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BFAB0" w14:textId="77777777" w:rsidR="00486D90" w:rsidRPr="00B858F2" w:rsidRDefault="00486D90" w:rsidP="00486D90">
      <w:pPr>
        <w:spacing w:after="0"/>
        <w:rPr>
          <w:rFonts w:ascii="Tw Cen MT" w:hAnsi="Tw Cen MT"/>
          <w:b/>
          <w:sz w:val="28"/>
          <w:szCs w:val="28"/>
          <w:u w:val="single"/>
        </w:rPr>
      </w:pPr>
      <w:r w:rsidRPr="00B858F2">
        <w:rPr>
          <w:rFonts w:ascii="Tw Cen MT" w:hAnsi="Tw Cen MT"/>
          <w:b/>
          <w:sz w:val="28"/>
          <w:szCs w:val="28"/>
          <w:u w:val="single"/>
        </w:rPr>
        <w:t xml:space="preserve">CURRICULUM </w:t>
      </w:r>
      <w:r w:rsidR="00BE0510">
        <w:rPr>
          <w:rFonts w:ascii="Tw Cen MT" w:hAnsi="Tw Cen MT"/>
          <w:b/>
          <w:sz w:val="28"/>
          <w:szCs w:val="28"/>
          <w:u w:val="single"/>
        </w:rPr>
        <w:t>PLAN</w:t>
      </w:r>
    </w:p>
    <w:p w14:paraId="71A15438" w14:textId="77777777" w:rsidR="00726DB9" w:rsidRDefault="00726DB9" w:rsidP="00486D90">
      <w:pPr>
        <w:jc w:val="both"/>
        <w:rPr>
          <w:rFonts w:ascii="Tw Cen MT" w:hAnsi="Tw Cen MT"/>
          <w:sz w:val="24"/>
          <w:szCs w:val="24"/>
        </w:rPr>
      </w:pPr>
    </w:p>
    <w:tbl>
      <w:tblPr>
        <w:tblStyle w:val="TableGrid"/>
        <w:tblW w:w="0" w:type="auto"/>
        <w:tblInd w:w="-113" w:type="dxa"/>
        <w:tblLook w:val="04A0" w:firstRow="1" w:lastRow="0" w:firstColumn="1" w:lastColumn="0" w:noHBand="0" w:noVBand="1"/>
      </w:tblPr>
      <w:tblGrid>
        <w:gridCol w:w="15580"/>
      </w:tblGrid>
      <w:tr w:rsidR="00726DB9" w:rsidRPr="00726DB9" w14:paraId="0A055264" w14:textId="77777777" w:rsidTr="009119B7">
        <w:tc>
          <w:tcPr>
            <w:tcW w:w="15580" w:type="dxa"/>
          </w:tcPr>
          <w:p w14:paraId="5528D417" w14:textId="057038CA" w:rsidR="00726DB9" w:rsidRPr="00726DB9" w:rsidRDefault="00726DB9" w:rsidP="00486D90">
            <w:pPr>
              <w:jc w:val="both"/>
              <w:rPr>
                <w:rFonts w:ascii="Tw Cen MT" w:hAnsi="Tw Cen MT"/>
                <w:sz w:val="36"/>
                <w:szCs w:val="36"/>
              </w:rPr>
            </w:pPr>
            <w:r w:rsidRPr="00726DB9">
              <w:rPr>
                <w:rFonts w:ascii="Tw Cen MT" w:hAnsi="Tw Cen MT"/>
                <w:sz w:val="36"/>
                <w:szCs w:val="36"/>
              </w:rPr>
              <w:t>Department</w:t>
            </w:r>
            <w:r>
              <w:rPr>
                <w:rFonts w:ascii="Tw Cen MT" w:hAnsi="Tw Cen MT"/>
                <w:sz w:val="36"/>
                <w:szCs w:val="36"/>
              </w:rPr>
              <w:t>:</w:t>
            </w:r>
            <w:r w:rsidR="00577F2C">
              <w:rPr>
                <w:rFonts w:ascii="Tw Cen MT" w:hAnsi="Tw Cen MT"/>
                <w:sz w:val="36"/>
                <w:szCs w:val="36"/>
              </w:rPr>
              <w:t xml:space="preserve"> Mathematics </w:t>
            </w:r>
          </w:p>
          <w:p w14:paraId="1A5D57FD" w14:textId="77777777" w:rsidR="00726DB9" w:rsidRPr="00726DB9" w:rsidRDefault="00726DB9" w:rsidP="00486D90">
            <w:pPr>
              <w:jc w:val="both"/>
              <w:rPr>
                <w:rFonts w:ascii="Tw Cen MT" w:hAnsi="Tw Cen MT"/>
                <w:sz w:val="36"/>
                <w:szCs w:val="36"/>
              </w:rPr>
            </w:pPr>
          </w:p>
        </w:tc>
      </w:tr>
      <w:tr w:rsidR="000F0122" w14:paraId="68B56F82" w14:textId="77777777" w:rsidTr="009119B7">
        <w:tc>
          <w:tcPr>
            <w:tcW w:w="15580" w:type="dxa"/>
          </w:tcPr>
          <w:p w14:paraId="1107D929" w14:textId="3C74E3F5" w:rsidR="00FD76E0" w:rsidRPr="00FD76E0" w:rsidRDefault="000F0122" w:rsidP="58370410">
            <w:pPr>
              <w:pStyle w:val="paragraph"/>
              <w:numPr>
                <w:ilvl w:val="0"/>
                <w:numId w:val="5"/>
              </w:numPr>
              <w:spacing w:before="0" w:beforeAutospacing="0" w:after="0" w:afterAutospacing="0"/>
              <w:ind w:left="441" w:firstLine="0"/>
              <w:textAlignment w:val="baseline"/>
              <w:rPr>
                <w:rStyle w:val="eop"/>
                <w:rFonts w:ascii="Tw Cen MT" w:eastAsia="Tw Cen MT" w:hAnsi="Tw Cen MT" w:cs="Tw Cen MT"/>
                <w:color w:val="000000" w:themeColor="text1"/>
                <w:lang w:val="en-US"/>
              </w:rPr>
            </w:pPr>
            <w:r w:rsidRPr="000F0122">
              <w:rPr>
                <w:rFonts w:ascii="Tw Cen MT" w:hAnsi="Tw Cen MT"/>
                <w:sz w:val="32"/>
                <w:szCs w:val="32"/>
              </w:rPr>
              <w:t xml:space="preserve">Vision Statement: </w:t>
            </w:r>
            <w:r w:rsidR="0A74B101" w:rsidRPr="00FD76E0">
              <w:rPr>
                <w:rStyle w:val="normaltextrun"/>
                <w:rFonts w:ascii="Calibri" w:hAnsi="Calibri" w:cs="Calibri"/>
                <w:color w:val="44546A"/>
                <w:position w:val="8"/>
                <w:sz w:val="20"/>
                <w:szCs w:val="20"/>
              </w:rPr>
              <w:t xml:space="preserve"> </w:t>
            </w:r>
            <w:r w:rsidR="0A74B101" w:rsidRPr="58370410">
              <w:rPr>
                <w:rStyle w:val="normaltextrun"/>
                <w:rFonts w:ascii="Tw Cen MT" w:eastAsia="Tw Cen MT" w:hAnsi="Tw Cen MT" w:cs="Tw Cen MT"/>
                <w:color w:val="000000" w:themeColor="text1"/>
                <w:position w:val="8"/>
              </w:rPr>
              <w:t>Students</w:t>
            </w:r>
            <w:r w:rsidR="5BBC598D" w:rsidRPr="58370410">
              <w:rPr>
                <w:rStyle w:val="normaltextrun"/>
                <w:rFonts w:ascii="Tw Cen MT" w:eastAsia="Tw Cen MT" w:hAnsi="Tw Cen MT" w:cs="Tw Cen MT"/>
                <w:color w:val="000000" w:themeColor="text1"/>
                <w:position w:val="8"/>
              </w:rPr>
              <w:t>:</w:t>
            </w:r>
          </w:p>
          <w:p w14:paraId="7522C32C" w14:textId="77777777" w:rsidR="00FD76E0" w:rsidRPr="00FD76E0" w:rsidRDefault="00FD76E0" w:rsidP="58370410">
            <w:pPr>
              <w:pStyle w:val="paragraph"/>
              <w:numPr>
                <w:ilvl w:val="0"/>
                <w:numId w:val="6"/>
              </w:numPr>
              <w:spacing w:before="0" w:beforeAutospacing="0" w:after="0" w:afterAutospacing="0"/>
              <w:ind w:left="441" w:firstLine="0"/>
              <w:textAlignment w:val="baseline"/>
              <w:rPr>
                <w:rFonts w:ascii="Tw Cen MT" w:eastAsia="Tw Cen MT" w:hAnsi="Tw Cen MT" w:cs="Tw Cen MT"/>
                <w:color w:val="000000" w:themeColor="text1"/>
              </w:rPr>
            </w:pPr>
            <w:r w:rsidRPr="58370410">
              <w:rPr>
                <w:rStyle w:val="normaltextrun"/>
                <w:rFonts w:ascii="Tw Cen MT" w:eastAsia="Tw Cen MT" w:hAnsi="Tw Cen MT" w:cs="Tw Cen MT"/>
                <w:color w:val="000000" w:themeColor="text1"/>
                <w:position w:val="8"/>
              </w:rPr>
              <w:t>Have</w:t>
            </w:r>
            <w:r w:rsidRPr="58370410">
              <w:rPr>
                <w:rStyle w:val="normaltextrun"/>
                <w:rFonts w:ascii="Tw Cen MT" w:eastAsia="Tw Cen MT" w:hAnsi="Tw Cen MT" w:cs="Tw Cen MT"/>
                <w:b/>
                <w:bCs/>
                <w:color w:val="000000" w:themeColor="text1"/>
                <w:position w:val="8"/>
              </w:rPr>
              <w:t> Confidence</w:t>
            </w:r>
            <w:r w:rsidRPr="58370410">
              <w:rPr>
                <w:rStyle w:val="normaltextrun"/>
                <w:rFonts w:ascii="Tw Cen MT" w:eastAsia="Tw Cen MT" w:hAnsi="Tw Cen MT" w:cs="Tw Cen MT"/>
                <w:color w:val="000000" w:themeColor="text1"/>
                <w:position w:val="8"/>
              </w:rPr>
              <w:t> that comes from </w:t>
            </w:r>
            <w:r w:rsidRPr="58370410">
              <w:rPr>
                <w:rStyle w:val="normaltextrun"/>
                <w:rFonts w:ascii="Tw Cen MT" w:eastAsia="Tw Cen MT" w:hAnsi="Tw Cen MT" w:cs="Tw Cen MT"/>
                <w:i/>
                <w:iCs/>
                <w:color w:val="000000" w:themeColor="text1"/>
                <w:position w:val="8"/>
              </w:rPr>
              <w:t>remembering more</w:t>
            </w:r>
            <w:r w:rsidRPr="58370410">
              <w:rPr>
                <w:rStyle w:val="eop"/>
                <w:rFonts w:ascii="Tw Cen MT" w:eastAsia="Tw Cen MT" w:hAnsi="Tw Cen MT" w:cs="Tw Cen MT"/>
                <w:color w:val="000000" w:themeColor="text1"/>
              </w:rPr>
              <w:t>​</w:t>
            </w:r>
          </w:p>
          <w:p w14:paraId="51A6618D" w14:textId="77777777" w:rsidR="00FD76E0" w:rsidRPr="00FD76E0" w:rsidRDefault="00FD76E0" w:rsidP="58370410">
            <w:pPr>
              <w:pStyle w:val="paragraph"/>
              <w:numPr>
                <w:ilvl w:val="0"/>
                <w:numId w:val="6"/>
              </w:numPr>
              <w:spacing w:before="0" w:beforeAutospacing="0" w:after="0" w:afterAutospacing="0"/>
              <w:ind w:left="441" w:firstLine="0"/>
              <w:textAlignment w:val="baseline"/>
              <w:rPr>
                <w:rFonts w:ascii="Tw Cen MT" w:eastAsia="Tw Cen MT" w:hAnsi="Tw Cen MT" w:cs="Tw Cen MT"/>
                <w:color w:val="000000" w:themeColor="text1"/>
              </w:rPr>
            </w:pPr>
            <w:r w:rsidRPr="58370410">
              <w:rPr>
                <w:rStyle w:val="normaltextrun"/>
                <w:rFonts w:ascii="Tw Cen MT" w:eastAsia="Tw Cen MT" w:hAnsi="Tw Cen MT" w:cs="Tw Cen MT"/>
                <w:color w:val="000000" w:themeColor="text1"/>
                <w:position w:val="8"/>
              </w:rPr>
              <w:t>Are</w:t>
            </w:r>
            <w:r w:rsidRPr="58370410">
              <w:rPr>
                <w:rStyle w:val="normaltextrun"/>
                <w:rFonts w:ascii="Tw Cen MT" w:eastAsia="Tw Cen MT" w:hAnsi="Tw Cen MT" w:cs="Tw Cen MT"/>
                <w:b/>
                <w:bCs/>
                <w:color w:val="000000" w:themeColor="text1"/>
                <w:position w:val="8"/>
              </w:rPr>
              <w:t> Curious</w:t>
            </w:r>
            <w:r w:rsidRPr="58370410">
              <w:rPr>
                <w:rStyle w:val="normaltextrun"/>
                <w:rFonts w:ascii="Tw Cen MT" w:eastAsia="Tw Cen MT" w:hAnsi="Tw Cen MT" w:cs="Tw Cen MT"/>
                <w:i/>
                <w:iCs/>
                <w:color w:val="000000" w:themeColor="text1"/>
                <w:position w:val="8"/>
              </w:rPr>
              <w:t> to know more </w:t>
            </w:r>
            <w:r w:rsidRPr="58370410">
              <w:rPr>
                <w:rStyle w:val="eop"/>
                <w:rFonts w:ascii="Tw Cen MT" w:eastAsia="Tw Cen MT" w:hAnsi="Tw Cen MT" w:cs="Tw Cen MT"/>
                <w:color w:val="000000" w:themeColor="text1"/>
              </w:rPr>
              <w:t>​</w:t>
            </w:r>
          </w:p>
          <w:p w14:paraId="76F92DB8" w14:textId="77777777" w:rsidR="00FD76E0" w:rsidRPr="00FD76E0" w:rsidRDefault="00FD76E0" w:rsidP="58370410">
            <w:pPr>
              <w:pStyle w:val="paragraph"/>
              <w:numPr>
                <w:ilvl w:val="0"/>
                <w:numId w:val="6"/>
              </w:numPr>
              <w:spacing w:before="0" w:beforeAutospacing="0" w:after="0" w:afterAutospacing="0"/>
              <w:ind w:left="441" w:firstLine="0"/>
              <w:textAlignment w:val="baseline"/>
              <w:rPr>
                <w:rFonts w:ascii="Tw Cen MT" w:eastAsia="Tw Cen MT" w:hAnsi="Tw Cen MT" w:cs="Tw Cen MT"/>
                <w:color w:val="000000" w:themeColor="text1"/>
              </w:rPr>
            </w:pPr>
            <w:r w:rsidRPr="58370410">
              <w:rPr>
                <w:rStyle w:val="normaltextrun"/>
                <w:rFonts w:ascii="Tw Cen MT" w:eastAsia="Tw Cen MT" w:hAnsi="Tw Cen MT" w:cs="Tw Cen MT"/>
                <w:b/>
                <w:bCs/>
                <w:color w:val="000000" w:themeColor="text1"/>
                <w:position w:val="8"/>
              </w:rPr>
              <w:t>Collaborate</w:t>
            </w:r>
            <w:r w:rsidRPr="58370410">
              <w:rPr>
                <w:rStyle w:val="normaltextrun"/>
                <w:rFonts w:ascii="Tw Cen MT" w:eastAsia="Tw Cen MT" w:hAnsi="Tw Cen MT" w:cs="Tw Cen MT"/>
                <w:color w:val="000000" w:themeColor="text1"/>
                <w:position w:val="8"/>
              </w:rPr>
              <w:t> with staff and other students so that they can</w:t>
            </w:r>
            <w:r w:rsidRPr="58370410">
              <w:rPr>
                <w:rStyle w:val="normaltextrun"/>
                <w:rFonts w:ascii="Tw Cen MT" w:eastAsia="Tw Cen MT" w:hAnsi="Tw Cen MT" w:cs="Tw Cen MT"/>
                <w:i/>
                <w:iCs/>
                <w:color w:val="000000" w:themeColor="text1"/>
                <w:position w:val="8"/>
              </w:rPr>
              <w:t> do more</w:t>
            </w:r>
          </w:p>
          <w:p w14:paraId="59A4CC6C" w14:textId="4B8DC773" w:rsidR="0574C846" w:rsidRDefault="0574C846" w:rsidP="58370410">
            <w:pPr>
              <w:pStyle w:val="paragraph"/>
              <w:spacing w:before="0" w:beforeAutospacing="0" w:after="0" w:afterAutospacing="0"/>
              <w:rPr>
                <w:rStyle w:val="normaltextrun"/>
                <w:rFonts w:ascii="Tw Cen MT" w:eastAsia="Tw Cen MT" w:hAnsi="Tw Cen MT" w:cs="Tw Cen MT"/>
                <w:color w:val="000000" w:themeColor="text1"/>
                <w:u w:val="single"/>
              </w:rPr>
            </w:pPr>
            <w:r w:rsidRPr="58370410">
              <w:rPr>
                <w:rStyle w:val="normaltextrun"/>
                <w:rFonts w:ascii="Tw Cen MT" w:eastAsia="Tw Cen MT" w:hAnsi="Tw Cen MT" w:cs="Tw Cen MT"/>
                <w:color w:val="000000" w:themeColor="text1"/>
                <w:u w:val="single"/>
              </w:rPr>
              <w:t>Teachers will be</w:t>
            </w:r>
          </w:p>
          <w:p w14:paraId="1C94EA89" w14:textId="77777777" w:rsidR="00FD76E0" w:rsidRPr="00FD76E0" w:rsidRDefault="00FD76E0" w:rsidP="58370410">
            <w:pPr>
              <w:pStyle w:val="paragraph"/>
              <w:numPr>
                <w:ilvl w:val="0"/>
                <w:numId w:val="7"/>
              </w:numPr>
              <w:spacing w:before="0" w:beforeAutospacing="0" w:after="0" w:afterAutospacing="0"/>
              <w:ind w:left="441" w:firstLine="0"/>
              <w:textAlignment w:val="baseline"/>
              <w:rPr>
                <w:rFonts w:ascii="Tw Cen MT" w:eastAsia="Tw Cen MT" w:hAnsi="Tw Cen MT" w:cs="Tw Cen MT"/>
                <w:color w:val="000000" w:themeColor="text1"/>
                <w:lang w:val="en-US"/>
              </w:rPr>
            </w:pPr>
            <w:r w:rsidRPr="58370410">
              <w:rPr>
                <w:rStyle w:val="normaltextrun"/>
                <w:rFonts w:ascii="Tw Cen MT" w:eastAsia="Tw Cen MT" w:hAnsi="Tw Cen MT" w:cs="Tw Cen MT"/>
                <w:b/>
                <w:bCs/>
                <w:color w:val="000000" w:themeColor="text1"/>
                <w:position w:val="5"/>
              </w:rPr>
              <w:t>Confident</w:t>
            </w:r>
            <w:r w:rsidRPr="58370410">
              <w:rPr>
                <w:rStyle w:val="normaltextrun"/>
                <w:rFonts w:ascii="Tw Cen MT" w:eastAsia="Tw Cen MT" w:hAnsi="Tw Cen MT" w:cs="Tw Cen MT"/>
                <w:color w:val="000000" w:themeColor="text1"/>
                <w:position w:val="5"/>
              </w:rPr>
              <w:t> to be consistent and creative in their teaching</w:t>
            </w:r>
            <w:r w:rsidRPr="58370410">
              <w:rPr>
                <w:rStyle w:val="eop"/>
                <w:rFonts w:ascii="Tw Cen MT" w:eastAsia="Tw Cen MT" w:hAnsi="Tw Cen MT" w:cs="Tw Cen MT"/>
                <w:color w:val="000000" w:themeColor="text1"/>
                <w:lang w:val="en-US"/>
              </w:rPr>
              <w:t>​</w:t>
            </w:r>
          </w:p>
          <w:p w14:paraId="17F63968" w14:textId="77777777" w:rsidR="00FD76E0" w:rsidRPr="00FD76E0" w:rsidRDefault="00FD76E0" w:rsidP="58370410">
            <w:pPr>
              <w:pStyle w:val="paragraph"/>
              <w:numPr>
                <w:ilvl w:val="0"/>
                <w:numId w:val="7"/>
              </w:numPr>
              <w:spacing w:before="0" w:beforeAutospacing="0" w:after="0" w:afterAutospacing="0"/>
              <w:ind w:left="441" w:firstLine="0"/>
              <w:textAlignment w:val="baseline"/>
              <w:rPr>
                <w:rFonts w:ascii="Tw Cen MT" w:eastAsia="Tw Cen MT" w:hAnsi="Tw Cen MT" w:cs="Tw Cen MT"/>
                <w:color w:val="000000" w:themeColor="text1"/>
                <w:lang w:val="en-US"/>
              </w:rPr>
            </w:pPr>
            <w:r w:rsidRPr="58370410">
              <w:rPr>
                <w:rStyle w:val="normaltextrun"/>
                <w:rFonts w:ascii="Tw Cen MT" w:eastAsia="Tw Cen MT" w:hAnsi="Tw Cen MT" w:cs="Tw Cen MT"/>
                <w:b/>
                <w:bCs/>
                <w:color w:val="000000" w:themeColor="text1"/>
                <w:position w:val="5"/>
              </w:rPr>
              <w:t>Curious</w:t>
            </w:r>
            <w:r w:rsidRPr="58370410">
              <w:rPr>
                <w:rStyle w:val="normaltextrun"/>
                <w:rFonts w:ascii="Tw Cen MT" w:eastAsia="Tw Cen MT" w:hAnsi="Tw Cen MT" w:cs="Tw Cen MT"/>
                <w:i/>
                <w:iCs/>
                <w:color w:val="000000" w:themeColor="text1"/>
                <w:position w:val="5"/>
              </w:rPr>
              <w:t> </w:t>
            </w:r>
            <w:r w:rsidRPr="58370410">
              <w:rPr>
                <w:rStyle w:val="normaltextrun"/>
                <w:rFonts w:ascii="Tw Cen MT" w:eastAsia="Tw Cen MT" w:hAnsi="Tw Cen MT" w:cs="Tw Cen MT"/>
                <w:color w:val="000000" w:themeColor="text1"/>
                <w:position w:val="5"/>
              </w:rPr>
              <w:t>to engage with new ways of thinking</w:t>
            </w:r>
            <w:r w:rsidRPr="58370410">
              <w:rPr>
                <w:rStyle w:val="eop"/>
                <w:rFonts w:ascii="Tw Cen MT" w:eastAsia="Tw Cen MT" w:hAnsi="Tw Cen MT" w:cs="Tw Cen MT"/>
                <w:color w:val="000000" w:themeColor="text1"/>
                <w:lang w:val="en-US"/>
              </w:rPr>
              <w:t>​</w:t>
            </w:r>
          </w:p>
          <w:p w14:paraId="5C051A34" w14:textId="7CFD62CF" w:rsidR="00FD76E0" w:rsidRPr="00FD76E0" w:rsidRDefault="00FD76E0" w:rsidP="58370410">
            <w:pPr>
              <w:pStyle w:val="paragraph"/>
              <w:numPr>
                <w:ilvl w:val="0"/>
                <w:numId w:val="7"/>
              </w:numPr>
              <w:spacing w:before="0" w:beforeAutospacing="0" w:after="0" w:afterAutospacing="0"/>
              <w:ind w:left="441" w:firstLine="0"/>
              <w:textAlignment w:val="baseline"/>
              <w:rPr>
                <w:rFonts w:ascii="Tw Cen MT" w:eastAsia="Tw Cen MT" w:hAnsi="Tw Cen MT" w:cs="Tw Cen MT"/>
                <w:color w:val="000000" w:themeColor="text1"/>
                <w:lang w:val="en-US"/>
              </w:rPr>
            </w:pPr>
            <w:r w:rsidRPr="58370410">
              <w:rPr>
                <w:rStyle w:val="normaltextrun"/>
                <w:rFonts w:ascii="Tw Cen MT" w:eastAsia="Tw Cen MT" w:hAnsi="Tw Cen MT" w:cs="Tw Cen MT"/>
                <w:b/>
                <w:bCs/>
                <w:color w:val="000000" w:themeColor="text1"/>
                <w:position w:val="5"/>
              </w:rPr>
              <w:t>Collaborative</w:t>
            </w:r>
            <w:r w:rsidRPr="58370410">
              <w:rPr>
                <w:rStyle w:val="normaltextrun"/>
                <w:rFonts w:ascii="Tw Cen MT" w:eastAsia="Tw Cen MT" w:hAnsi="Tw Cen MT" w:cs="Tw Cen MT"/>
                <w:color w:val="000000" w:themeColor="text1"/>
                <w:position w:val="5"/>
              </w:rPr>
              <w:t> with others by sharing good practic</w:t>
            </w:r>
            <w:r w:rsidR="468F86DB" w:rsidRPr="58370410">
              <w:rPr>
                <w:rStyle w:val="normaltextrun"/>
                <w:rFonts w:ascii="Tw Cen MT" w:eastAsia="Tw Cen MT" w:hAnsi="Tw Cen MT" w:cs="Tw Cen MT"/>
                <w:color w:val="000000" w:themeColor="text1"/>
                <w:position w:val="5"/>
              </w:rPr>
              <w:t>e</w:t>
            </w:r>
          </w:p>
          <w:p w14:paraId="12808D32" w14:textId="6D97C47C" w:rsidR="000F0122" w:rsidRPr="000F0122" w:rsidRDefault="000F0122" w:rsidP="58370410">
            <w:pPr>
              <w:jc w:val="both"/>
              <w:rPr>
                <w:rFonts w:ascii="Tw Cen MT" w:eastAsia="Tw Cen MT" w:hAnsi="Tw Cen MT" w:cs="Tw Cen MT"/>
                <w:color w:val="000000" w:themeColor="text1"/>
                <w:sz w:val="24"/>
                <w:szCs w:val="24"/>
              </w:rPr>
            </w:pPr>
          </w:p>
        </w:tc>
      </w:tr>
      <w:tr w:rsidR="000F0122" w14:paraId="4FAF0993" w14:textId="77777777" w:rsidTr="009119B7">
        <w:tc>
          <w:tcPr>
            <w:tcW w:w="15580" w:type="dxa"/>
          </w:tcPr>
          <w:p w14:paraId="1383BED9" w14:textId="2B05862C" w:rsidR="000F0122" w:rsidRDefault="000F0122" w:rsidP="00486D90">
            <w:pPr>
              <w:jc w:val="both"/>
              <w:rPr>
                <w:rFonts w:ascii="Tw Cen MT" w:hAnsi="Tw Cen MT"/>
                <w:sz w:val="32"/>
                <w:szCs w:val="32"/>
              </w:rPr>
            </w:pPr>
            <w:r w:rsidRPr="000F0122">
              <w:rPr>
                <w:rFonts w:ascii="Tw Cen MT" w:hAnsi="Tw Cen MT"/>
                <w:sz w:val="32"/>
                <w:szCs w:val="32"/>
              </w:rPr>
              <w:t>Strapline</w:t>
            </w:r>
            <w:r>
              <w:rPr>
                <w:rFonts w:ascii="Tw Cen MT" w:hAnsi="Tw Cen MT"/>
                <w:sz w:val="32"/>
                <w:szCs w:val="32"/>
              </w:rPr>
              <w:t xml:space="preserve">: </w:t>
            </w:r>
            <w:r w:rsidR="00577F2C">
              <w:rPr>
                <w:rFonts w:ascii="Tw Cen MT" w:hAnsi="Tw Cen MT"/>
                <w:sz w:val="32"/>
                <w:szCs w:val="32"/>
              </w:rPr>
              <w:t>Collaboration, Curiosity, C</w:t>
            </w:r>
            <w:r w:rsidR="000F4977">
              <w:rPr>
                <w:rFonts w:ascii="Tw Cen MT" w:hAnsi="Tw Cen MT"/>
                <w:sz w:val="32"/>
                <w:szCs w:val="32"/>
              </w:rPr>
              <w:t xml:space="preserve">onfidence </w:t>
            </w:r>
          </w:p>
          <w:p w14:paraId="0894CDFD" w14:textId="77777777" w:rsidR="000F0122" w:rsidRPr="000F0122" w:rsidRDefault="000F0122" w:rsidP="00486D90">
            <w:pPr>
              <w:jc w:val="both"/>
              <w:rPr>
                <w:rFonts w:ascii="Tw Cen MT" w:hAnsi="Tw Cen MT"/>
                <w:sz w:val="32"/>
                <w:szCs w:val="32"/>
              </w:rPr>
            </w:pPr>
          </w:p>
        </w:tc>
      </w:tr>
      <w:tr w:rsidR="000F0122" w14:paraId="04AF4D95" w14:textId="77777777" w:rsidTr="009119B7">
        <w:tc>
          <w:tcPr>
            <w:tcW w:w="15580" w:type="dxa"/>
          </w:tcPr>
          <w:p w14:paraId="090F1BC1" w14:textId="65459B56" w:rsidR="000F0122" w:rsidRDefault="000F0122" w:rsidP="00486D90">
            <w:pPr>
              <w:jc w:val="both"/>
              <w:rPr>
                <w:rFonts w:ascii="Tw Cen MT" w:hAnsi="Tw Cen MT"/>
                <w:sz w:val="32"/>
                <w:szCs w:val="32"/>
              </w:rPr>
            </w:pPr>
            <w:r>
              <w:rPr>
                <w:rFonts w:ascii="Tw Cen MT" w:hAnsi="Tw Cen MT"/>
                <w:sz w:val="32"/>
                <w:szCs w:val="32"/>
              </w:rPr>
              <w:t xml:space="preserve">Curriculum Story: </w:t>
            </w:r>
            <w:r w:rsidR="00581BB6">
              <w:rPr>
                <w:rFonts w:ascii="Tw Cen MT" w:hAnsi="Tw Cen MT"/>
                <w:sz w:val="32"/>
                <w:szCs w:val="32"/>
              </w:rPr>
              <w:t xml:space="preserve">Students </w:t>
            </w:r>
            <w:r w:rsidR="00CF3E8A">
              <w:rPr>
                <w:rFonts w:ascii="Tw Cen MT" w:hAnsi="Tw Cen MT"/>
                <w:sz w:val="32"/>
                <w:szCs w:val="32"/>
              </w:rPr>
              <w:t>follow</w:t>
            </w:r>
            <w:r w:rsidR="00DF63A2">
              <w:rPr>
                <w:rFonts w:ascii="Tw Cen MT" w:hAnsi="Tw Cen MT"/>
                <w:sz w:val="32"/>
                <w:szCs w:val="32"/>
              </w:rPr>
              <w:t xml:space="preserve"> the Mastery Curriculum during Y</w:t>
            </w:r>
            <w:r w:rsidR="00CF3E8A">
              <w:rPr>
                <w:rFonts w:ascii="Tw Cen MT" w:hAnsi="Tw Cen MT"/>
                <w:sz w:val="32"/>
                <w:szCs w:val="32"/>
              </w:rPr>
              <w:t>ear</w:t>
            </w:r>
            <w:r w:rsidR="00DF63A2">
              <w:rPr>
                <w:rFonts w:ascii="Tw Cen MT" w:hAnsi="Tw Cen MT"/>
                <w:sz w:val="32"/>
                <w:szCs w:val="32"/>
              </w:rPr>
              <w:t>s</w:t>
            </w:r>
            <w:r w:rsidR="00CF3E8A">
              <w:rPr>
                <w:rFonts w:ascii="Tw Cen MT" w:hAnsi="Tw Cen MT"/>
                <w:sz w:val="32"/>
                <w:szCs w:val="32"/>
              </w:rPr>
              <w:t xml:space="preserve"> 7,</w:t>
            </w:r>
            <w:r w:rsidR="00DF63A2">
              <w:rPr>
                <w:rFonts w:ascii="Tw Cen MT" w:hAnsi="Tw Cen MT"/>
                <w:sz w:val="32"/>
                <w:szCs w:val="32"/>
              </w:rPr>
              <w:t xml:space="preserve"> </w:t>
            </w:r>
            <w:r w:rsidR="00CF3E8A">
              <w:rPr>
                <w:rFonts w:ascii="Tw Cen MT" w:hAnsi="Tw Cen MT"/>
                <w:sz w:val="32"/>
                <w:szCs w:val="32"/>
              </w:rPr>
              <w:t>8 and 9</w:t>
            </w:r>
            <w:r w:rsidR="00581BB6">
              <w:rPr>
                <w:rFonts w:ascii="Tw Cen MT" w:hAnsi="Tw Cen MT"/>
                <w:sz w:val="32"/>
                <w:szCs w:val="32"/>
              </w:rPr>
              <w:t xml:space="preserve"> where units of learning introduce them to using concrete manipulatives, pictorial methods and abstract thinking. Students </w:t>
            </w:r>
            <w:r w:rsidR="00CF3E8A">
              <w:rPr>
                <w:rFonts w:ascii="Tw Cen MT" w:hAnsi="Tw Cen MT"/>
                <w:sz w:val="32"/>
                <w:szCs w:val="32"/>
              </w:rPr>
              <w:t>spend Year 10 and Year 11 securing new skills and knowledge whilst also revisiting previous learning as part of the retrieval process.</w:t>
            </w:r>
            <w:r w:rsidR="00DF63A2">
              <w:rPr>
                <w:rFonts w:ascii="Tw Cen MT" w:hAnsi="Tw Cen MT"/>
                <w:sz w:val="32"/>
                <w:szCs w:val="32"/>
              </w:rPr>
              <w:t xml:space="preserve"> YEAR 12/13</w:t>
            </w:r>
            <w:r w:rsidR="00CF3E8A">
              <w:rPr>
                <w:rFonts w:ascii="Tw Cen MT" w:hAnsi="Tw Cen MT"/>
                <w:sz w:val="32"/>
                <w:szCs w:val="32"/>
              </w:rPr>
              <w:t xml:space="preserve"> </w:t>
            </w:r>
          </w:p>
          <w:p w14:paraId="34DFB1A8" w14:textId="77777777" w:rsidR="000F0122" w:rsidRPr="000F0122" w:rsidRDefault="000F0122" w:rsidP="00486D90">
            <w:pPr>
              <w:jc w:val="both"/>
              <w:rPr>
                <w:rFonts w:ascii="Tw Cen MT" w:hAnsi="Tw Cen MT"/>
                <w:sz w:val="32"/>
                <w:szCs w:val="32"/>
              </w:rPr>
            </w:pPr>
          </w:p>
        </w:tc>
      </w:tr>
      <w:tr w:rsidR="000F0122" w14:paraId="79235C0C" w14:textId="77777777" w:rsidTr="009119B7">
        <w:trPr>
          <w:trHeight w:val="109"/>
        </w:trPr>
        <w:tc>
          <w:tcPr>
            <w:tcW w:w="15580" w:type="dxa"/>
          </w:tcPr>
          <w:p w14:paraId="23029E7C" w14:textId="020E7FD1" w:rsidR="000F0122" w:rsidRDefault="000F0122" w:rsidP="58370410">
            <w:pPr>
              <w:jc w:val="both"/>
              <w:rPr>
                <w:rFonts w:ascii="Tw Cen MT" w:hAnsi="Tw Cen MT"/>
                <w:sz w:val="32"/>
                <w:szCs w:val="32"/>
              </w:rPr>
            </w:pPr>
            <w:r w:rsidRPr="58370410">
              <w:rPr>
                <w:rFonts w:ascii="Tw Cen MT" w:hAnsi="Tw Cen MT"/>
                <w:sz w:val="32"/>
                <w:szCs w:val="32"/>
              </w:rPr>
              <w:t xml:space="preserve">Skills developed: </w:t>
            </w:r>
            <w:r w:rsidR="6CE34B84" w:rsidRPr="58370410">
              <w:rPr>
                <w:rFonts w:ascii="Tw Cen MT" w:hAnsi="Tw Cen MT"/>
                <w:sz w:val="32"/>
                <w:szCs w:val="32"/>
              </w:rPr>
              <w:t>Students will</w:t>
            </w:r>
            <w:r w:rsidR="61CA25A8" w:rsidRPr="58370410">
              <w:rPr>
                <w:rFonts w:ascii="Tw Cen MT" w:hAnsi="Tw Cen MT"/>
                <w:sz w:val="32"/>
                <w:szCs w:val="32"/>
              </w:rPr>
              <w:t>:</w:t>
            </w:r>
          </w:p>
          <w:p w14:paraId="543FEE8C" w14:textId="6E44D076" w:rsidR="000F0122" w:rsidRDefault="6CE34B84" w:rsidP="00486D90">
            <w:pPr>
              <w:jc w:val="both"/>
              <w:rPr>
                <w:rFonts w:ascii="Tw Cen MT" w:hAnsi="Tw Cen MT"/>
                <w:sz w:val="32"/>
                <w:szCs w:val="32"/>
              </w:rPr>
            </w:pPr>
            <w:r w:rsidRPr="58370410">
              <w:rPr>
                <w:rFonts w:ascii="Tw Cen MT" w:hAnsi="Tw Cen MT"/>
                <w:sz w:val="32"/>
                <w:szCs w:val="32"/>
              </w:rPr>
              <w:t xml:space="preserve"> </w:t>
            </w:r>
            <w:r w:rsidR="3FEEAEF5" w:rsidRPr="58370410">
              <w:rPr>
                <w:rFonts w:ascii="Tw Cen MT" w:hAnsi="Tw Cen MT"/>
                <w:sz w:val="32"/>
                <w:szCs w:val="32"/>
              </w:rPr>
              <w:t>D</w:t>
            </w:r>
            <w:r w:rsidR="3B99F6AE" w:rsidRPr="58370410">
              <w:rPr>
                <w:rFonts w:ascii="Tw Cen MT" w:hAnsi="Tw Cen MT"/>
                <w:sz w:val="32"/>
                <w:szCs w:val="32"/>
              </w:rPr>
              <w:t>evelop numeracy skills which include working with proportion and all types of numb</w:t>
            </w:r>
            <w:r w:rsidR="76667656" w:rsidRPr="58370410">
              <w:rPr>
                <w:rFonts w:ascii="Tw Cen MT" w:hAnsi="Tw Cen MT"/>
                <w:sz w:val="32"/>
                <w:szCs w:val="32"/>
              </w:rPr>
              <w:t>er</w:t>
            </w:r>
          </w:p>
          <w:p w14:paraId="030294EF" w14:textId="44A306C2" w:rsidR="76667656" w:rsidRDefault="76667656" w:rsidP="58370410">
            <w:pPr>
              <w:jc w:val="both"/>
              <w:rPr>
                <w:rFonts w:ascii="Tw Cen MT" w:hAnsi="Tw Cen MT"/>
                <w:sz w:val="32"/>
                <w:szCs w:val="32"/>
              </w:rPr>
            </w:pPr>
            <w:r w:rsidRPr="58370410">
              <w:rPr>
                <w:rFonts w:ascii="Tw Cen MT" w:hAnsi="Tw Cen MT"/>
                <w:sz w:val="32"/>
                <w:szCs w:val="32"/>
              </w:rPr>
              <w:t xml:space="preserve"> Use algebra to model situations mathematically </w:t>
            </w:r>
          </w:p>
          <w:p w14:paraId="047DC916" w14:textId="69F84B9D" w:rsidR="76667656" w:rsidRDefault="76667656" w:rsidP="58370410">
            <w:pPr>
              <w:jc w:val="both"/>
              <w:rPr>
                <w:rFonts w:ascii="Tw Cen MT" w:hAnsi="Tw Cen MT"/>
                <w:sz w:val="32"/>
                <w:szCs w:val="32"/>
              </w:rPr>
            </w:pPr>
            <w:r w:rsidRPr="58370410">
              <w:rPr>
                <w:rFonts w:ascii="Tw Cen MT" w:hAnsi="Tw Cen MT"/>
                <w:sz w:val="32"/>
                <w:szCs w:val="32"/>
              </w:rPr>
              <w:t xml:space="preserve"> Represent and analyse data statistically</w:t>
            </w:r>
          </w:p>
          <w:p w14:paraId="24CFD5C3" w14:textId="7A102E8B" w:rsidR="000F0122" w:rsidRDefault="76667656" w:rsidP="00486D90">
            <w:pPr>
              <w:jc w:val="both"/>
              <w:rPr>
                <w:rFonts w:ascii="Tw Cen MT" w:hAnsi="Tw Cen MT"/>
                <w:sz w:val="32"/>
                <w:szCs w:val="32"/>
              </w:rPr>
            </w:pPr>
            <w:r w:rsidRPr="58370410">
              <w:rPr>
                <w:rFonts w:ascii="Tw Cen MT" w:hAnsi="Tw Cen MT"/>
                <w:sz w:val="32"/>
                <w:szCs w:val="32"/>
              </w:rPr>
              <w:t xml:space="preserve"> Work with shape space and measure </w:t>
            </w:r>
            <w:r w:rsidR="1E2FDF1D" w:rsidRPr="58370410">
              <w:rPr>
                <w:rFonts w:ascii="Tw Cen MT" w:hAnsi="Tw Cen MT"/>
                <w:sz w:val="32"/>
                <w:szCs w:val="32"/>
              </w:rPr>
              <w:t xml:space="preserve">to tackle geometrical problems </w:t>
            </w:r>
            <w:r w:rsidRPr="58370410">
              <w:rPr>
                <w:rFonts w:ascii="Tw Cen MT" w:hAnsi="Tw Cen MT"/>
                <w:sz w:val="32"/>
                <w:szCs w:val="32"/>
              </w:rPr>
              <w:t xml:space="preserve"> </w:t>
            </w:r>
          </w:p>
          <w:p w14:paraId="04681AA4" w14:textId="77777777" w:rsidR="000F0122" w:rsidRDefault="000F0122" w:rsidP="00486D90">
            <w:pPr>
              <w:jc w:val="both"/>
              <w:rPr>
                <w:rFonts w:ascii="Tw Cen MT" w:hAnsi="Tw Cen MT"/>
                <w:sz w:val="32"/>
                <w:szCs w:val="32"/>
              </w:rPr>
            </w:pPr>
          </w:p>
          <w:p w14:paraId="512A6D2B" w14:textId="77777777" w:rsidR="00436E6E" w:rsidRDefault="00436E6E" w:rsidP="00486D90">
            <w:pPr>
              <w:jc w:val="both"/>
              <w:rPr>
                <w:rFonts w:ascii="Tw Cen MT" w:hAnsi="Tw Cen MT"/>
                <w:sz w:val="32"/>
                <w:szCs w:val="32"/>
              </w:rPr>
            </w:pPr>
          </w:p>
          <w:p w14:paraId="2FE59F34" w14:textId="77777777" w:rsidR="000E3BF5" w:rsidRDefault="000E3BF5" w:rsidP="00486D90">
            <w:pPr>
              <w:jc w:val="both"/>
              <w:rPr>
                <w:rFonts w:ascii="Tw Cen MT" w:hAnsi="Tw Cen MT"/>
                <w:sz w:val="32"/>
                <w:szCs w:val="32"/>
              </w:rPr>
            </w:pPr>
          </w:p>
          <w:p w14:paraId="54486A50" w14:textId="63AAF0D2" w:rsidR="000E3BF5" w:rsidRPr="000F0122" w:rsidRDefault="000E3BF5" w:rsidP="00486D90">
            <w:pPr>
              <w:jc w:val="both"/>
              <w:rPr>
                <w:rFonts w:ascii="Tw Cen MT" w:hAnsi="Tw Cen MT"/>
                <w:sz w:val="32"/>
                <w:szCs w:val="32"/>
              </w:rPr>
            </w:pPr>
          </w:p>
        </w:tc>
      </w:tr>
    </w:tbl>
    <w:tbl>
      <w:tblPr>
        <w:tblStyle w:val="TableGrid"/>
        <w:tblpPr w:leftFromText="180" w:rightFromText="180" w:vertAnchor="text" w:horzAnchor="margin" w:tblpY="882"/>
        <w:tblW w:w="15693" w:type="dxa"/>
        <w:tblLook w:val="04A0" w:firstRow="1" w:lastRow="0" w:firstColumn="1" w:lastColumn="0" w:noHBand="0" w:noVBand="1"/>
      </w:tblPr>
      <w:tblGrid>
        <w:gridCol w:w="2109"/>
        <w:gridCol w:w="2247"/>
        <w:gridCol w:w="1791"/>
        <w:gridCol w:w="974"/>
        <w:gridCol w:w="1969"/>
        <w:gridCol w:w="2601"/>
        <w:gridCol w:w="1913"/>
        <w:gridCol w:w="2089"/>
      </w:tblGrid>
      <w:tr w:rsidR="009119B7" w14:paraId="4D9D8000" w14:textId="77777777" w:rsidTr="009119B7">
        <w:tc>
          <w:tcPr>
            <w:tcW w:w="15693" w:type="dxa"/>
            <w:gridSpan w:val="8"/>
          </w:tcPr>
          <w:p w14:paraId="630839C7" w14:textId="3A84F614" w:rsidR="009119B7" w:rsidRPr="00A83603" w:rsidRDefault="009119B7" w:rsidP="009119B7">
            <w:pPr>
              <w:rPr>
                <w:rFonts w:ascii="Tw Cen MT" w:hAnsi="Tw Cen MT"/>
                <w:sz w:val="28"/>
                <w:szCs w:val="28"/>
              </w:rPr>
            </w:pPr>
            <w:bookmarkStart w:id="0" w:name="_Hlk46756079"/>
            <w:r>
              <w:rPr>
                <w:rFonts w:ascii="Tw Cen MT" w:hAnsi="Tw Cen MT"/>
                <w:b/>
                <w:sz w:val="28"/>
                <w:szCs w:val="28"/>
                <w:u w:val="single"/>
              </w:rPr>
              <w:lastRenderedPageBreak/>
              <w:t>Year 7:</w:t>
            </w:r>
            <w:r>
              <w:rPr>
                <w:rFonts w:ascii="Tw Cen MT" w:hAnsi="Tw Cen MT"/>
                <w:sz w:val="28"/>
                <w:szCs w:val="28"/>
              </w:rPr>
              <w:t xml:space="preserve"> </w:t>
            </w:r>
            <w:r w:rsidR="00A83603">
              <w:rPr>
                <w:rFonts w:ascii="Tw Cen MT" w:hAnsi="Tw Cen MT"/>
                <w:sz w:val="28"/>
                <w:szCs w:val="28"/>
              </w:rPr>
              <w:t>Foundations.</w:t>
            </w:r>
          </w:p>
        </w:tc>
      </w:tr>
      <w:tr w:rsidR="000E3BF5" w14:paraId="57A257DB" w14:textId="77777777" w:rsidTr="001D6913">
        <w:tc>
          <w:tcPr>
            <w:tcW w:w="2127" w:type="dxa"/>
          </w:tcPr>
          <w:p w14:paraId="685CD74A" w14:textId="77777777" w:rsidR="00703E56" w:rsidRDefault="00703E56" w:rsidP="009119B7">
            <w:pPr>
              <w:jc w:val="center"/>
              <w:rPr>
                <w:rFonts w:ascii="Tw Cen MT" w:hAnsi="Tw Cen MT"/>
                <w:b/>
                <w:sz w:val="24"/>
                <w:szCs w:val="24"/>
                <w:u w:val="single"/>
              </w:rPr>
            </w:pPr>
          </w:p>
        </w:tc>
        <w:tc>
          <w:tcPr>
            <w:tcW w:w="2263" w:type="dxa"/>
          </w:tcPr>
          <w:p w14:paraId="4CBC2353" w14:textId="77777777" w:rsidR="00703E56" w:rsidRDefault="00703E56" w:rsidP="009119B7">
            <w:pPr>
              <w:jc w:val="center"/>
              <w:rPr>
                <w:rFonts w:ascii="Tw Cen MT" w:hAnsi="Tw Cen MT"/>
                <w:b/>
                <w:sz w:val="24"/>
                <w:szCs w:val="24"/>
                <w:u w:val="single"/>
              </w:rPr>
            </w:pPr>
          </w:p>
        </w:tc>
        <w:tc>
          <w:tcPr>
            <w:tcW w:w="1701" w:type="dxa"/>
          </w:tcPr>
          <w:p w14:paraId="68A40124" w14:textId="77777777" w:rsidR="00703E56" w:rsidRDefault="00703E56" w:rsidP="009119B7">
            <w:pPr>
              <w:jc w:val="center"/>
              <w:rPr>
                <w:rFonts w:ascii="Tw Cen MT" w:hAnsi="Tw Cen MT"/>
                <w:b/>
                <w:sz w:val="24"/>
                <w:szCs w:val="24"/>
                <w:u w:val="single"/>
              </w:rPr>
            </w:pPr>
          </w:p>
        </w:tc>
        <w:tc>
          <w:tcPr>
            <w:tcW w:w="2980" w:type="dxa"/>
            <w:gridSpan w:val="2"/>
          </w:tcPr>
          <w:p w14:paraId="76CCA1AF" w14:textId="77777777" w:rsidR="00703E56" w:rsidRDefault="00703E56" w:rsidP="009119B7">
            <w:pPr>
              <w:jc w:val="center"/>
              <w:rPr>
                <w:rFonts w:ascii="Tw Cen MT" w:hAnsi="Tw Cen MT"/>
                <w:b/>
                <w:sz w:val="24"/>
                <w:szCs w:val="24"/>
                <w:u w:val="single"/>
              </w:rPr>
            </w:pPr>
          </w:p>
        </w:tc>
        <w:tc>
          <w:tcPr>
            <w:tcW w:w="2612" w:type="dxa"/>
          </w:tcPr>
          <w:p w14:paraId="2363AE16" w14:textId="77777777" w:rsidR="00703E56" w:rsidRDefault="00703E56" w:rsidP="009119B7">
            <w:pPr>
              <w:jc w:val="center"/>
              <w:rPr>
                <w:rFonts w:ascii="Tw Cen MT" w:hAnsi="Tw Cen MT"/>
                <w:b/>
                <w:sz w:val="24"/>
                <w:szCs w:val="24"/>
                <w:u w:val="single"/>
              </w:rPr>
            </w:pPr>
          </w:p>
        </w:tc>
        <w:tc>
          <w:tcPr>
            <w:tcW w:w="1920" w:type="dxa"/>
          </w:tcPr>
          <w:p w14:paraId="421A510B" w14:textId="77777777" w:rsidR="00703E56" w:rsidRDefault="00703E56" w:rsidP="009119B7">
            <w:pPr>
              <w:jc w:val="center"/>
              <w:rPr>
                <w:rFonts w:ascii="Tw Cen MT" w:hAnsi="Tw Cen MT"/>
                <w:b/>
                <w:sz w:val="24"/>
                <w:szCs w:val="24"/>
                <w:u w:val="single"/>
              </w:rPr>
            </w:pPr>
          </w:p>
        </w:tc>
        <w:tc>
          <w:tcPr>
            <w:tcW w:w="2090" w:type="dxa"/>
          </w:tcPr>
          <w:p w14:paraId="06A3DEAD" w14:textId="77777777" w:rsidR="00703E56" w:rsidRDefault="00703E56" w:rsidP="009119B7">
            <w:pPr>
              <w:jc w:val="center"/>
              <w:rPr>
                <w:rFonts w:ascii="Tw Cen MT" w:hAnsi="Tw Cen MT"/>
                <w:b/>
                <w:sz w:val="24"/>
                <w:szCs w:val="24"/>
                <w:u w:val="single"/>
              </w:rPr>
            </w:pPr>
          </w:p>
        </w:tc>
      </w:tr>
      <w:tr w:rsidR="000E3BF5" w14:paraId="20503F63" w14:textId="77777777" w:rsidTr="001D6913">
        <w:tc>
          <w:tcPr>
            <w:tcW w:w="2127" w:type="dxa"/>
          </w:tcPr>
          <w:p w14:paraId="2E4471BE" w14:textId="77777777" w:rsidR="009119B7" w:rsidRPr="00430E0E" w:rsidRDefault="009119B7" w:rsidP="009119B7">
            <w:pPr>
              <w:jc w:val="center"/>
              <w:rPr>
                <w:rFonts w:ascii="Tw Cen MT" w:hAnsi="Tw Cen MT"/>
                <w:b/>
                <w:sz w:val="24"/>
                <w:szCs w:val="24"/>
                <w:u w:val="single"/>
              </w:rPr>
            </w:pPr>
            <w:r>
              <w:rPr>
                <w:rFonts w:ascii="Tw Cen MT" w:hAnsi="Tw Cen MT"/>
                <w:b/>
                <w:sz w:val="24"/>
                <w:szCs w:val="24"/>
                <w:u w:val="single"/>
              </w:rPr>
              <w:t>Topics</w:t>
            </w:r>
          </w:p>
        </w:tc>
        <w:tc>
          <w:tcPr>
            <w:tcW w:w="2263" w:type="dxa"/>
          </w:tcPr>
          <w:p w14:paraId="12CC5587" w14:textId="77777777" w:rsidR="009119B7" w:rsidRPr="00430E0E" w:rsidRDefault="009119B7" w:rsidP="009119B7">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701" w:type="dxa"/>
          </w:tcPr>
          <w:p w14:paraId="43F9C4CE" w14:textId="77777777" w:rsidR="009119B7" w:rsidRPr="00430E0E" w:rsidRDefault="009119B7" w:rsidP="009119B7">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2980" w:type="dxa"/>
            <w:gridSpan w:val="2"/>
          </w:tcPr>
          <w:p w14:paraId="5FFFE57B" w14:textId="77777777" w:rsidR="009119B7" w:rsidRPr="00430E0E" w:rsidRDefault="009119B7" w:rsidP="009119B7">
            <w:pPr>
              <w:jc w:val="center"/>
              <w:rPr>
                <w:rFonts w:ascii="Tw Cen MT" w:hAnsi="Tw Cen MT"/>
                <w:b/>
                <w:sz w:val="24"/>
                <w:szCs w:val="24"/>
                <w:u w:val="single"/>
              </w:rPr>
            </w:pPr>
            <w:r>
              <w:rPr>
                <w:rFonts w:ascii="Tw Cen MT" w:hAnsi="Tw Cen MT"/>
                <w:b/>
                <w:sz w:val="24"/>
                <w:szCs w:val="24"/>
                <w:u w:val="single"/>
              </w:rPr>
              <w:t>Links to future topics</w:t>
            </w:r>
          </w:p>
        </w:tc>
        <w:tc>
          <w:tcPr>
            <w:tcW w:w="2612" w:type="dxa"/>
          </w:tcPr>
          <w:p w14:paraId="771386EF" w14:textId="77777777" w:rsidR="009119B7" w:rsidRPr="00430E0E" w:rsidRDefault="009119B7" w:rsidP="009119B7">
            <w:pPr>
              <w:jc w:val="center"/>
              <w:rPr>
                <w:rFonts w:ascii="Tw Cen MT" w:hAnsi="Tw Cen MT"/>
                <w:b/>
                <w:sz w:val="24"/>
                <w:szCs w:val="24"/>
                <w:u w:val="single"/>
              </w:rPr>
            </w:pPr>
            <w:r>
              <w:rPr>
                <w:rFonts w:ascii="Tw Cen MT" w:hAnsi="Tw Cen MT"/>
                <w:b/>
                <w:sz w:val="24"/>
                <w:szCs w:val="24"/>
                <w:u w:val="single"/>
              </w:rPr>
              <w:t>Key skills developed</w:t>
            </w:r>
          </w:p>
        </w:tc>
        <w:tc>
          <w:tcPr>
            <w:tcW w:w="1920" w:type="dxa"/>
          </w:tcPr>
          <w:p w14:paraId="432C6434" w14:textId="77777777" w:rsidR="009119B7" w:rsidRPr="00430E0E" w:rsidRDefault="009119B7" w:rsidP="009119B7">
            <w:pPr>
              <w:jc w:val="center"/>
              <w:rPr>
                <w:rFonts w:ascii="Tw Cen MT" w:hAnsi="Tw Cen MT"/>
                <w:b/>
                <w:sz w:val="24"/>
                <w:szCs w:val="24"/>
                <w:u w:val="single"/>
              </w:rPr>
            </w:pPr>
            <w:r>
              <w:rPr>
                <w:rFonts w:ascii="Tw Cen MT" w:hAnsi="Tw Cen MT"/>
                <w:b/>
                <w:sz w:val="24"/>
                <w:szCs w:val="24"/>
                <w:u w:val="single"/>
              </w:rPr>
              <w:t>Cultural capital opportunities</w:t>
            </w:r>
          </w:p>
        </w:tc>
        <w:tc>
          <w:tcPr>
            <w:tcW w:w="2090" w:type="dxa"/>
          </w:tcPr>
          <w:p w14:paraId="190CEF97" w14:textId="77777777" w:rsidR="009119B7" w:rsidRPr="00430E0E" w:rsidRDefault="009119B7" w:rsidP="009119B7">
            <w:pPr>
              <w:jc w:val="center"/>
              <w:rPr>
                <w:rFonts w:ascii="Tw Cen MT" w:hAnsi="Tw Cen MT"/>
                <w:b/>
                <w:sz w:val="24"/>
                <w:szCs w:val="24"/>
                <w:u w:val="single"/>
              </w:rPr>
            </w:pPr>
            <w:r>
              <w:rPr>
                <w:rFonts w:ascii="Tw Cen MT" w:hAnsi="Tw Cen MT"/>
                <w:b/>
                <w:sz w:val="24"/>
                <w:szCs w:val="24"/>
                <w:u w:val="single"/>
              </w:rPr>
              <w:t>Links to whole school curriculum</w:t>
            </w:r>
          </w:p>
        </w:tc>
      </w:tr>
      <w:tr w:rsidR="009119B7" w14:paraId="2982F684" w14:textId="77777777" w:rsidTr="009119B7">
        <w:tc>
          <w:tcPr>
            <w:tcW w:w="15693" w:type="dxa"/>
            <w:gridSpan w:val="8"/>
          </w:tcPr>
          <w:p w14:paraId="419C700A" w14:textId="3C649BC9" w:rsidR="009119B7" w:rsidRPr="00430E0E" w:rsidRDefault="009119B7" w:rsidP="009119B7">
            <w:pPr>
              <w:spacing w:after="120"/>
              <w:rPr>
                <w:rFonts w:ascii="Tw Cen MT" w:hAnsi="Tw Cen MT"/>
                <w:sz w:val="24"/>
                <w:szCs w:val="24"/>
              </w:rPr>
            </w:pPr>
            <w:r>
              <w:rPr>
                <w:rFonts w:ascii="Tw Cen MT" w:hAnsi="Tw Cen MT"/>
                <w:b/>
                <w:sz w:val="24"/>
                <w:szCs w:val="24"/>
                <w:u w:val="single"/>
              </w:rPr>
              <w:t>Autumn 1</w:t>
            </w:r>
            <w:r>
              <w:rPr>
                <w:rFonts w:ascii="Tw Cen MT" w:hAnsi="Tw Cen MT"/>
                <w:sz w:val="24"/>
                <w:szCs w:val="24"/>
              </w:rPr>
              <w:t xml:space="preserve"> </w:t>
            </w:r>
            <w:r w:rsidR="00436E6E">
              <w:rPr>
                <w:rFonts w:ascii="Tw Cen MT" w:hAnsi="Tw Cen MT"/>
                <w:sz w:val="24"/>
                <w:szCs w:val="24"/>
              </w:rPr>
              <w:t>Algebraic Thinking</w:t>
            </w:r>
          </w:p>
        </w:tc>
      </w:tr>
      <w:tr w:rsidR="000E3BF5" w14:paraId="08271390" w14:textId="77777777" w:rsidTr="001D6913">
        <w:tc>
          <w:tcPr>
            <w:tcW w:w="2127" w:type="dxa"/>
          </w:tcPr>
          <w:p w14:paraId="1023EF52" w14:textId="7BD8E031" w:rsidR="009119B7" w:rsidRPr="00A83603" w:rsidRDefault="00436E6E" w:rsidP="00A83603">
            <w:pPr>
              <w:rPr>
                <w:rFonts w:ascii="Tw Cen MT" w:hAnsi="Tw Cen MT"/>
                <w:sz w:val="24"/>
                <w:szCs w:val="24"/>
              </w:rPr>
            </w:pPr>
            <w:r w:rsidRPr="00A83603">
              <w:rPr>
                <w:rFonts w:ascii="Tw Cen MT" w:hAnsi="Tw Cen MT"/>
                <w:sz w:val="24"/>
                <w:szCs w:val="24"/>
              </w:rPr>
              <w:t>Sequences</w:t>
            </w:r>
          </w:p>
          <w:p w14:paraId="0E32AE8D" w14:textId="77777777" w:rsidR="00A83603" w:rsidRDefault="00A83603" w:rsidP="00A83603">
            <w:pPr>
              <w:rPr>
                <w:rFonts w:ascii="Tw Cen MT" w:hAnsi="Tw Cen MT"/>
                <w:sz w:val="24"/>
                <w:szCs w:val="24"/>
              </w:rPr>
            </w:pPr>
          </w:p>
          <w:p w14:paraId="28AC669B" w14:textId="362395B2" w:rsidR="00436E6E" w:rsidRPr="00A83603" w:rsidRDefault="00436E6E" w:rsidP="00A83603">
            <w:pPr>
              <w:rPr>
                <w:rFonts w:ascii="Tw Cen MT" w:hAnsi="Tw Cen MT"/>
                <w:sz w:val="24"/>
                <w:szCs w:val="24"/>
              </w:rPr>
            </w:pPr>
            <w:r w:rsidRPr="00A83603">
              <w:rPr>
                <w:rFonts w:ascii="Tw Cen MT" w:hAnsi="Tw Cen MT"/>
                <w:sz w:val="24"/>
                <w:szCs w:val="24"/>
              </w:rPr>
              <w:t>Understand and use algebraic notation.</w:t>
            </w:r>
          </w:p>
          <w:p w14:paraId="20C204FA" w14:textId="77777777" w:rsidR="00A83603" w:rsidRDefault="00A83603" w:rsidP="00A83603">
            <w:pPr>
              <w:rPr>
                <w:rFonts w:ascii="Tw Cen MT" w:hAnsi="Tw Cen MT"/>
                <w:sz w:val="24"/>
                <w:szCs w:val="24"/>
              </w:rPr>
            </w:pPr>
          </w:p>
          <w:p w14:paraId="5FEABA60" w14:textId="77777777" w:rsidR="00A83603" w:rsidRDefault="00A83603" w:rsidP="00A83603">
            <w:pPr>
              <w:rPr>
                <w:rFonts w:ascii="Tw Cen MT" w:hAnsi="Tw Cen MT"/>
                <w:sz w:val="24"/>
                <w:szCs w:val="24"/>
              </w:rPr>
            </w:pPr>
          </w:p>
          <w:p w14:paraId="5617427A" w14:textId="4E459ED2" w:rsidR="00436E6E" w:rsidRPr="00A83603" w:rsidRDefault="00436E6E" w:rsidP="00A83603">
            <w:pPr>
              <w:rPr>
                <w:rFonts w:ascii="Tw Cen MT" w:hAnsi="Tw Cen MT"/>
                <w:sz w:val="24"/>
                <w:szCs w:val="24"/>
              </w:rPr>
            </w:pPr>
            <w:r w:rsidRPr="00A83603">
              <w:rPr>
                <w:rFonts w:ascii="Tw Cen MT" w:hAnsi="Tw Cen MT"/>
                <w:sz w:val="24"/>
                <w:szCs w:val="24"/>
              </w:rPr>
              <w:t>Equality and equivalence.</w:t>
            </w:r>
          </w:p>
        </w:tc>
        <w:tc>
          <w:tcPr>
            <w:tcW w:w="2263" w:type="dxa"/>
          </w:tcPr>
          <w:p w14:paraId="4E666D8D" w14:textId="77777777" w:rsidR="00436E6E" w:rsidRPr="00467682" w:rsidRDefault="00436E6E" w:rsidP="00436E6E">
            <w:pPr>
              <w:rPr>
                <w:rFonts w:ascii="Tw Cen MT" w:hAnsi="Tw Cen MT" w:cstheme="minorHAnsi"/>
                <w:sz w:val="24"/>
                <w:szCs w:val="24"/>
              </w:rPr>
            </w:pPr>
            <w:r>
              <w:rPr>
                <w:rFonts w:ascii="Tw Cen MT" w:hAnsi="Tw Cen MT" w:cstheme="minorHAnsi"/>
                <w:sz w:val="24"/>
                <w:szCs w:val="24"/>
              </w:rPr>
              <w:t>Helps students to understand number properties without simply applying the operations.</w:t>
            </w:r>
          </w:p>
          <w:p w14:paraId="6C171037" w14:textId="145A8080" w:rsidR="009119B7" w:rsidRPr="00154AFC" w:rsidRDefault="009119B7" w:rsidP="00436E6E">
            <w:pPr>
              <w:rPr>
                <w:rFonts w:ascii="Tw Cen MT" w:hAnsi="Tw Cen MT"/>
                <w:sz w:val="24"/>
                <w:szCs w:val="24"/>
              </w:rPr>
            </w:pPr>
          </w:p>
        </w:tc>
        <w:tc>
          <w:tcPr>
            <w:tcW w:w="1701" w:type="dxa"/>
          </w:tcPr>
          <w:p w14:paraId="4BD60BB6" w14:textId="77777777" w:rsidR="009119B7" w:rsidRDefault="009119B7" w:rsidP="009119B7">
            <w:pPr>
              <w:rPr>
                <w:rFonts w:ascii="Tw Cen MT" w:hAnsi="Tw Cen MT"/>
                <w:sz w:val="24"/>
                <w:szCs w:val="24"/>
              </w:rPr>
            </w:pPr>
            <w:r w:rsidRPr="00154AFC">
              <w:rPr>
                <w:rFonts w:ascii="Tw Cen MT" w:hAnsi="Tw Cen MT"/>
                <w:sz w:val="24"/>
                <w:szCs w:val="24"/>
              </w:rPr>
              <w:t>First module.</w:t>
            </w:r>
          </w:p>
          <w:p w14:paraId="6D8C1729" w14:textId="77777777" w:rsidR="009119B7" w:rsidRDefault="009119B7" w:rsidP="009119B7">
            <w:pPr>
              <w:rPr>
                <w:rFonts w:ascii="Tw Cen MT" w:hAnsi="Tw Cen MT"/>
                <w:sz w:val="24"/>
                <w:szCs w:val="24"/>
              </w:rPr>
            </w:pPr>
          </w:p>
          <w:p w14:paraId="5FCCA567" w14:textId="77777777" w:rsidR="009119B7" w:rsidRDefault="00436E6E" w:rsidP="009119B7">
            <w:pPr>
              <w:rPr>
                <w:rFonts w:ascii="Tw Cen MT" w:hAnsi="Tw Cen MT"/>
                <w:sz w:val="24"/>
                <w:szCs w:val="24"/>
              </w:rPr>
            </w:pPr>
            <w:r>
              <w:rPr>
                <w:rFonts w:ascii="Tw Cen MT" w:hAnsi="Tw Cen MT"/>
                <w:sz w:val="24"/>
                <w:szCs w:val="24"/>
              </w:rPr>
              <w:t>Introduces algebraic notation.</w:t>
            </w:r>
          </w:p>
          <w:p w14:paraId="14A84E7D" w14:textId="77777777" w:rsidR="00436E6E" w:rsidRDefault="00436E6E" w:rsidP="009119B7">
            <w:pPr>
              <w:rPr>
                <w:rFonts w:ascii="Tw Cen MT" w:hAnsi="Tw Cen MT"/>
                <w:sz w:val="24"/>
                <w:szCs w:val="24"/>
              </w:rPr>
            </w:pPr>
          </w:p>
          <w:p w14:paraId="32617C20" w14:textId="1172D65D" w:rsidR="00436E6E" w:rsidRPr="00154AFC" w:rsidRDefault="00436E6E" w:rsidP="009119B7">
            <w:pPr>
              <w:rPr>
                <w:rFonts w:ascii="Tw Cen MT" w:hAnsi="Tw Cen MT"/>
                <w:sz w:val="24"/>
                <w:szCs w:val="24"/>
              </w:rPr>
            </w:pPr>
            <w:r>
              <w:rPr>
                <w:rFonts w:ascii="Tw Cen MT" w:hAnsi="Tw Cen MT"/>
                <w:sz w:val="24"/>
                <w:szCs w:val="24"/>
              </w:rPr>
              <w:t>Generic rules are introduced and thought about.</w:t>
            </w:r>
          </w:p>
        </w:tc>
        <w:tc>
          <w:tcPr>
            <w:tcW w:w="2980" w:type="dxa"/>
            <w:gridSpan w:val="2"/>
          </w:tcPr>
          <w:p w14:paraId="72872E16" w14:textId="77777777" w:rsidR="009119B7" w:rsidRDefault="00436E6E" w:rsidP="009119B7">
            <w:pPr>
              <w:autoSpaceDE w:val="0"/>
              <w:autoSpaceDN w:val="0"/>
              <w:adjustRightInd w:val="0"/>
              <w:rPr>
                <w:rFonts w:ascii="Tw Cen MT" w:hAnsi="Tw Cen MT"/>
                <w:sz w:val="24"/>
                <w:szCs w:val="24"/>
              </w:rPr>
            </w:pPr>
            <w:r>
              <w:rPr>
                <w:rFonts w:ascii="Tw Cen MT" w:hAnsi="Tw Cen MT"/>
                <w:sz w:val="24"/>
                <w:szCs w:val="24"/>
              </w:rPr>
              <w:t>Directly links to problem solving activities with addition, subtraction, multiplication and division.</w:t>
            </w:r>
          </w:p>
          <w:p w14:paraId="66CE44FF" w14:textId="77777777" w:rsidR="00436E6E" w:rsidRDefault="00436E6E" w:rsidP="009119B7">
            <w:pPr>
              <w:autoSpaceDE w:val="0"/>
              <w:autoSpaceDN w:val="0"/>
              <w:adjustRightInd w:val="0"/>
              <w:rPr>
                <w:rFonts w:ascii="Tw Cen MT" w:hAnsi="Tw Cen MT"/>
                <w:sz w:val="24"/>
                <w:szCs w:val="24"/>
              </w:rPr>
            </w:pPr>
          </w:p>
          <w:p w14:paraId="7B0E370A" w14:textId="77777777" w:rsidR="00436E6E" w:rsidRDefault="00436E6E" w:rsidP="009119B7">
            <w:pPr>
              <w:autoSpaceDE w:val="0"/>
              <w:autoSpaceDN w:val="0"/>
              <w:adjustRightInd w:val="0"/>
              <w:rPr>
                <w:rFonts w:ascii="Tw Cen MT" w:hAnsi="Tw Cen MT"/>
                <w:sz w:val="24"/>
                <w:szCs w:val="24"/>
              </w:rPr>
            </w:pPr>
            <w:r>
              <w:rPr>
                <w:rFonts w:ascii="Tw Cen MT" w:hAnsi="Tw Cen MT"/>
                <w:sz w:val="24"/>
                <w:szCs w:val="24"/>
              </w:rPr>
              <w:t>Links to the end year 7 proof section.</w:t>
            </w:r>
          </w:p>
          <w:p w14:paraId="3CA1CEF8" w14:textId="77777777" w:rsidR="00436E6E" w:rsidRDefault="00436E6E" w:rsidP="009119B7">
            <w:pPr>
              <w:autoSpaceDE w:val="0"/>
              <w:autoSpaceDN w:val="0"/>
              <w:adjustRightInd w:val="0"/>
              <w:rPr>
                <w:rFonts w:ascii="Tw Cen MT" w:hAnsi="Tw Cen MT"/>
                <w:sz w:val="24"/>
                <w:szCs w:val="24"/>
              </w:rPr>
            </w:pPr>
          </w:p>
          <w:p w14:paraId="6C837D1F" w14:textId="5FED6DDC" w:rsidR="00436E6E" w:rsidRPr="007538E5" w:rsidRDefault="00436E6E" w:rsidP="009119B7">
            <w:pPr>
              <w:autoSpaceDE w:val="0"/>
              <w:autoSpaceDN w:val="0"/>
              <w:adjustRightInd w:val="0"/>
              <w:rPr>
                <w:rFonts w:ascii="Tw Cen MT" w:hAnsi="Tw Cen MT"/>
                <w:sz w:val="24"/>
                <w:szCs w:val="24"/>
              </w:rPr>
            </w:pPr>
            <w:r>
              <w:rPr>
                <w:rFonts w:ascii="Tw Cen MT" w:hAnsi="Tw Cen MT"/>
                <w:sz w:val="24"/>
                <w:szCs w:val="24"/>
              </w:rPr>
              <w:t>Forms the basis of algebraic work through to GCSE.</w:t>
            </w:r>
          </w:p>
        </w:tc>
        <w:tc>
          <w:tcPr>
            <w:tcW w:w="2612" w:type="dxa"/>
          </w:tcPr>
          <w:p w14:paraId="6CD5B9FC" w14:textId="0E9B13C5" w:rsidR="00436E6E" w:rsidRDefault="00436E6E" w:rsidP="00436E6E">
            <w:pPr>
              <w:rPr>
                <w:rFonts w:ascii="Tw Cen MT" w:hAnsi="Tw Cen MT" w:cstheme="minorHAnsi"/>
                <w:sz w:val="24"/>
                <w:szCs w:val="24"/>
              </w:rPr>
            </w:pPr>
            <w:r>
              <w:rPr>
                <w:rFonts w:ascii="Tw Cen MT" w:hAnsi="Tw Cen MT" w:cstheme="minorHAnsi"/>
                <w:sz w:val="24"/>
                <w:szCs w:val="24"/>
              </w:rPr>
              <w:t>-Deepened understanding of four operations</w:t>
            </w:r>
          </w:p>
          <w:p w14:paraId="5E4CF91F" w14:textId="77777777" w:rsidR="00436E6E" w:rsidRDefault="00436E6E" w:rsidP="00436E6E">
            <w:pPr>
              <w:rPr>
                <w:rFonts w:ascii="Tw Cen MT" w:hAnsi="Tw Cen MT" w:cstheme="minorHAnsi"/>
                <w:sz w:val="24"/>
                <w:szCs w:val="24"/>
              </w:rPr>
            </w:pPr>
            <w:r>
              <w:rPr>
                <w:rFonts w:ascii="Tw Cen MT" w:hAnsi="Tw Cen MT" w:cstheme="minorHAnsi"/>
                <w:sz w:val="24"/>
                <w:szCs w:val="24"/>
              </w:rPr>
              <w:t>-Identifying patterns in maths</w:t>
            </w:r>
          </w:p>
          <w:p w14:paraId="49FE0EC6" w14:textId="77777777" w:rsidR="00436E6E" w:rsidRDefault="00436E6E" w:rsidP="00436E6E">
            <w:pPr>
              <w:rPr>
                <w:rFonts w:ascii="Tw Cen MT" w:hAnsi="Tw Cen MT" w:cstheme="minorHAnsi"/>
                <w:sz w:val="24"/>
                <w:szCs w:val="24"/>
              </w:rPr>
            </w:pPr>
            <w:r>
              <w:rPr>
                <w:rFonts w:ascii="Tw Cen MT" w:hAnsi="Tw Cen MT" w:cstheme="minorHAnsi"/>
                <w:sz w:val="24"/>
                <w:szCs w:val="24"/>
              </w:rPr>
              <w:t>-Use of algebra to represent models.</w:t>
            </w:r>
          </w:p>
          <w:p w14:paraId="3289AD14" w14:textId="77777777" w:rsidR="00436E6E" w:rsidRDefault="00436E6E" w:rsidP="00436E6E">
            <w:pPr>
              <w:rPr>
                <w:rFonts w:ascii="Tw Cen MT" w:hAnsi="Tw Cen MT" w:cstheme="minorHAnsi"/>
                <w:sz w:val="24"/>
                <w:szCs w:val="24"/>
              </w:rPr>
            </w:pPr>
            <w:r>
              <w:rPr>
                <w:rFonts w:ascii="Tw Cen MT" w:hAnsi="Tw Cen MT" w:cstheme="minorHAnsi"/>
                <w:sz w:val="24"/>
                <w:szCs w:val="24"/>
              </w:rPr>
              <w:t>-Collecting like terms.</w:t>
            </w:r>
          </w:p>
          <w:p w14:paraId="66C1A85D" w14:textId="77777777" w:rsidR="00436E6E" w:rsidRDefault="00436E6E" w:rsidP="00436E6E">
            <w:pPr>
              <w:rPr>
                <w:rFonts w:ascii="Tw Cen MT" w:hAnsi="Tw Cen MT" w:cstheme="minorHAnsi"/>
                <w:sz w:val="24"/>
                <w:szCs w:val="24"/>
              </w:rPr>
            </w:pPr>
            <w:r>
              <w:rPr>
                <w:rFonts w:ascii="Tw Cen MT" w:hAnsi="Tw Cen MT" w:cstheme="minorHAnsi"/>
                <w:sz w:val="24"/>
                <w:szCs w:val="24"/>
              </w:rPr>
              <w:t>-Understanding equivalence.</w:t>
            </w:r>
          </w:p>
          <w:p w14:paraId="2E64D84B" w14:textId="77777777" w:rsidR="00436E6E" w:rsidRDefault="00436E6E" w:rsidP="00436E6E">
            <w:pPr>
              <w:rPr>
                <w:rFonts w:ascii="Tw Cen MT" w:hAnsi="Tw Cen MT" w:cstheme="minorHAnsi"/>
                <w:sz w:val="24"/>
                <w:szCs w:val="24"/>
              </w:rPr>
            </w:pPr>
            <w:r>
              <w:rPr>
                <w:rFonts w:ascii="Tw Cen MT" w:hAnsi="Tw Cen MT" w:cstheme="minorHAnsi"/>
                <w:sz w:val="24"/>
                <w:szCs w:val="24"/>
              </w:rPr>
              <w:t>-Can identify the rule for sequences and make connections to graphical representations.</w:t>
            </w:r>
          </w:p>
          <w:p w14:paraId="7C0632B4" w14:textId="19E1371B" w:rsidR="009119B7" w:rsidRPr="00A83603" w:rsidRDefault="00436E6E" w:rsidP="00A83603">
            <w:pPr>
              <w:rPr>
                <w:rFonts w:ascii="Tw Cen MT" w:hAnsi="Tw Cen MT" w:cstheme="minorHAnsi"/>
                <w:sz w:val="24"/>
                <w:szCs w:val="24"/>
              </w:rPr>
            </w:pPr>
            <w:r>
              <w:rPr>
                <w:rFonts w:ascii="Tw Cen MT" w:hAnsi="Tw Cen MT" w:cstheme="minorHAnsi"/>
                <w:sz w:val="24"/>
                <w:szCs w:val="24"/>
              </w:rPr>
              <w:t>-Can use and understand a function machine.</w:t>
            </w:r>
          </w:p>
        </w:tc>
        <w:tc>
          <w:tcPr>
            <w:tcW w:w="1920" w:type="dxa"/>
          </w:tcPr>
          <w:p w14:paraId="5C6EFCB2" w14:textId="77777777" w:rsidR="00A83603" w:rsidRDefault="00A83603" w:rsidP="00436E6E">
            <w:pPr>
              <w:rPr>
                <w:rFonts w:ascii="Tw Cen MT" w:hAnsi="Tw Cen MT"/>
                <w:sz w:val="24"/>
                <w:szCs w:val="24"/>
              </w:rPr>
            </w:pPr>
            <w:r w:rsidRPr="00E44474">
              <w:rPr>
                <w:rFonts w:ascii="Tw Cen MT" w:hAnsi="Tw Cen MT"/>
                <w:sz w:val="24"/>
                <w:szCs w:val="24"/>
              </w:rPr>
              <w:t>Formulae are widely used in Science, Mathematics and Engineerin</w:t>
            </w:r>
            <w:r>
              <w:rPr>
                <w:rFonts w:ascii="Tw Cen MT" w:hAnsi="Tw Cen MT"/>
                <w:sz w:val="24"/>
                <w:szCs w:val="24"/>
              </w:rPr>
              <w:t xml:space="preserve">g.  </w:t>
            </w:r>
          </w:p>
          <w:p w14:paraId="60AECC95" w14:textId="77777777" w:rsidR="00A83603" w:rsidRDefault="00A83603" w:rsidP="00436E6E">
            <w:pPr>
              <w:rPr>
                <w:rFonts w:ascii="Tw Cen MT" w:hAnsi="Tw Cen MT"/>
                <w:sz w:val="24"/>
                <w:szCs w:val="24"/>
              </w:rPr>
            </w:pPr>
          </w:p>
          <w:p w14:paraId="55923F47" w14:textId="77777777" w:rsidR="00A83603" w:rsidRDefault="00A83603" w:rsidP="00436E6E">
            <w:pPr>
              <w:rPr>
                <w:rFonts w:ascii="Tw Cen MT" w:hAnsi="Tw Cen MT"/>
                <w:sz w:val="24"/>
                <w:szCs w:val="24"/>
              </w:rPr>
            </w:pPr>
            <w:r>
              <w:rPr>
                <w:rFonts w:ascii="Tw Cen MT" w:hAnsi="Tw Cen MT"/>
                <w:sz w:val="24"/>
                <w:szCs w:val="24"/>
              </w:rPr>
              <w:t>Substitution is necessary in practical subjects such as DT.</w:t>
            </w:r>
          </w:p>
          <w:p w14:paraId="1BD0B327" w14:textId="77777777" w:rsidR="00A83603" w:rsidRDefault="00A83603" w:rsidP="00436E6E">
            <w:pPr>
              <w:rPr>
                <w:rFonts w:ascii="Tw Cen MT" w:hAnsi="Tw Cen MT"/>
                <w:sz w:val="24"/>
                <w:szCs w:val="24"/>
              </w:rPr>
            </w:pPr>
          </w:p>
          <w:p w14:paraId="07FF1E09" w14:textId="30759079" w:rsidR="00A83603" w:rsidRPr="00436E6E" w:rsidRDefault="00A83603" w:rsidP="00436E6E">
            <w:pPr>
              <w:rPr>
                <w:rFonts w:ascii="Tw Cen MT" w:hAnsi="Tw Cen MT"/>
                <w:sz w:val="24"/>
                <w:szCs w:val="24"/>
              </w:rPr>
            </w:pPr>
            <w:r w:rsidRPr="00436E6E">
              <w:rPr>
                <w:rFonts w:ascii="Tw Cen MT" w:hAnsi="Tw Cen MT" w:cstheme="minorHAnsi"/>
                <w:sz w:val="24"/>
                <w:szCs w:val="24"/>
              </w:rPr>
              <w:t>Climate control is modelled using algebra</w:t>
            </w:r>
            <w:r>
              <w:rPr>
                <w:rFonts w:ascii="Tw Cen MT" w:hAnsi="Tw Cen MT" w:cstheme="minorHAnsi"/>
                <w:sz w:val="24"/>
                <w:szCs w:val="24"/>
              </w:rPr>
              <w:t>.</w:t>
            </w:r>
          </w:p>
        </w:tc>
        <w:tc>
          <w:tcPr>
            <w:tcW w:w="2090" w:type="dxa"/>
          </w:tcPr>
          <w:p w14:paraId="4F8E2E0E" w14:textId="6EE722F6" w:rsidR="00A83603" w:rsidRDefault="00A83603" w:rsidP="00A83603">
            <w:pPr>
              <w:rPr>
                <w:b/>
                <w:color w:val="00B0F0"/>
                <w:sz w:val="26"/>
                <w:szCs w:val="26"/>
              </w:rPr>
            </w:pPr>
            <w:r w:rsidRPr="00D703B8">
              <w:rPr>
                <w:b/>
                <w:color w:val="00B0F0"/>
                <w:sz w:val="26"/>
                <w:szCs w:val="26"/>
              </w:rPr>
              <w:t>TECHNOLOGICAL PROGRESS</w:t>
            </w:r>
          </w:p>
          <w:p w14:paraId="34353B64" w14:textId="79344743" w:rsidR="00A83603" w:rsidRDefault="00A83603" w:rsidP="00A83603">
            <w:pPr>
              <w:rPr>
                <w:b/>
                <w:bCs/>
                <w:color w:val="00B0F0"/>
                <w:sz w:val="26"/>
                <w:szCs w:val="26"/>
              </w:rPr>
            </w:pPr>
          </w:p>
          <w:p w14:paraId="612FF717" w14:textId="558D83AC" w:rsidR="009119B7" w:rsidRPr="00430E0E" w:rsidRDefault="00A83603" w:rsidP="00A83603">
            <w:pPr>
              <w:rPr>
                <w:rFonts w:ascii="Tw Cen MT" w:hAnsi="Tw Cen MT"/>
                <w:b/>
                <w:sz w:val="24"/>
                <w:szCs w:val="24"/>
                <w:u w:val="single"/>
              </w:rPr>
            </w:pPr>
            <w:r>
              <w:rPr>
                <w:b/>
                <w:color w:val="8037B7"/>
                <w:sz w:val="26"/>
                <w:szCs w:val="26"/>
              </w:rPr>
              <w:t>PRECIOUS PLANET</w:t>
            </w:r>
          </w:p>
        </w:tc>
      </w:tr>
      <w:tr w:rsidR="009119B7" w14:paraId="78795D17" w14:textId="77777777" w:rsidTr="009119B7">
        <w:tc>
          <w:tcPr>
            <w:tcW w:w="15693" w:type="dxa"/>
            <w:gridSpan w:val="8"/>
          </w:tcPr>
          <w:p w14:paraId="5E26257F" w14:textId="311F7CE0" w:rsidR="009119B7" w:rsidRPr="00430E0E" w:rsidRDefault="009119B7" w:rsidP="009119B7">
            <w:pPr>
              <w:spacing w:after="120"/>
              <w:rPr>
                <w:rFonts w:ascii="Tw Cen MT" w:hAnsi="Tw Cen MT"/>
                <w:sz w:val="24"/>
                <w:szCs w:val="24"/>
              </w:rPr>
            </w:pPr>
            <w:r>
              <w:rPr>
                <w:rFonts w:ascii="Tw Cen MT" w:hAnsi="Tw Cen MT"/>
                <w:b/>
                <w:sz w:val="24"/>
                <w:szCs w:val="24"/>
                <w:u w:val="single"/>
              </w:rPr>
              <w:t>Autumn 2</w:t>
            </w:r>
            <w:r>
              <w:rPr>
                <w:rFonts w:ascii="Tw Cen MT" w:hAnsi="Tw Cen MT"/>
                <w:sz w:val="24"/>
                <w:szCs w:val="24"/>
              </w:rPr>
              <w:t xml:space="preserve"> </w:t>
            </w:r>
            <w:r w:rsidR="00436E6E">
              <w:rPr>
                <w:rFonts w:ascii="Tw Cen MT" w:hAnsi="Tw Cen MT"/>
                <w:sz w:val="24"/>
                <w:szCs w:val="24"/>
              </w:rPr>
              <w:t>Place Value and Proportion.</w:t>
            </w:r>
          </w:p>
        </w:tc>
      </w:tr>
      <w:tr w:rsidR="000E3BF5" w14:paraId="7F69A4E8" w14:textId="77777777" w:rsidTr="001D6913">
        <w:tc>
          <w:tcPr>
            <w:tcW w:w="2127" w:type="dxa"/>
          </w:tcPr>
          <w:p w14:paraId="11299571" w14:textId="5BA276D1" w:rsidR="009119B7" w:rsidRDefault="00436E6E" w:rsidP="009119B7">
            <w:pPr>
              <w:rPr>
                <w:rFonts w:ascii="Tw Cen MT" w:hAnsi="Tw Cen MT"/>
                <w:sz w:val="24"/>
                <w:szCs w:val="24"/>
              </w:rPr>
            </w:pPr>
            <w:r>
              <w:rPr>
                <w:rFonts w:ascii="Tw Cen MT" w:hAnsi="Tw Cen MT"/>
                <w:sz w:val="24"/>
                <w:szCs w:val="24"/>
              </w:rPr>
              <w:t>Place values and ordering integers and decimals.</w:t>
            </w:r>
          </w:p>
          <w:p w14:paraId="02B52112" w14:textId="79C26DA7" w:rsidR="00436E6E" w:rsidRDefault="00436E6E" w:rsidP="009119B7">
            <w:pPr>
              <w:rPr>
                <w:rFonts w:ascii="Tw Cen MT" w:hAnsi="Tw Cen MT"/>
                <w:sz w:val="24"/>
                <w:szCs w:val="24"/>
              </w:rPr>
            </w:pPr>
          </w:p>
          <w:p w14:paraId="32F58FC4" w14:textId="11991292" w:rsidR="00436E6E" w:rsidRDefault="00436E6E" w:rsidP="009119B7">
            <w:pPr>
              <w:rPr>
                <w:rFonts w:ascii="Tw Cen MT" w:hAnsi="Tw Cen MT"/>
                <w:sz w:val="24"/>
                <w:szCs w:val="24"/>
              </w:rPr>
            </w:pPr>
          </w:p>
          <w:p w14:paraId="386A1FA4" w14:textId="10919B25" w:rsidR="00436E6E" w:rsidRPr="007538E5" w:rsidRDefault="00436E6E" w:rsidP="009119B7">
            <w:pPr>
              <w:rPr>
                <w:rFonts w:ascii="Tw Cen MT" w:hAnsi="Tw Cen MT"/>
                <w:sz w:val="24"/>
                <w:szCs w:val="24"/>
              </w:rPr>
            </w:pPr>
            <w:r>
              <w:rPr>
                <w:rFonts w:ascii="Tw Cen MT" w:hAnsi="Tw Cen MT"/>
                <w:sz w:val="24"/>
                <w:szCs w:val="24"/>
              </w:rPr>
              <w:t>Fraction, decimal and percentage equivalence.</w:t>
            </w:r>
          </w:p>
          <w:p w14:paraId="0356D284" w14:textId="77777777" w:rsidR="009119B7" w:rsidRPr="007538E5" w:rsidRDefault="009119B7" w:rsidP="009119B7">
            <w:pPr>
              <w:rPr>
                <w:rFonts w:ascii="Tw Cen MT" w:hAnsi="Tw Cen MT"/>
                <w:sz w:val="24"/>
                <w:szCs w:val="24"/>
              </w:rPr>
            </w:pPr>
          </w:p>
          <w:p w14:paraId="34D6C9DA" w14:textId="77777777" w:rsidR="009119B7" w:rsidRPr="007538E5" w:rsidRDefault="009119B7" w:rsidP="009119B7">
            <w:pPr>
              <w:rPr>
                <w:rFonts w:ascii="Tw Cen MT" w:hAnsi="Tw Cen MT"/>
                <w:sz w:val="24"/>
                <w:szCs w:val="24"/>
              </w:rPr>
            </w:pPr>
          </w:p>
          <w:p w14:paraId="2F0A7701" w14:textId="77777777" w:rsidR="009119B7" w:rsidRPr="007538E5" w:rsidRDefault="009119B7" w:rsidP="009119B7">
            <w:pPr>
              <w:rPr>
                <w:rFonts w:ascii="Tw Cen MT" w:hAnsi="Tw Cen MT"/>
                <w:sz w:val="24"/>
                <w:szCs w:val="24"/>
              </w:rPr>
            </w:pPr>
          </w:p>
        </w:tc>
        <w:tc>
          <w:tcPr>
            <w:tcW w:w="2263" w:type="dxa"/>
          </w:tcPr>
          <w:p w14:paraId="68EC6245" w14:textId="74CF66DD" w:rsidR="009119B7" w:rsidRPr="007538E5" w:rsidRDefault="00436E6E" w:rsidP="009119B7">
            <w:pPr>
              <w:rPr>
                <w:rFonts w:ascii="Tw Cen MT" w:hAnsi="Tw Cen MT"/>
                <w:sz w:val="24"/>
                <w:szCs w:val="24"/>
              </w:rPr>
            </w:pPr>
            <w:r w:rsidRPr="004A47CE">
              <w:rPr>
                <w:rFonts w:ascii="Tw Cen MT" w:hAnsi="Tw Cen MT" w:cstheme="minorHAnsi"/>
                <w:sz w:val="24"/>
                <w:szCs w:val="24"/>
              </w:rPr>
              <w:t xml:space="preserve">Place value forms the very basics of </w:t>
            </w:r>
            <w:r>
              <w:rPr>
                <w:rFonts w:ascii="Tw Cen MT" w:hAnsi="Tw Cen MT" w:cstheme="minorHAnsi"/>
                <w:sz w:val="24"/>
                <w:szCs w:val="24"/>
              </w:rPr>
              <w:t>mathematical understanding.</w:t>
            </w:r>
          </w:p>
        </w:tc>
        <w:tc>
          <w:tcPr>
            <w:tcW w:w="1701" w:type="dxa"/>
          </w:tcPr>
          <w:p w14:paraId="18182BE5" w14:textId="712F2560" w:rsidR="00436E6E" w:rsidRPr="007538E5" w:rsidRDefault="00436E6E" w:rsidP="009119B7">
            <w:pPr>
              <w:rPr>
                <w:rFonts w:ascii="Tw Cen MT" w:hAnsi="Tw Cen MT"/>
                <w:sz w:val="24"/>
                <w:szCs w:val="24"/>
              </w:rPr>
            </w:pPr>
            <w:r>
              <w:rPr>
                <w:rFonts w:ascii="Tw Cen MT" w:hAnsi="Tw Cen MT" w:cstheme="minorHAnsi"/>
                <w:sz w:val="24"/>
                <w:szCs w:val="24"/>
              </w:rPr>
              <w:t>- Knowledge obtained in KS2 maths.</w:t>
            </w:r>
          </w:p>
        </w:tc>
        <w:tc>
          <w:tcPr>
            <w:tcW w:w="2980" w:type="dxa"/>
            <w:gridSpan w:val="2"/>
          </w:tcPr>
          <w:p w14:paraId="308B522C" w14:textId="4B0C7642" w:rsidR="00436E6E" w:rsidRDefault="00436E6E" w:rsidP="00436E6E">
            <w:pPr>
              <w:rPr>
                <w:rFonts w:ascii="Tw Cen MT" w:hAnsi="Tw Cen MT" w:cstheme="minorHAnsi"/>
                <w:sz w:val="24"/>
                <w:szCs w:val="24"/>
              </w:rPr>
            </w:pPr>
            <w:r>
              <w:rPr>
                <w:rFonts w:ascii="Tw Cen MT" w:hAnsi="Tw Cen MT" w:cstheme="minorHAnsi"/>
                <w:sz w:val="24"/>
                <w:szCs w:val="24"/>
              </w:rPr>
              <w:t>Multiplying and dividing fractions</w:t>
            </w:r>
          </w:p>
          <w:p w14:paraId="3821ACE6" w14:textId="77777777" w:rsidR="00436E6E" w:rsidRDefault="00436E6E" w:rsidP="00436E6E">
            <w:pPr>
              <w:rPr>
                <w:rFonts w:ascii="Tw Cen MT" w:hAnsi="Tw Cen MT" w:cstheme="minorHAnsi"/>
                <w:sz w:val="24"/>
                <w:szCs w:val="24"/>
              </w:rPr>
            </w:pPr>
          </w:p>
          <w:p w14:paraId="6BDC2318" w14:textId="7EF2D51C" w:rsidR="00436E6E" w:rsidRDefault="00436E6E" w:rsidP="00436E6E">
            <w:pPr>
              <w:rPr>
                <w:rFonts w:ascii="Tw Cen MT" w:hAnsi="Tw Cen MT" w:cstheme="minorHAnsi"/>
                <w:sz w:val="24"/>
                <w:szCs w:val="24"/>
              </w:rPr>
            </w:pPr>
            <w:r>
              <w:rPr>
                <w:rFonts w:ascii="Tw Cen MT" w:hAnsi="Tw Cen MT" w:cstheme="minorHAnsi"/>
                <w:sz w:val="24"/>
                <w:szCs w:val="24"/>
              </w:rPr>
              <w:t>Addition and subtraction of fractions.</w:t>
            </w:r>
          </w:p>
          <w:p w14:paraId="44E6800B" w14:textId="77777777" w:rsidR="00436E6E" w:rsidRDefault="00436E6E" w:rsidP="00436E6E">
            <w:pPr>
              <w:rPr>
                <w:rFonts w:ascii="Tw Cen MT" w:hAnsi="Tw Cen MT" w:cstheme="minorHAnsi"/>
                <w:sz w:val="24"/>
                <w:szCs w:val="24"/>
              </w:rPr>
            </w:pPr>
          </w:p>
          <w:p w14:paraId="3B385E37" w14:textId="773B4A00" w:rsidR="009119B7" w:rsidRPr="007538E5" w:rsidRDefault="00436E6E" w:rsidP="00436E6E">
            <w:pPr>
              <w:rPr>
                <w:rFonts w:ascii="Tw Cen MT" w:hAnsi="Tw Cen MT"/>
                <w:sz w:val="24"/>
                <w:szCs w:val="24"/>
              </w:rPr>
            </w:pPr>
            <w:r>
              <w:rPr>
                <w:rFonts w:ascii="Tw Cen MT" w:hAnsi="Tw Cen MT" w:cstheme="minorHAnsi"/>
                <w:sz w:val="24"/>
                <w:szCs w:val="24"/>
              </w:rPr>
              <w:t>Understanding percentage and fractions of amount</w:t>
            </w:r>
          </w:p>
        </w:tc>
        <w:tc>
          <w:tcPr>
            <w:tcW w:w="2612" w:type="dxa"/>
          </w:tcPr>
          <w:p w14:paraId="27F9E520" w14:textId="77777777" w:rsidR="00436E6E" w:rsidRDefault="00436E6E" w:rsidP="00436E6E">
            <w:pPr>
              <w:rPr>
                <w:rFonts w:ascii="Tw Cen MT" w:hAnsi="Tw Cen MT" w:cstheme="minorHAnsi"/>
                <w:sz w:val="24"/>
                <w:szCs w:val="24"/>
              </w:rPr>
            </w:pPr>
            <w:r>
              <w:rPr>
                <w:rFonts w:ascii="Tw Cen MT" w:hAnsi="Tw Cen MT" w:cstheme="minorHAnsi"/>
                <w:sz w:val="24"/>
                <w:szCs w:val="24"/>
              </w:rPr>
              <w:t>-Ordering numbers.</w:t>
            </w:r>
          </w:p>
          <w:p w14:paraId="38D7CAED" w14:textId="77777777" w:rsidR="00436E6E" w:rsidRDefault="00436E6E" w:rsidP="00436E6E">
            <w:pPr>
              <w:rPr>
                <w:rFonts w:ascii="Tw Cen MT" w:hAnsi="Tw Cen MT" w:cstheme="minorHAnsi"/>
                <w:sz w:val="24"/>
                <w:szCs w:val="24"/>
              </w:rPr>
            </w:pPr>
            <w:r>
              <w:rPr>
                <w:rFonts w:ascii="Tw Cen MT" w:hAnsi="Tw Cen MT" w:cstheme="minorHAnsi"/>
                <w:sz w:val="24"/>
                <w:szCs w:val="24"/>
              </w:rPr>
              <w:t>-Representing numbers and understanding intervals.</w:t>
            </w:r>
          </w:p>
          <w:p w14:paraId="4990B8D1" w14:textId="77777777" w:rsidR="00436E6E" w:rsidRDefault="00436E6E" w:rsidP="00436E6E">
            <w:pPr>
              <w:rPr>
                <w:rFonts w:ascii="Tw Cen MT" w:hAnsi="Tw Cen MT" w:cstheme="minorHAnsi"/>
                <w:sz w:val="24"/>
                <w:szCs w:val="24"/>
              </w:rPr>
            </w:pPr>
            <w:r>
              <w:rPr>
                <w:rFonts w:ascii="Tw Cen MT" w:hAnsi="Tw Cen MT" w:cstheme="minorHAnsi"/>
                <w:sz w:val="24"/>
                <w:szCs w:val="24"/>
              </w:rPr>
              <w:t>-Range and median.</w:t>
            </w:r>
          </w:p>
          <w:p w14:paraId="500F1825" w14:textId="77777777" w:rsidR="00436E6E" w:rsidRDefault="00436E6E" w:rsidP="00436E6E">
            <w:pPr>
              <w:rPr>
                <w:rFonts w:ascii="Tw Cen MT" w:hAnsi="Tw Cen MT" w:cstheme="minorHAnsi"/>
                <w:sz w:val="24"/>
                <w:szCs w:val="24"/>
              </w:rPr>
            </w:pPr>
            <w:r>
              <w:rPr>
                <w:rFonts w:ascii="Tw Cen MT" w:hAnsi="Tw Cen MT" w:cstheme="minorHAnsi"/>
                <w:sz w:val="24"/>
                <w:szCs w:val="24"/>
              </w:rPr>
              <w:t>-Place Value.</w:t>
            </w:r>
          </w:p>
          <w:p w14:paraId="38F9E7CA" w14:textId="1572B807" w:rsidR="009119B7" w:rsidRPr="00436E6E" w:rsidRDefault="00436E6E" w:rsidP="00436E6E">
            <w:pPr>
              <w:jc w:val="both"/>
              <w:rPr>
                <w:rFonts w:ascii="Tw Cen MT" w:hAnsi="Tw Cen MT"/>
                <w:sz w:val="24"/>
                <w:szCs w:val="24"/>
              </w:rPr>
            </w:pPr>
            <w:r w:rsidRPr="00436E6E">
              <w:rPr>
                <w:rFonts w:ascii="Tw Cen MT" w:hAnsi="Tw Cen MT" w:cstheme="minorHAnsi"/>
                <w:sz w:val="24"/>
                <w:szCs w:val="24"/>
              </w:rPr>
              <w:t>-Fractions, decimals and percentages conversions</w:t>
            </w:r>
            <w:r w:rsidRPr="00436E6E">
              <w:rPr>
                <w:rFonts w:ascii="Tw Cen MT" w:hAnsi="Tw Cen MT"/>
                <w:sz w:val="24"/>
                <w:szCs w:val="24"/>
              </w:rPr>
              <w:t xml:space="preserve"> </w:t>
            </w:r>
          </w:p>
          <w:p w14:paraId="663E050D" w14:textId="77777777" w:rsidR="009119B7" w:rsidRDefault="009119B7" w:rsidP="009119B7">
            <w:pPr>
              <w:jc w:val="both"/>
              <w:rPr>
                <w:rFonts w:ascii="Tw Cen MT" w:hAnsi="Tw Cen MT"/>
                <w:sz w:val="24"/>
                <w:szCs w:val="24"/>
              </w:rPr>
            </w:pPr>
          </w:p>
          <w:p w14:paraId="7454A74D" w14:textId="77777777" w:rsidR="009119B7" w:rsidRDefault="009119B7" w:rsidP="009119B7">
            <w:pPr>
              <w:jc w:val="both"/>
              <w:rPr>
                <w:rFonts w:ascii="Tw Cen MT" w:hAnsi="Tw Cen MT"/>
                <w:sz w:val="24"/>
                <w:szCs w:val="24"/>
              </w:rPr>
            </w:pPr>
          </w:p>
          <w:p w14:paraId="6EA31E2B" w14:textId="77777777" w:rsidR="009119B7" w:rsidRDefault="009119B7" w:rsidP="009119B7">
            <w:pPr>
              <w:jc w:val="both"/>
              <w:rPr>
                <w:rFonts w:ascii="Tw Cen MT" w:hAnsi="Tw Cen MT"/>
                <w:sz w:val="24"/>
                <w:szCs w:val="24"/>
              </w:rPr>
            </w:pPr>
          </w:p>
          <w:p w14:paraId="02C958BA" w14:textId="77777777" w:rsidR="009119B7" w:rsidRDefault="009119B7" w:rsidP="009119B7">
            <w:pPr>
              <w:jc w:val="both"/>
              <w:rPr>
                <w:rFonts w:ascii="Tw Cen MT" w:hAnsi="Tw Cen MT"/>
                <w:sz w:val="24"/>
                <w:szCs w:val="24"/>
              </w:rPr>
            </w:pPr>
          </w:p>
          <w:p w14:paraId="0D7C0E0C" w14:textId="77777777" w:rsidR="009119B7" w:rsidRPr="001F50C5" w:rsidRDefault="009119B7" w:rsidP="009119B7">
            <w:pPr>
              <w:jc w:val="both"/>
              <w:rPr>
                <w:rFonts w:ascii="Tw Cen MT" w:hAnsi="Tw Cen MT"/>
                <w:sz w:val="24"/>
                <w:szCs w:val="24"/>
              </w:rPr>
            </w:pPr>
          </w:p>
        </w:tc>
        <w:tc>
          <w:tcPr>
            <w:tcW w:w="1920" w:type="dxa"/>
          </w:tcPr>
          <w:p w14:paraId="5A3813C8" w14:textId="345BC2F0" w:rsidR="00A83603" w:rsidRDefault="00A83603" w:rsidP="00436E6E">
            <w:pPr>
              <w:rPr>
                <w:rFonts w:ascii="Tw Cen MT" w:hAnsi="Tw Cen MT" w:cstheme="minorHAnsi"/>
                <w:sz w:val="24"/>
                <w:szCs w:val="24"/>
              </w:rPr>
            </w:pPr>
            <w:r w:rsidRPr="007954A4">
              <w:rPr>
                <w:rFonts w:ascii="Tw Cen MT" w:hAnsi="Tw Cen MT" w:cstheme="minorHAnsi"/>
                <w:sz w:val="24"/>
                <w:szCs w:val="24"/>
              </w:rPr>
              <w:lastRenderedPageBreak/>
              <w:t xml:space="preserve">Many students were educated in different countries prior to </w:t>
            </w:r>
            <w:proofErr w:type="gramStart"/>
            <w:r w:rsidRPr="007954A4">
              <w:rPr>
                <w:rFonts w:ascii="Tw Cen MT" w:hAnsi="Tw Cen MT" w:cstheme="minorHAnsi"/>
                <w:sz w:val="24"/>
                <w:szCs w:val="24"/>
              </w:rPr>
              <w:t>KS3</w:t>
            </w:r>
            <w:proofErr w:type="gramEnd"/>
            <w:r>
              <w:rPr>
                <w:rFonts w:ascii="Tw Cen MT" w:hAnsi="Tw Cen MT" w:cstheme="minorHAnsi"/>
                <w:sz w:val="24"/>
                <w:szCs w:val="24"/>
              </w:rPr>
              <w:t xml:space="preserve"> and the focus is on key words to better prepare students.</w:t>
            </w:r>
          </w:p>
          <w:p w14:paraId="3F523E84" w14:textId="513512D0" w:rsidR="00A83603" w:rsidRDefault="00A83603" w:rsidP="00436E6E">
            <w:pPr>
              <w:rPr>
                <w:rFonts w:ascii="Tw Cen MT" w:hAnsi="Tw Cen MT" w:cstheme="minorHAnsi"/>
                <w:sz w:val="24"/>
                <w:szCs w:val="24"/>
              </w:rPr>
            </w:pPr>
          </w:p>
          <w:p w14:paraId="7C1F8CA0" w14:textId="229D6E3A" w:rsidR="00A83603" w:rsidRDefault="00A83603" w:rsidP="00436E6E">
            <w:pPr>
              <w:rPr>
                <w:rFonts w:ascii="Tw Cen MT" w:hAnsi="Tw Cen MT" w:cstheme="minorHAnsi"/>
                <w:sz w:val="24"/>
                <w:szCs w:val="24"/>
              </w:rPr>
            </w:pPr>
            <w:r>
              <w:rPr>
                <w:rFonts w:ascii="Tw Cen MT" w:hAnsi="Tw Cen MT" w:cstheme="minorHAnsi"/>
                <w:sz w:val="24"/>
                <w:szCs w:val="24"/>
              </w:rPr>
              <w:t xml:space="preserve">Our number system is based </w:t>
            </w:r>
            <w:r>
              <w:rPr>
                <w:rFonts w:ascii="Tw Cen MT" w:hAnsi="Tw Cen MT" w:cstheme="minorHAnsi"/>
                <w:sz w:val="24"/>
                <w:szCs w:val="24"/>
              </w:rPr>
              <w:lastRenderedPageBreak/>
              <w:t>on Arabic systems</w:t>
            </w:r>
          </w:p>
          <w:p w14:paraId="33EE5117" w14:textId="1CB4AC06" w:rsidR="00A83603" w:rsidRPr="00436E6E" w:rsidRDefault="00A83603" w:rsidP="00436E6E">
            <w:pPr>
              <w:rPr>
                <w:rFonts w:ascii="Tw Cen MT" w:hAnsi="Tw Cen MT"/>
                <w:sz w:val="24"/>
                <w:szCs w:val="24"/>
              </w:rPr>
            </w:pPr>
          </w:p>
        </w:tc>
        <w:tc>
          <w:tcPr>
            <w:tcW w:w="2090" w:type="dxa"/>
          </w:tcPr>
          <w:p w14:paraId="3D716DA1" w14:textId="77777777" w:rsidR="00A83603" w:rsidRDefault="00A83603" w:rsidP="00A83603">
            <w:pPr>
              <w:rPr>
                <w:b/>
                <w:color w:val="FF0000"/>
                <w:sz w:val="26"/>
                <w:szCs w:val="26"/>
              </w:rPr>
            </w:pPr>
            <w:r>
              <w:rPr>
                <w:b/>
                <w:color w:val="FF0000"/>
                <w:sz w:val="26"/>
                <w:szCs w:val="26"/>
              </w:rPr>
              <w:lastRenderedPageBreak/>
              <w:t>SOCIAL JUSTICE</w:t>
            </w:r>
          </w:p>
          <w:p w14:paraId="4193A18D" w14:textId="77777777" w:rsidR="00A83603" w:rsidRDefault="00A83603" w:rsidP="00A83603">
            <w:pPr>
              <w:rPr>
                <w:b/>
                <w:color w:val="FF0000"/>
                <w:sz w:val="26"/>
                <w:szCs w:val="26"/>
              </w:rPr>
            </w:pPr>
          </w:p>
          <w:p w14:paraId="58A9A69C" w14:textId="57A9815A" w:rsidR="00A83603" w:rsidRPr="007538E5" w:rsidRDefault="00A83603" w:rsidP="00A83603">
            <w:pPr>
              <w:rPr>
                <w:rFonts w:ascii="Tw Cen MT" w:hAnsi="Tw Cen MT"/>
                <w:sz w:val="24"/>
                <w:szCs w:val="24"/>
              </w:rPr>
            </w:pPr>
            <w:r>
              <w:rPr>
                <w:b/>
                <w:color w:val="FFC000"/>
                <w:sz w:val="26"/>
                <w:szCs w:val="26"/>
              </w:rPr>
              <w:t>CULTURAL DIVERSITY</w:t>
            </w:r>
          </w:p>
        </w:tc>
      </w:tr>
      <w:tr w:rsidR="009119B7" w14:paraId="7475375D" w14:textId="77777777" w:rsidTr="009119B7">
        <w:tc>
          <w:tcPr>
            <w:tcW w:w="15693" w:type="dxa"/>
            <w:gridSpan w:val="8"/>
          </w:tcPr>
          <w:p w14:paraId="12E84A40" w14:textId="3CF2E0C8" w:rsidR="009119B7" w:rsidRPr="00430E0E" w:rsidRDefault="009119B7" w:rsidP="009119B7">
            <w:pPr>
              <w:spacing w:after="120"/>
              <w:rPr>
                <w:rFonts w:ascii="Tw Cen MT" w:hAnsi="Tw Cen MT"/>
                <w:sz w:val="24"/>
                <w:szCs w:val="24"/>
              </w:rPr>
            </w:pPr>
            <w:r>
              <w:rPr>
                <w:rFonts w:ascii="Tw Cen MT" w:hAnsi="Tw Cen MT"/>
                <w:b/>
                <w:sz w:val="24"/>
                <w:szCs w:val="24"/>
                <w:u w:val="single"/>
              </w:rPr>
              <w:t xml:space="preserve">Spring </w:t>
            </w:r>
            <w:proofErr w:type="gramStart"/>
            <w:r>
              <w:rPr>
                <w:rFonts w:ascii="Tw Cen MT" w:hAnsi="Tw Cen MT"/>
                <w:b/>
                <w:sz w:val="24"/>
                <w:szCs w:val="24"/>
                <w:u w:val="single"/>
              </w:rPr>
              <w:t>1</w:t>
            </w:r>
            <w:r>
              <w:rPr>
                <w:rFonts w:ascii="Tw Cen MT" w:hAnsi="Tw Cen MT"/>
                <w:sz w:val="24"/>
                <w:szCs w:val="24"/>
              </w:rPr>
              <w:t xml:space="preserve"> </w:t>
            </w:r>
            <w:r w:rsidR="00D03550">
              <w:rPr>
                <w:rFonts w:ascii="Tw Cen MT" w:hAnsi="Tw Cen MT"/>
                <w:sz w:val="24"/>
                <w:szCs w:val="24"/>
              </w:rPr>
              <w:t>:</w:t>
            </w:r>
            <w:proofErr w:type="gramEnd"/>
            <w:r w:rsidR="00D03550">
              <w:rPr>
                <w:rFonts w:ascii="Tw Cen MT" w:hAnsi="Tw Cen MT"/>
                <w:sz w:val="24"/>
                <w:szCs w:val="24"/>
              </w:rPr>
              <w:t xml:space="preserve"> Applications of Number</w:t>
            </w:r>
          </w:p>
        </w:tc>
      </w:tr>
      <w:tr w:rsidR="000E3BF5" w14:paraId="21FD69C2" w14:textId="77777777" w:rsidTr="001D6913">
        <w:tc>
          <w:tcPr>
            <w:tcW w:w="2127" w:type="dxa"/>
          </w:tcPr>
          <w:p w14:paraId="53761881" w14:textId="77777777" w:rsidR="009119B7" w:rsidRDefault="00D03550" w:rsidP="009119B7">
            <w:pPr>
              <w:rPr>
                <w:rFonts w:ascii="Tw Cen MT" w:hAnsi="Tw Cen MT"/>
                <w:sz w:val="24"/>
                <w:szCs w:val="24"/>
              </w:rPr>
            </w:pPr>
            <w:r>
              <w:rPr>
                <w:rFonts w:ascii="Tw Cen MT" w:hAnsi="Tw Cen MT"/>
                <w:sz w:val="24"/>
                <w:szCs w:val="24"/>
              </w:rPr>
              <w:t>Solving problems with addition and subtraction.</w:t>
            </w:r>
          </w:p>
          <w:p w14:paraId="602B0A60" w14:textId="77777777" w:rsidR="00D03550" w:rsidRDefault="00D03550" w:rsidP="009119B7">
            <w:pPr>
              <w:rPr>
                <w:rFonts w:ascii="Tw Cen MT" w:hAnsi="Tw Cen MT"/>
                <w:sz w:val="24"/>
                <w:szCs w:val="24"/>
              </w:rPr>
            </w:pPr>
          </w:p>
          <w:p w14:paraId="39A23D1B" w14:textId="77777777" w:rsidR="00D03550" w:rsidRDefault="00D03550" w:rsidP="009119B7">
            <w:pPr>
              <w:rPr>
                <w:rFonts w:ascii="Tw Cen MT" w:hAnsi="Tw Cen MT"/>
                <w:sz w:val="24"/>
                <w:szCs w:val="24"/>
              </w:rPr>
            </w:pPr>
            <w:r>
              <w:rPr>
                <w:rFonts w:ascii="Tw Cen MT" w:hAnsi="Tw Cen MT"/>
                <w:sz w:val="24"/>
                <w:szCs w:val="24"/>
              </w:rPr>
              <w:t>Solving problems with multiplication and division.</w:t>
            </w:r>
          </w:p>
          <w:p w14:paraId="7D418182" w14:textId="77777777" w:rsidR="00D03550" w:rsidRDefault="00D03550" w:rsidP="009119B7">
            <w:pPr>
              <w:rPr>
                <w:rFonts w:ascii="Tw Cen MT" w:hAnsi="Tw Cen MT"/>
                <w:sz w:val="24"/>
                <w:szCs w:val="24"/>
              </w:rPr>
            </w:pPr>
          </w:p>
          <w:p w14:paraId="133C104F" w14:textId="4AFBA2E0" w:rsidR="00D03550" w:rsidRPr="004F78A3" w:rsidRDefault="00D03550" w:rsidP="009119B7">
            <w:pPr>
              <w:rPr>
                <w:rFonts w:ascii="Tw Cen MT" w:hAnsi="Tw Cen MT"/>
                <w:sz w:val="24"/>
                <w:szCs w:val="24"/>
              </w:rPr>
            </w:pPr>
            <w:r>
              <w:rPr>
                <w:rFonts w:ascii="Tw Cen MT" w:hAnsi="Tw Cen MT"/>
                <w:sz w:val="24"/>
                <w:szCs w:val="24"/>
              </w:rPr>
              <w:t>Fractions and percentages of amounts.</w:t>
            </w:r>
          </w:p>
        </w:tc>
        <w:tc>
          <w:tcPr>
            <w:tcW w:w="2263" w:type="dxa"/>
          </w:tcPr>
          <w:p w14:paraId="30146A1F" w14:textId="77777777" w:rsidR="00D03550" w:rsidRPr="007A3A72" w:rsidRDefault="00D03550" w:rsidP="00D03550">
            <w:pPr>
              <w:rPr>
                <w:rFonts w:ascii="Tw Cen MT" w:hAnsi="Tw Cen MT" w:cstheme="minorHAnsi"/>
                <w:sz w:val="24"/>
                <w:szCs w:val="24"/>
              </w:rPr>
            </w:pPr>
            <w:r w:rsidRPr="007A3A72">
              <w:rPr>
                <w:rFonts w:ascii="Tw Cen MT" w:hAnsi="Tw Cen MT" w:cstheme="minorHAnsi"/>
                <w:sz w:val="24"/>
                <w:szCs w:val="24"/>
              </w:rPr>
              <w:t>Helps students begin t</w:t>
            </w:r>
            <w:r>
              <w:rPr>
                <w:rFonts w:ascii="Tw Cen MT" w:hAnsi="Tw Cen MT" w:cstheme="minorHAnsi"/>
                <w:sz w:val="24"/>
                <w:szCs w:val="24"/>
              </w:rPr>
              <w:t>o solve problems with number, and form representations which may help them.</w:t>
            </w:r>
          </w:p>
          <w:p w14:paraId="2CE2D0FC" w14:textId="77777777" w:rsidR="009119B7" w:rsidRPr="004F78A3" w:rsidRDefault="009119B7" w:rsidP="00D03550">
            <w:pPr>
              <w:rPr>
                <w:rFonts w:ascii="Tw Cen MT" w:hAnsi="Tw Cen MT"/>
                <w:sz w:val="24"/>
                <w:szCs w:val="24"/>
              </w:rPr>
            </w:pPr>
          </w:p>
        </w:tc>
        <w:tc>
          <w:tcPr>
            <w:tcW w:w="2700" w:type="dxa"/>
            <w:gridSpan w:val="2"/>
          </w:tcPr>
          <w:p w14:paraId="171CEAA6" w14:textId="6686A550" w:rsidR="009119B7" w:rsidRDefault="00D03550" w:rsidP="009119B7">
            <w:pPr>
              <w:rPr>
                <w:rFonts w:ascii="Tw Cen MT" w:hAnsi="Tw Cen MT" w:cstheme="minorHAnsi"/>
                <w:sz w:val="24"/>
                <w:szCs w:val="24"/>
              </w:rPr>
            </w:pPr>
            <w:r w:rsidRPr="007A3A72">
              <w:rPr>
                <w:rFonts w:ascii="Tw Cen MT" w:hAnsi="Tw Cen MT" w:cstheme="minorHAnsi"/>
                <w:sz w:val="24"/>
                <w:szCs w:val="24"/>
              </w:rPr>
              <w:t>Builds on understanding of place values.</w:t>
            </w:r>
          </w:p>
          <w:p w14:paraId="5680ED5D" w14:textId="2B1EF9EE" w:rsidR="00D03550" w:rsidRDefault="00D03550" w:rsidP="009119B7">
            <w:pPr>
              <w:rPr>
                <w:rFonts w:ascii="Tw Cen MT" w:hAnsi="Tw Cen MT" w:cstheme="minorHAnsi"/>
                <w:sz w:val="24"/>
                <w:szCs w:val="24"/>
              </w:rPr>
            </w:pPr>
          </w:p>
          <w:p w14:paraId="5E66DD93" w14:textId="2B4F407F" w:rsidR="00D03550" w:rsidRDefault="00D03550" w:rsidP="009119B7">
            <w:pPr>
              <w:rPr>
                <w:rFonts w:ascii="Tw Cen MT" w:hAnsi="Tw Cen MT" w:cstheme="minorHAnsi"/>
                <w:sz w:val="24"/>
                <w:szCs w:val="24"/>
              </w:rPr>
            </w:pPr>
            <w:r>
              <w:rPr>
                <w:rFonts w:ascii="Tw Cen MT" w:hAnsi="Tw Cen MT"/>
                <w:sz w:val="24"/>
                <w:szCs w:val="24"/>
              </w:rPr>
              <w:t>Fractions are an extended part of number.  Builds on place value (tenths, hundredths etc).</w:t>
            </w:r>
          </w:p>
          <w:p w14:paraId="7ECBC4ED" w14:textId="77777777" w:rsidR="00D03550" w:rsidRDefault="00D03550" w:rsidP="009119B7">
            <w:pPr>
              <w:rPr>
                <w:rFonts w:ascii="Tw Cen MT" w:hAnsi="Tw Cen MT" w:cstheme="minorHAnsi"/>
                <w:sz w:val="24"/>
                <w:szCs w:val="24"/>
              </w:rPr>
            </w:pPr>
          </w:p>
          <w:p w14:paraId="16D63C20" w14:textId="24DE9421" w:rsidR="00D03550" w:rsidRPr="004F78A3" w:rsidRDefault="00D03550" w:rsidP="009119B7">
            <w:pPr>
              <w:rPr>
                <w:rFonts w:ascii="Tw Cen MT" w:hAnsi="Tw Cen MT"/>
                <w:sz w:val="24"/>
                <w:szCs w:val="24"/>
              </w:rPr>
            </w:pPr>
            <w:r>
              <w:rPr>
                <w:rFonts w:ascii="Tw Cen MT" w:hAnsi="Tw Cen MT" w:cstheme="minorHAnsi"/>
                <w:sz w:val="24"/>
                <w:szCs w:val="24"/>
              </w:rPr>
              <w:t>Also builds on problem solving strategies introduced in Autumn 1.</w:t>
            </w:r>
          </w:p>
        </w:tc>
        <w:tc>
          <w:tcPr>
            <w:tcW w:w="1981" w:type="dxa"/>
          </w:tcPr>
          <w:p w14:paraId="2FD02560" w14:textId="6C96AD14" w:rsidR="009119B7" w:rsidRPr="004F78A3" w:rsidRDefault="009119B7" w:rsidP="009119B7">
            <w:pPr>
              <w:rPr>
                <w:rFonts w:ascii="Tw Cen MT" w:hAnsi="Tw Cen MT"/>
                <w:sz w:val="24"/>
                <w:szCs w:val="24"/>
              </w:rPr>
            </w:pPr>
            <w:r>
              <w:rPr>
                <w:rFonts w:ascii="Tw Cen MT" w:hAnsi="Tw Cen MT"/>
                <w:sz w:val="24"/>
                <w:szCs w:val="24"/>
              </w:rPr>
              <w:t xml:space="preserve"> </w:t>
            </w:r>
            <w:r w:rsidR="00D03550">
              <w:rPr>
                <w:rFonts w:ascii="Tw Cen MT" w:hAnsi="Tw Cen MT" w:cstheme="minorHAnsi"/>
                <w:sz w:val="24"/>
                <w:szCs w:val="24"/>
              </w:rPr>
              <w:t xml:space="preserve"> Follows on directly from Autumn term.  Leads into Summer 1 and geometry problems.</w:t>
            </w:r>
          </w:p>
        </w:tc>
        <w:tc>
          <w:tcPr>
            <w:tcW w:w="2612" w:type="dxa"/>
          </w:tcPr>
          <w:p w14:paraId="33D9BECA" w14:textId="77777777" w:rsidR="00D03550" w:rsidRDefault="00D03550" w:rsidP="00D03550">
            <w:pPr>
              <w:spacing w:line="241" w:lineRule="auto"/>
              <w:ind w:right="677"/>
              <w:rPr>
                <w:rFonts w:ascii="Arial" w:eastAsia="Arial" w:hAnsi="Arial" w:cs="Arial"/>
              </w:rPr>
            </w:pPr>
            <w:r>
              <w:rPr>
                <w:rFonts w:ascii="Arial" w:eastAsia="Arial" w:hAnsi="Arial" w:cs="Arial"/>
              </w:rPr>
              <w:t>Recognise number relationships, including inverse operations.</w:t>
            </w:r>
          </w:p>
          <w:p w14:paraId="437918EF" w14:textId="77777777" w:rsidR="00D03550" w:rsidRDefault="00D03550" w:rsidP="00D03550">
            <w:pPr>
              <w:spacing w:line="241" w:lineRule="auto"/>
              <w:ind w:right="677"/>
              <w:rPr>
                <w:rFonts w:ascii="Arial" w:eastAsia="Arial" w:hAnsi="Arial" w:cs="Arial"/>
              </w:rPr>
            </w:pPr>
            <w:r>
              <w:rPr>
                <w:rFonts w:ascii="Arial" w:eastAsia="Arial" w:hAnsi="Arial" w:cs="Arial"/>
              </w:rPr>
              <w:t>•Construct tables, charts and diagrams.</w:t>
            </w:r>
          </w:p>
          <w:p w14:paraId="17BE6297" w14:textId="77777777" w:rsidR="00D03550" w:rsidRDefault="00D03550" w:rsidP="00D03550">
            <w:pPr>
              <w:spacing w:line="241" w:lineRule="auto"/>
              <w:ind w:right="677"/>
              <w:rPr>
                <w:rFonts w:ascii="Arial" w:eastAsia="Arial" w:hAnsi="Arial" w:cs="Arial"/>
              </w:rPr>
            </w:pPr>
            <w:r>
              <w:rPr>
                <w:rFonts w:ascii="Arial" w:eastAsia="Arial" w:hAnsi="Arial" w:cs="Arial"/>
              </w:rPr>
              <w:t>•Develop calculation strategies for increasing different problem-solving activities.</w:t>
            </w:r>
          </w:p>
          <w:p w14:paraId="7DD9058E" w14:textId="77777777" w:rsidR="00D03550" w:rsidRDefault="00D03550" w:rsidP="00D03550">
            <w:pPr>
              <w:spacing w:line="241" w:lineRule="auto"/>
              <w:ind w:right="677"/>
              <w:rPr>
                <w:rFonts w:ascii="Arial" w:eastAsia="Arial" w:hAnsi="Arial" w:cs="Arial"/>
              </w:rPr>
            </w:pPr>
            <w:r>
              <w:rPr>
                <w:rFonts w:ascii="Arial" w:eastAsia="Arial" w:hAnsi="Arial" w:cs="Arial"/>
              </w:rPr>
              <w:t>•Substitute values into formulae.</w:t>
            </w:r>
          </w:p>
          <w:p w14:paraId="09B71C77" w14:textId="77777777" w:rsidR="00D03550" w:rsidRDefault="00D03550" w:rsidP="00D03550">
            <w:pPr>
              <w:rPr>
                <w:rFonts w:ascii="Tw Cen MT" w:hAnsi="Tw Cen MT"/>
                <w:sz w:val="24"/>
                <w:szCs w:val="24"/>
              </w:rPr>
            </w:pPr>
            <w:r>
              <w:rPr>
                <w:rFonts w:ascii="Arial" w:eastAsia="Arial" w:hAnsi="Arial" w:cs="Arial"/>
              </w:rPr>
              <w:t>•Interpret fractions and percentages as operators.</w:t>
            </w:r>
          </w:p>
          <w:p w14:paraId="17FE6BB8" w14:textId="77777777" w:rsidR="009119B7" w:rsidRPr="00D03550" w:rsidRDefault="009119B7" w:rsidP="00D03550">
            <w:pPr>
              <w:rPr>
                <w:rFonts w:ascii="Tw Cen MT" w:hAnsi="Tw Cen MT"/>
                <w:sz w:val="24"/>
                <w:szCs w:val="24"/>
              </w:rPr>
            </w:pPr>
          </w:p>
        </w:tc>
        <w:tc>
          <w:tcPr>
            <w:tcW w:w="1920" w:type="dxa"/>
          </w:tcPr>
          <w:p w14:paraId="6E76A6A9" w14:textId="669A1D6A" w:rsidR="00A83603" w:rsidRDefault="00A83603" w:rsidP="00D03550">
            <w:pPr>
              <w:rPr>
                <w:rFonts w:cstheme="minorHAnsi"/>
                <w:sz w:val="24"/>
                <w:szCs w:val="24"/>
              </w:rPr>
            </w:pPr>
            <w:r>
              <w:rPr>
                <w:rFonts w:cstheme="minorHAnsi"/>
                <w:sz w:val="24"/>
                <w:szCs w:val="24"/>
              </w:rPr>
              <w:t>-</w:t>
            </w:r>
            <w:r w:rsidR="007C39DD">
              <w:rPr>
                <w:rFonts w:cstheme="minorHAnsi"/>
                <w:sz w:val="24"/>
                <w:szCs w:val="24"/>
              </w:rPr>
              <w:t>Rounding and estimation make calculations quick.</w:t>
            </w:r>
          </w:p>
          <w:p w14:paraId="44EAD162" w14:textId="58E49AC7" w:rsidR="00D03550" w:rsidRPr="007A3A72" w:rsidRDefault="00D03550" w:rsidP="00D03550">
            <w:pPr>
              <w:rPr>
                <w:rFonts w:ascii="Comic Sans MS" w:hAnsi="Comic Sans MS"/>
                <w:sz w:val="18"/>
                <w:szCs w:val="18"/>
              </w:rPr>
            </w:pPr>
          </w:p>
          <w:p w14:paraId="7F6F82F3" w14:textId="0C9A5EAC" w:rsidR="00D03550" w:rsidRPr="007A3A72" w:rsidRDefault="00D03550" w:rsidP="00D03550">
            <w:pPr>
              <w:rPr>
                <w:rFonts w:cstheme="minorHAnsi"/>
                <w:noProof/>
                <w:sz w:val="24"/>
                <w:szCs w:val="24"/>
              </w:rPr>
            </w:pPr>
            <w:r w:rsidRPr="007A3A72">
              <w:rPr>
                <w:rFonts w:cstheme="minorHAnsi"/>
                <w:noProof/>
                <w:sz w:val="24"/>
                <w:szCs w:val="24"/>
              </w:rPr>
              <w:t>- Architects use area and accurate drawing when designing buildings.</w:t>
            </w:r>
          </w:p>
          <w:p w14:paraId="07B4AEC2" w14:textId="77777777" w:rsidR="009119B7" w:rsidRDefault="009119B7" w:rsidP="009119B7">
            <w:pPr>
              <w:rPr>
                <w:rFonts w:ascii="Tw Cen MT" w:hAnsi="Tw Cen MT"/>
                <w:sz w:val="24"/>
                <w:szCs w:val="24"/>
              </w:rPr>
            </w:pPr>
          </w:p>
          <w:p w14:paraId="20BB0CCB" w14:textId="77777777" w:rsidR="009119B7" w:rsidRPr="004F78A3" w:rsidRDefault="009119B7" w:rsidP="009119B7">
            <w:pPr>
              <w:rPr>
                <w:rFonts w:ascii="Tw Cen MT" w:hAnsi="Tw Cen MT"/>
                <w:sz w:val="24"/>
                <w:szCs w:val="24"/>
              </w:rPr>
            </w:pPr>
          </w:p>
        </w:tc>
        <w:tc>
          <w:tcPr>
            <w:tcW w:w="2090" w:type="dxa"/>
          </w:tcPr>
          <w:p w14:paraId="28D4D44B" w14:textId="77777777" w:rsidR="009119B7" w:rsidRDefault="009119B7" w:rsidP="009119B7">
            <w:pPr>
              <w:rPr>
                <w:b/>
                <w:color w:val="833C0B" w:themeColor="accent2" w:themeShade="80"/>
                <w:sz w:val="26"/>
                <w:szCs w:val="26"/>
              </w:rPr>
            </w:pPr>
            <w:r>
              <w:rPr>
                <w:b/>
                <w:color w:val="833C0B" w:themeColor="accent2" w:themeShade="80"/>
                <w:sz w:val="26"/>
                <w:szCs w:val="26"/>
              </w:rPr>
              <w:t>ARTISTIC CREATIVITY</w:t>
            </w:r>
          </w:p>
          <w:p w14:paraId="5CA8E869" w14:textId="77777777" w:rsidR="00A83603" w:rsidRDefault="00A83603" w:rsidP="009119B7">
            <w:pPr>
              <w:rPr>
                <w:b/>
                <w:color w:val="833C0B" w:themeColor="accent2" w:themeShade="80"/>
                <w:sz w:val="26"/>
                <w:szCs w:val="26"/>
              </w:rPr>
            </w:pPr>
          </w:p>
          <w:p w14:paraId="56E8F5A9" w14:textId="77777777" w:rsidR="00A83603" w:rsidRDefault="00A83603" w:rsidP="00A83603">
            <w:pPr>
              <w:rPr>
                <w:b/>
                <w:color w:val="FF0000"/>
                <w:sz w:val="26"/>
                <w:szCs w:val="26"/>
              </w:rPr>
            </w:pPr>
            <w:r>
              <w:rPr>
                <w:b/>
                <w:color w:val="FF0000"/>
                <w:sz w:val="26"/>
                <w:szCs w:val="26"/>
              </w:rPr>
              <w:t>SOCIAL JUSTICE</w:t>
            </w:r>
          </w:p>
          <w:p w14:paraId="42E68EB4" w14:textId="07E0F879" w:rsidR="00A83603" w:rsidRPr="004F78A3" w:rsidRDefault="00A83603" w:rsidP="009119B7">
            <w:pPr>
              <w:rPr>
                <w:rFonts w:ascii="Tw Cen MT" w:hAnsi="Tw Cen MT"/>
                <w:sz w:val="24"/>
                <w:szCs w:val="24"/>
              </w:rPr>
            </w:pPr>
          </w:p>
        </w:tc>
      </w:tr>
      <w:tr w:rsidR="009119B7" w14:paraId="4A6EA06F" w14:textId="77777777" w:rsidTr="009119B7">
        <w:tc>
          <w:tcPr>
            <w:tcW w:w="15693" w:type="dxa"/>
            <w:gridSpan w:val="8"/>
          </w:tcPr>
          <w:p w14:paraId="11CEED34" w14:textId="211F8A3B" w:rsidR="009119B7" w:rsidRPr="00430E0E" w:rsidRDefault="009119B7" w:rsidP="009119B7">
            <w:pPr>
              <w:spacing w:after="120"/>
              <w:rPr>
                <w:rFonts w:ascii="Tw Cen MT" w:hAnsi="Tw Cen MT"/>
                <w:sz w:val="24"/>
                <w:szCs w:val="24"/>
              </w:rPr>
            </w:pPr>
            <w:r>
              <w:rPr>
                <w:rFonts w:ascii="Tw Cen MT" w:hAnsi="Tw Cen MT"/>
                <w:b/>
                <w:sz w:val="24"/>
                <w:szCs w:val="24"/>
                <w:u w:val="single"/>
              </w:rPr>
              <w:t xml:space="preserve">Spring </w:t>
            </w:r>
            <w:proofErr w:type="gramStart"/>
            <w:r>
              <w:rPr>
                <w:rFonts w:ascii="Tw Cen MT" w:hAnsi="Tw Cen MT"/>
                <w:b/>
                <w:sz w:val="24"/>
                <w:szCs w:val="24"/>
                <w:u w:val="single"/>
              </w:rPr>
              <w:t>2</w:t>
            </w:r>
            <w:r>
              <w:rPr>
                <w:rFonts w:ascii="Tw Cen MT" w:hAnsi="Tw Cen MT"/>
                <w:sz w:val="24"/>
                <w:szCs w:val="24"/>
              </w:rPr>
              <w:t xml:space="preserve"> </w:t>
            </w:r>
            <w:r w:rsidR="00D03550">
              <w:rPr>
                <w:rFonts w:ascii="Tw Cen MT" w:hAnsi="Tw Cen MT"/>
                <w:sz w:val="24"/>
                <w:szCs w:val="24"/>
              </w:rPr>
              <w:t>:</w:t>
            </w:r>
            <w:proofErr w:type="gramEnd"/>
            <w:r w:rsidR="00D03550">
              <w:rPr>
                <w:rFonts w:ascii="Tw Cen MT" w:hAnsi="Tw Cen MT"/>
                <w:sz w:val="24"/>
                <w:szCs w:val="24"/>
              </w:rPr>
              <w:t xml:space="preserve"> Directed Number and Fractional Thinking.</w:t>
            </w:r>
          </w:p>
        </w:tc>
      </w:tr>
      <w:tr w:rsidR="000E3BF5" w:rsidRPr="004F78A3" w14:paraId="0457445B" w14:textId="77777777" w:rsidTr="001D6913">
        <w:tc>
          <w:tcPr>
            <w:tcW w:w="2127" w:type="dxa"/>
          </w:tcPr>
          <w:p w14:paraId="012F2DD8" w14:textId="77777777" w:rsidR="009119B7" w:rsidRPr="004F78A3" w:rsidRDefault="009119B7" w:rsidP="009119B7">
            <w:pPr>
              <w:rPr>
                <w:rFonts w:ascii="Tw Cen MT" w:hAnsi="Tw Cen MT"/>
                <w:sz w:val="24"/>
                <w:szCs w:val="24"/>
              </w:rPr>
            </w:pPr>
          </w:p>
          <w:p w14:paraId="09FE6D32" w14:textId="6670B386" w:rsidR="009119B7" w:rsidRDefault="00D03550" w:rsidP="009119B7">
            <w:pPr>
              <w:rPr>
                <w:rFonts w:ascii="Tw Cen MT" w:hAnsi="Tw Cen MT"/>
                <w:sz w:val="24"/>
                <w:szCs w:val="24"/>
              </w:rPr>
            </w:pPr>
            <w:r>
              <w:rPr>
                <w:rFonts w:ascii="Tw Cen MT" w:hAnsi="Tw Cen MT"/>
                <w:sz w:val="24"/>
                <w:szCs w:val="24"/>
              </w:rPr>
              <w:t>Operations and equations with directed number.</w:t>
            </w:r>
          </w:p>
          <w:p w14:paraId="0CA41824" w14:textId="0E3EC53E" w:rsidR="00D03550" w:rsidRDefault="00D03550" w:rsidP="009119B7">
            <w:pPr>
              <w:rPr>
                <w:rFonts w:ascii="Tw Cen MT" w:hAnsi="Tw Cen MT"/>
                <w:sz w:val="24"/>
                <w:szCs w:val="24"/>
              </w:rPr>
            </w:pPr>
          </w:p>
          <w:p w14:paraId="19219CCA" w14:textId="75FBED38" w:rsidR="00D03550" w:rsidRDefault="00D03550" w:rsidP="009119B7">
            <w:pPr>
              <w:rPr>
                <w:rFonts w:ascii="Tw Cen MT" w:hAnsi="Tw Cen MT"/>
                <w:sz w:val="24"/>
                <w:szCs w:val="24"/>
              </w:rPr>
            </w:pPr>
            <w:r>
              <w:rPr>
                <w:rFonts w:ascii="Tw Cen MT" w:hAnsi="Tw Cen MT"/>
                <w:sz w:val="24"/>
                <w:szCs w:val="24"/>
              </w:rPr>
              <w:t>Addition and Subtraction of fractions</w:t>
            </w:r>
          </w:p>
          <w:p w14:paraId="5CC86D5C" w14:textId="77777777" w:rsidR="00D03550" w:rsidRPr="004F78A3" w:rsidRDefault="00D03550" w:rsidP="009119B7">
            <w:pPr>
              <w:rPr>
                <w:rFonts w:ascii="Tw Cen MT" w:hAnsi="Tw Cen MT"/>
                <w:sz w:val="24"/>
                <w:szCs w:val="24"/>
              </w:rPr>
            </w:pPr>
          </w:p>
          <w:p w14:paraId="00AFD3B6" w14:textId="77777777" w:rsidR="009119B7" w:rsidRPr="004F78A3" w:rsidRDefault="009119B7" w:rsidP="009119B7">
            <w:pPr>
              <w:rPr>
                <w:rFonts w:ascii="Tw Cen MT" w:hAnsi="Tw Cen MT"/>
                <w:sz w:val="24"/>
                <w:szCs w:val="24"/>
              </w:rPr>
            </w:pPr>
          </w:p>
        </w:tc>
        <w:tc>
          <w:tcPr>
            <w:tcW w:w="2263" w:type="dxa"/>
          </w:tcPr>
          <w:p w14:paraId="4E222715" w14:textId="77777777" w:rsidR="00D03550" w:rsidRPr="000A768B" w:rsidRDefault="00D03550" w:rsidP="00D03550">
            <w:pPr>
              <w:rPr>
                <w:rFonts w:ascii="Tw Cen MT" w:hAnsi="Tw Cen MT" w:cstheme="minorHAnsi"/>
                <w:sz w:val="24"/>
                <w:szCs w:val="24"/>
              </w:rPr>
            </w:pPr>
            <w:r w:rsidRPr="000A768B">
              <w:rPr>
                <w:rFonts w:ascii="Tw Cen MT" w:hAnsi="Tw Cen MT" w:cstheme="minorHAnsi"/>
                <w:sz w:val="24"/>
                <w:szCs w:val="24"/>
              </w:rPr>
              <w:t>Builds on understanding of fractions as an operator from Spring 1.  Fractions are also commonly used in science, geography, DT and many aspects of real life.</w:t>
            </w:r>
          </w:p>
          <w:p w14:paraId="7459A31A" w14:textId="1A6A17CA" w:rsidR="009119B7" w:rsidRPr="004F78A3" w:rsidRDefault="009119B7" w:rsidP="009119B7">
            <w:pPr>
              <w:rPr>
                <w:rFonts w:ascii="Tw Cen MT" w:hAnsi="Tw Cen MT"/>
                <w:sz w:val="24"/>
                <w:szCs w:val="24"/>
              </w:rPr>
            </w:pPr>
          </w:p>
        </w:tc>
        <w:tc>
          <w:tcPr>
            <w:tcW w:w="2700" w:type="dxa"/>
            <w:gridSpan w:val="2"/>
          </w:tcPr>
          <w:p w14:paraId="3D29B8D9" w14:textId="21CADBFC" w:rsidR="00D03550" w:rsidRPr="00D03550" w:rsidRDefault="00D03550" w:rsidP="00D03550">
            <w:pPr>
              <w:rPr>
                <w:rFonts w:ascii="Tw Cen MT" w:hAnsi="Tw Cen MT" w:cstheme="minorHAnsi"/>
                <w:sz w:val="24"/>
                <w:szCs w:val="24"/>
              </w:rPr>
            </w:pPr>
            <w:r>
              <w:rPr>
                <w:rFonts w:ascii="Tw Cen MT" w:hAnsi="Tw Cen MT" w:cstheme="minorHAnsi"/>
                <w:sz w:val="24"/>
                <w:szCs w:val="24"/>
              </w:rPr>
              <w:t>-</w:t>
            </w:r>
            <w:r w:rsidRPr="00D03550">
              <w:rPr>
                <w:rFonts w:ascii="Tw Cen MT" w:hAnsi="Tw Cen MT" w:cstheme="minorHAnsi"/>
                <w:sz w:val="24"/>
                <w:szCs w:val="24"/>
              </w:rPr>
              <w:t>Use of conventional notation and priority for operations.</w:t>
            </w:r>
          </w:p>
          <w:p w14:paraId="04A532EE" w14:textId="77777777" w:rsidR="00D03550" w:rsidRPr="00D03550" w:rsidRDefault="00D03550" w:rsidP="00D03550">
            <w:pPr>
              <w:rPr>
                <w:rFonts w:ascii="Tw Cen MT" w:hAnsi="Tw Cen MT" w:cstheme="minorHAnsi"/>
                <w:b/>
                <w:bCs/>
                <w:sz w:val="24"/>
                <w:szCs w:val="24"/>
              </w:rPr>
            </w:pPr>
            <w:r w:rsidRPr="00D03550">
              <w:rPr>
                <w:rFonts w:ascii="Tw Cen MT" w:hAnsi="Tw Cen MT" w:cstheme="minorHAnsi"/>
                <w:sz w:val="24"/>
                <w:szCs w:val="24"/>
              </w:rPr>
              <w:t>-Forming and solving linear equations</w:t>
            </w:r>
          </w:p>
          <w:p w14:paraId="509F7C9F" w14:textId="0AA98EBD" w:rsidR="00D03550" w:rsidRPr="00D03550" w:rsidRDefault="00D03550" w:rsidP="00D03550">
            <w:pPr>
              <w:rPr>
                <w:rFonts w:ascii="Tw Cen MT" w:hAnsi="Tw Cen MT" w:cstheme="minorHAnsi"/>
                <w:sz w:val="24"/>
                <w:szCs w:val="24"/>
              </w:rPr>
            </w:pPr>
            <w:r>
              <w:rPr>
                <w:rFonts w:ascii="Tw Cen MT" w:hAnsi="Tw Cen MT" w:cstheme="minorHAnsi"/>
                <w:sz w:val="24"/>
                <w:szCs w:val="24"/>
              </w:rPr>
              <w:t>-</w:t>
            </w:r>
            <w:r w:rsidRPr="00D03550">
              <w:rPr>
                <w:rFonts w:ascii="Tw Cen MT" w:hAnsi="Tw Cen MT" w:cstheme="minorHAnsi"/>
                <w:sz w:val="24"/>
                <w:szCs w:val="24"/>
              </w:rPr>
              <w:t>Finding the range and median.</w:t>
            </w:r>
          </w:p>
          <w:p w14:paraId="055056C7" w14:textId="117CC764" w:rsidR="009119B7" w:rsidRDefault="00D03550" w:rsidP="00D03550">
            <w:pPr>
              <w:rPr>
                <w:rFonts w:ascii="Tw Cen MT" w:hAnsi="Tw Cen MT"/>
                <w:sz w:val="24"/>
                <w:szCs w:val="24"/>
              </w:rPr>
            </w:pPr>
            <w:r w:rsidRPr="00664DF4">
              <w:rPr>
                <w:rFonts w:ascii="Tw Cen MT" w:hAnsi="Tw Cen MT" w:cstheme="minorHAnsi"/>
                <w:sz w:val="24"/>
                <w:szCs w:val="24"/>
              </w:rPr>
              <w:t>Substitution into algebraic formulae.</w:t>
            </w:r>
          </w:p>
          <w:p w14:paraId="252B53EA" w14:textId="77777777" w:rsidR="009119B7" w:rsidRDefault="009119B7" w:rsidP="009119B7">
            <w:pPr>
              <w:rPr>
                <w:rFonts w:ascii="Tw Cen MT" w:hAnsi="Tw Cen MT"/>
                <w:sz w:val="24"/>
                <w:szCs w:val="24"/>
              </w:rPr>
            </w:pPr>
          </w:p>
          <w:p w14:paraId="2C8ED231" w14:textId="77777777" w:rsidR="009119B7" w:rsidRDefault="009119B7" w:rsidP="009119B7">
            <w:pPr>
              <w:rPr>
                <w:rFonts w:ascii="Tw Cen MT" w:hAnsi="Tw Cen MT"/>
                <w:sz w:val="24"/>
                <w:szCs w:val="24"/>
              </w:rPr>
            </w:pPr>
          </w:p>
          <w:p w14:paraId="0A9803A5" w14:textId="77777777" w:rsidR="009119B7" w:rsidRDefault="009119B7" w:rsidP="009119B7">
            <w:pPr>
              <w:rPr>
                <w:rFonts w:ascii="Tw Cen MT" w:hAnsi="Tw Cen MT"/>
                <w:sz w:val="24"/>
                <w:szCs w:val="24"/>
              </w:rPr>
            </w:pPr>
          </w:p>
          <w:p w14:paraId="4D275D8B" w14:textId="77777777" w:rsidR="009119B7" w:rsidRDefault="009119B7" w:rsidP="009119B7">
            <w:pPr>
              <w:rPr>
                <w:rFonts w:ascii="Tw Cen MT" w:hAnsi="Tw Cen MT"/>
                <w:sz w:val="24"/>
                <w:szCs w:val="24"/>
              </w:rPr>
            </w:pPr>
          </w:p>
          <w:p w14:paraId="761DC3D7" w14:textId="04D07BBB" w:rsidR="009119B7" w:rsidRPr="004F78A3" w:rsidRDefault="009119B7" w:rsidP="009119B7">
            <w:pPr>
              <w:rPr>
                <w:rFonts w:ascii="Tw Cen MT" w:hAnsi="Tw Cen MT"/>
                <w:sz w:val="24"/>
                <w:szCs w:val="24"/>
              </w:rPr>
            </w:pPr>
          </w:p>
        </w:tc>
        <w:tc>
          <w:tcPr>
            <w:tcW w:w="1981" w:type="dxa"/>
          </w:tcPr>
          <w:p w14:paraId="6EEF0E1B" w14:textId="75B6E216" w:rsidR="009119B7" w:rsidRPr="004F78A3" w:rsidRDefault="009119B7" w:rsidP="009119B7">
            <w:pPr>
              <w:rPr>
                <w:rFonts w:ascii="Tw Cen MT" w:hAnsi="Tw Cen MT"/>
                <w:sz w:val="24"/>
                <w:szCs w:val="24"/>
              </w:rPr>
            </w:pPr>
            <w:r>
              <w:rPr>
                <w:rFonts w:ascii="Tw Cen MT" w:hAnsi="Tw Cen MT"/>
                <w:sz w:val="24"/>
                <w:szCs w:val="24"/>
              </w:rPr>
              <w:lastRenderedPageBreak/>
              <w:t xml:space="preserve">Directly links to Percentages </w:t>
            </w:r>
            <w:r w:rsidR="00D03550">
              <w:rPr>
                <w:rFonts w:ascii="Tw Cen MT" w:hAnsi="Tw Cen MT"/>
                <w:sz w:val="24"/>
                <w:szCs w:val="24"/>
              </w:rPr>
              <w:t>covered in year 8.</w:t>
            </w:r>
          </w:p>
        </w:tc>
        <w:tc>
          <w:tcPr>
            <w:tcW w:w="2612" w:type="dxa"/>
          </w:tcPr>
          <w:p w14:paraId="4664F4DC" w14:textId="7938276A" w:rsidR="00D03550" w:rsidRPr="00D03550" w:rsidRDefault="00D03550" w:rsidP="00D03550">
            <w:pPr>
              <w:rPr>
                <w:rFonts w:ascii="Tw Cen MT" w:hAnsi="Tw Cen MT" w:cstheme="minorHAnsi"/>
                <w:sz w:val="24"/>
                <w:szCs w:val="24"/>
              </w:rPr>
            </w:pPr>
            <w:r>
              <w:rPr>
                <w:rFonts w:ascii="Tw Cen MT" w:hAnsi="Tw Cen MT" w:cstheme="minorHAnsi"/>
                <w:sz w:val="24"/>
                <w:szCs w:val="24"/>
              </w:rPr>
              <w:t>-</w:t>
            </w:r>
            <w:r w:rsidRPr="00D03550">
              <w:rPr>
                <w:rFonts w:ascii="Tw Cen MT" w:hAnsi="Tw Cen MT" w:cstheme="minorHAnsi"/>
                <w:sz w:val="24"/>
                <w:szCs w:val="24"/>
              </w:rPr>
              <w:t>Select and use appropriate calculation strategies.</w:t>
            </w:r>
          </w:p>
          <w:p w14:paraId="2A126761" w14:textId="1A242F52" w:rsidR="00D03550" w:rsidRPr="00D03550" w:rsidRDefault="00D03550" w:rsidP="00D03550">
            <w:pPr>
              <w:rPr>
                <w:rFonts w:ascii="Tw Cen MT" w:hAnsi="Tw Cen MT" w:cstheme="minorHAnsi"/>
                <w:sz w:val="24"/>
                <w:szCs w:val="24"/>
              </w:rPr>
            </w:pPr>
            <w:r>
              <w:rPr>
                <w:rFonts w:ascii="Tw Cen MT" w:hAnsi="Tw Cen MT" w:cstheme="minorHAnsi"/>
                <w:sz w:val="24"/>
                <w:szCs w:val="24"/>
              </w:rPr>
              <w:t>-</w:t>
            </w:r>
            <w:r w:rsidRPr="00D03550">
              <w:rPr>
                <w:rFonts w:ascii="Tw Cen MT" w:hAnsi="Tw Cen MT" w:cstheme="minorHAnsi"/>
                <w:sz w:val="24"/>
                <w:szCs w:val="24"/>
              </w:rPr>
              <w:t>Recognise and use number relationships.</w:t>
            </w:r>
          </w:p>
          <w:p w14:paraId="1F14BB59" w14:textId="5ED485F7" w:rsidR="00D03550" w:rsidRPr="00D03550" w:rsidRDefault="00D03550" w:rsidP="00D03550">
            <w:pPr>
              <w:rPr>
                <w:rFonts w:ascii="Tw Cen MT" w:hAnsi="Tw Cen MT" w:cstheme="minorHAnsi"/>
                <w:sz w:val="24"/>
                <w:szCs w:val="24"/>
              </w:rPr>
            </w:pPr>
            <w:r>
              <w:rPr>
                <w:rFonts w:ascii="Tw Cen MT" w:hAnsi="Tw Cen MT" w:cstheme="minorHAnsi"/>
                <w:sz w:val="24"/>
                <w:szCs w:val="24"/>
              </w:rPr>
              <w:t>-</w:t>
            </w:r>
            <w:r w:rsidRPr="00D03550">
              <w:rPr>
                <w:rFonts w:ascii="Tw Cen MT" w:hAnsi="Tw Cen MT" w:cstheme="minorHAnsi"/>
                <w:sz w:val="24"/>
                <w:szCs w:val="24"/>
              </w:rPr>
              <w:t>Use square and square roots.</w:t>
            </w:r>
          </w:p>
          <w:p w14:paraId="79640744" w14:textId="3E4E59B7" w:rsidR="00D03550" w:rsidRPr="00D03550" w:rsidRDefault="00D03550" w:rsidP="00D03550">
            <w:pPr>
              <w:rPr>
                <w:rFonts w:ascii="Tw Cen MT" w:hAnsi="Tw Cen MT" w:cstheme="minorHAnsi"/>
                <w:sz w:val="24"/>
                <w:szCs w:val="24"/>
              </w:rPr>
            </w:pPr>
            <w:r>
              <w:rPr>
                <w:rFonts w:ascii="Tw Cen MT" w:hAnsi="Tw Cen MT" w:cstheme="minorHAnsi"/>
                <w:sz w:val="24"/>
                <w:szCs w:val="24"/>
              </w:rPr>
              <w:t>-</w:t>
            </w:r>
            <w:r w:rsidRPr="00D03550">
              <w:rPr>
                <w:rFonts w:ascii="Tw Cen MT" w:hAnsi="Tw Cen MT" w:cstheme="minorHAnsi"/>
                <w:sz w:val="24"/>
                <w:szCs w:val="24"/>
              </w:rPr>
              <w:t>Use calculator effectively.</w:t>
            </w:r>
          </w:p>
          <w:p w14:paraId="0D77B5EA" w14:textId="77777777" w:rsidR="00D03550" w:rsidRPr="00D03550" w:rsidRDefault="00D03550" w:rsidP="00D03550">
            <w:pPr>
              <w:rPr>
                <w:rFonts w:ascii="Tw Cen MT" w:hAnsi="Tw Cen MT" w:cstheme="minorHAnsi"/>
                <w:sz w:val="24"/>
                <w:szCs w:val="24"/>
              </w:rPr>
            </w:pPr>
            <w:r w:rsidRPr="00D03550">
              <w:rPr>
                <w:rFonts w:ascii="Tw Cen MT" w:hAnsi="Tw Cen MT" w:cstheme="minorHAnsi"/>
                <w:sz w:val="24"/>
                <w:szCs w:val="24"/>
              </w:rPr>
              <w:t>Simplify and manipulate algebraic expressions.</w:t>
            </w:r>
          </w:p>
          <w:p w14:paraId="448A8F60" w14:textId="201E1D14" w:rsidR="00D03550" w:rsidRPr="00D03550" w:rsidRDefault="00D03550" w:rsidP="00D03550">
            <w:pPr>
              <w:rPr>
                <w:rFonts w:ascii="Tw Cen MT" w:hAnsi="Tw Cen MT" w:cstheme="minorHAnsi"/>
                <w:sz w:val="24"/>
                <w:szCs w:val="24"/>
              </w:rPr>
            </w:pPr>
            <w:r>
              <w:rPr>
                <w:rFonts w:ascii="Tw Cen MT" w:hAnsi="Tw Cen MT" w:cstheme="minorHAnsi"/>
                <w:sz w:val="24"/>
                <w:szCs w:val="24"/>
              </w:rPr>
              <w:lastRenderedPageBreak/>
              <w:t>-</w:t>
            </w:r>
            <w:r w:rsidRPr="00D03550">
              <w:rPr>
                <w:rFonts w:ascii="Tw Cen MT" w:hAnsi="Tw Cen MT" w:cstheme="minorHAnsi"/>
                <w:sz w:val="24"/>
                <w:szCs w:val="24"/>
              </w:rPr>
              <w:t>Move freely between representations.</w:t>
            </w:r>
          </w:p>
          <w:p w14:paraId="1A262C99" w14:textId="2379C90C" w:rsidR="009119B7" w:rsidRPr="00A83603" w:rsidRDefault="00D03550" w:rsidP="00A83603">
            <w:pPr>
              <w:rPr>
                <w:rFonts w:ascii="Tw Cen MT" w:hAnsi="Tw Cen MT" w:cstheme="minorHAnsi"/>
                <w:sz w:val="24"/>
                <w:szCs w:val="24"/>
              </w:rPr>
            </w:pPr>
            <w:r>
              <w:rPr>
                <w:rFonts w:ascii="Tw Cen MT" w:hAnsi="Tw Cen MT" w:cstheme="minorHAnsi"/>
                <w:sz w:val="24"/>
                <w:szCs w:val="24"/>
              </w:rPr>
              <w:t>-</w:t>
            </w:r>
            <w:r w:rsidRPr="00D03550">
              <w:rPr>
                <w:rFonts w:ascii="Tw Cen MT" w:hAnsi="Tw Cen MT" w:cstheme="minorHAnsi"/>
                <w:sz w:val="24"/>
                <w:szCs w:val="24"/>
              </w:rPr>
              <w:t>Use of inequality and equality symbols.</w:t>
            </w:r>
          </w:p>
        </w:tc>
        <w:tc>
          <w:tcPr>
            <w:tcW w:w="1920" w:type="dxa"/>
          </w:tcPr>
          <w:p w14:paraId="14265B88" w14:textId="61DE6923" w:rsidR="00D03550" w:rsidRPr="001D6913" w:rsidRDefault="00D03550" w:rsidP="00D03550">
            <w:pPr>
              <w:rPr>
                <w:rFonts w:cstheme="minorHAnsi"/>
                <w:noProof/>
              </w:rPr>
            </w:pPr>
            <w:r w:rsidRPr="001D6913">
              <w:rPr>
                <w:rFonts w:cstheme="minorHAnsi"/>
              </w:rPr>
              <w:lastRenderedPageBreak/>
              <w:t>Climatologists measure the earth’s temperature to check on global warming.  We need to keep our polar regions cold to sustain the planet’s ambient temperature.</w:t>
            </w:r>
            <w:r w:rsidRPr="001D6913">
              <w:rPr>
                <w:rFonts w:cstheme="minorHAnsi"/>
                <w:noProof/>
              </w:rPr>
              <w:t xml:space="preserve"> </w:t>
            </w:r>
          </w:p>
          <w:p w14:paraId="769B049B" w14:textId="77777777" w:rsidR="001D6913" w:rsidRPr="001D6913" w:rsidRDefault="001D6913" w:rsidP="001D6913">
            <w:pPr>
              <w:rPr>
                <w:rFonts w:ascii="Tw Cen MT" w:hAnsi="Tw Cen MT"/>
              </w:rPr>
            </w:pPr>
            <w:r w:rsidRPr="001D6913">
              <w:rPr>
                <w:rFonts w:ascii="Tw Cen MT" w:hAnsi="Tw Cen MT"/>
              </w:rPr>
              <w:lastRenderedPageBreak/>
              <w:t>Negative numbers are used in temperatures and by oceanographers when cataloguing the seas.</w:t>
            </w:r>
          </w:p>
          <w:p w14:paraId="4589B5EF" w14:textId="2DE00D4C" w:rsidR="009119B7" w:rsidRPr="001D6913" w:rsidRDefault="009119B7" w:rsidP="00D03550">
            <w:pPr>
              <w:rPr>
                <w:rFonts w:ascii="Tw Cen MT" w:hAnsi="Tw Cen MT"/>
              </w:rPr>
            </w:pPr>
          </w:p>
        </w:tc>
        <w:tc>
          <w:tcPr>
            <w:tcW w:w="2090" w:type="dxa"/>
          </w:tcPr>
          <w:p w14:paraId="4F156F2F" w14:textId="47C4BEF4" w:rsidR="009119B7" w:rsidRPr="004F78A3" w:rsidRDefault="00A83603" w:rsidP="009119B7">
            <w:pPr>
              <w:rPr>
                <w:rFonts w:ascii="Tw Cen MT" w:hAnsi="Tw Cen MT"/>
                <w:sz w:val="24"/>
                <w:szCs w:val="24"/>
              </w:rPr>
            </w:pPr>
            <w:r>
              <w:rPr>
                <w:b/>
                <w:color w:val="8037B7"/>
                <w:sz w:val="26"/>
                <w:szCs w:val="26"/>
              </w:rPr>
              <w:lastRenderedPageBreak/>
              <w:t>PRECIOUS PLANET</w:t>
            </w:r>
          </w:p>
        </w:tc>
      </w:tr>
      <w:tr w:rsidR="009119B7" w14:paraId="6DD5DF73" w14:textId="77777777" w:rsidTr="009119B7">
        <w:tc>
          <w:tcPr>
            <w:tcW w:w="15693" w:type="dxa"/>
            <w:gridSpan w:val="8"/>
          </w:tcPr>
          <w:p w14:paraId="22E60837" w14:textId="6F6C87C3" w:rsidR="009119B7" w:rsidRDefault="009119B7" w:rsidP="009119B7">
            <w:pPr>
              <w:spacing w:after="120"/>
              <w:rPr>
                <w:rFonts w:ascii="Tw Cen MT" w:hAnsi="Tw Cen MT"/>
                <w:b/>
                <w:sz w:val="24"/>
                <w:szCs w:val="24"/>
                <w:u w:val="single"/>
              </w:rPr>
            </w:pPr>
            <w:r>
              <w:rPr>
                <w:rFonts w:ascii="Tw Cen MT" w:hAnsi="Tw Cen MT"/>
                <w:b/>
                <w:sz w:val="24"/>
                <w:szCs w:val="24"/>
                <w:u w:val="single"/>
              </w:rPr>
              <w:t>Summer 1</w:t>
            </w:r>
            <w:r>
              <w:rPr>
                <w:rFonts w:ascii="Tw Cen MT" w:hAnsi="Tw Cen MT"/>
                <w:sz w:val="24"/>
                <w:szCs w:val="24"/>
              </w:rPr>
              <w:t xml:space="preserve"> </w:t>
            </w:r>
            <w:r w:rsidR="00D03550">
              <w:rPr>
                <w:rFonts w:ascii="Tw Cen MT" w:hAnsi="Tw Cen MT"/>
                <w:sz w:val="24"/>
                <w:szCs w:val="24"/>
              </w:rPr>
              <w:t>Lines and Angles</w:t>
            </w:r>
          </w:p>
        </w:tc>
      </w:tr>
      <w:tr w:rsidR="000E3BF5" w14:paraId="50904685" w14:textId="77777777" w:rsidTr="001D6913">
        <w:tc>
          <w:tcPr>
            <w:tcW w:w="2127" w:type="dxa"/>
          </w:tcPr>
          <w:p w14:paraId="0E2AA739" w14:textId="5A10EDC2" w:rsidR="009119B7" w:rsidRDefault="00D03550" w:rsidP="009119B7">
            <w:pPr>
              <w:rPr>
                <w:rFonts w:ascii="Tw Cen MT" w:hAnsi="Tw Cen MT"/>
                <w:sz w:val="24"/>
                <w:szCs w:val="24"/>
              </w:rPr>
            </w:pPr>
            <w:r>
              <w:rPr>
                <w:rFonts w:ascii="Tw Cen MT" w:hAnsi="Tw Cen MT"/>
                <w:sz w:val="24"/>
                <w:szCs w:val="24"/>
              </w:rPr>
              <w:t>Constructing, measuring and geometric notation.</w:t>
            </w:r>
          </w:p>
          <w:p w14:paraId="487249A6" w14:textId="638053AC" w:rsidR="00D03550" w:rsidRDefault="00D03550" w:rsidP="009119B7">
            <w:pPr>
              <w:rPr>
                <w:rFonts w:ascii="Tw Cen MT" w:hAnsi="Tw Cen MT"/>
                <w:sz w:val="24"/>
                <w:szCs w:val="24"/>
              </w:rPr>
            </w:pPr>
          </w:p>
          <w:p w14:paraId="4D16E824" w14:textId="6358CB06" w:rsidR="00D03550" w:rsidRDefault="00D03550" w:rsidP="009119B7">
            <w:pPr>
              <w:rPr>
                <w:rFonts w:ascii="Tw Cen MT" w:hAnsi="Tw Cen MT"/>
                <w:sz w:val="24"/>
                <w:szCs w:val="24"/>
              </w:rPr>
            </w:pPr>
            <w:r>
              <w:rPr>
                <w:rFonts w:ascii="Tw Cen MT" w:hAnsi="Tw Cen MT"/>
                <w:sz w:val="24"/>
                <w:szCs w:val="24"/>
              </w:rPr>
              <w:t>Developing geometric reasoning.</w:t>
            </w:r>
          </w:p>
          <w:p w14:paraId="6071884F" w14:textId="7E872473" w:rsidR="00D03550" w:rsidRDefault="00D03550" w:rsidP="009119B7">
            <w:pPr>
              <w:rPr>
                <w:rFonts w:ascii="Tw Cen MT" w:hAnsi="Tw Cen MT"/>
                <w:sz w:val="24"/>
                <w:szCs w:val="24"/>
              </w:rPr>
            </w:pPr>
          </w:p>
          <w:p w14:paraId="218E433E" w14:textId="77777777" w:rsidR="00D03550" w:rsidRDefault="00D03550" w:rsidP="009119B7">
            <w:pPr>
              <w:rPr>
                <w:rFonts w:ascii="Tw Cen MT" w:hAnsi="Tw Cen MT"/>
                <w:sz w:val="24"/>
                <w:szCs w:val="24"/>
              </w:rPr>
            </w:pPr>
          </w:p>
          <w:p w14:paraId="155DFC71" w14:textId="77777777" w:rsidR="009119B7" w:rsidRPr="004F78A3" w:rsidRDefault="009119B7" w:rsidP="009119B7">
            <w:pPr>
              <w:rPr>
                <w:rFonts w:ascii="Tw Cen MT" w:hAnsi="Tw Cen MT"/>
                <w:sz w:val="24"/>
                <w:szCs w:val="24"/>
              </w:rPr>
            </w:pPr>
          </w:p>
        </w:tc>
        <w:tc>
          <w:tcPr>
            <w:tcW w:w="2263" w:type="dxa"/>
          </w:tcPr>
          <w:p w14:paraId="6C23FACE" w14:textId="77777777" w:rsidR="00132655" w:rsidRDefault="00132655" w:rsidP="009119B7">
            <w:pPr>
              <w:rPr>
                <w:rFonts w:ascii="Tw Cen MT" w:hAnsi="Tw Cen MT" w:cstheme="minorHAnsi"/>
                <w:sz w:val="24"/>
                <w:szCs w:val="24"/>
              </w:rPr>
            </w:pPr>
            <w:r w:rsidRPr="0011322E">
              <w:rPr>
                <w:rFonts w:ascii="Tw Cen MT" w:hAnsi="Tw Cen MT" w:cstheme="minorHAnsi"/>
                <w:sz w:val="24"/>
                <w:szCs w:val="24"/>
              </w:rPr>
              <w:t>Lines and Angles are used heavily in the construction and design industries.  Having a good understanding of shape properties can help solve many problems</w:t>
            </w:r>
            <w:r>
              <w:rPr>
                <w:rFonts w:ascii="Tw Cen MT" w:hAnsi="Tw Cen MT" w:cstheme="minorHAnsi"/>
                <w:sz w:val="24"/>
                <w:szCs w:val="24"/>
              </w:rPr>
              <w:t>.</w:t>
            </w:r>
          </w:p>
          <w:p w14:paraId="77CD6246" w14:textId="77777777" w:rsidR="00132655" w:rsidRDefault="00132655" w:rsidP="009119B7">
            <w:pPr>
              <w:rPr>
                <w:rFonts w:ascii="Tw Cen MT" w:hAnsi="Tw Cen MT" w:cstheme="minorHAnsi"/>
                <w:sz w:val="24"/>
                <w:szCs w:val="24"/>
              </w:rPr>
            </w:pPr>
          </w:p>
          <w:p w14:paraId="27A9CCE7" w14:textId="70ECD5C3" w:rsidR="00132655" w:rsidRPr="00132655" w:rsidRDefault="00132655" w:rsidP="009119B7">
            <w:pPr>
              <w:rPr>
                <w:rFonts w:ascii="Tw Cen MT" w:hAnsi="Tw Cen MT" w:cstheme="minorHAnsi"/>
                <w:sz w:val="24"/>
                <w:szCs w:val="24"/>
              </w:rPr>
            </w:pPr>
            <w:r>
              <w:rPr>
                <w:rFonts w:ascii="Tw Cen MT" w:hAnsi="Tw Cen MT" w:cstheme="minorHAnsi"/>
                <w:sz w:val="24"/>
                <w:szCs w:val="24"/>
              </w:rPr>
              <w:t>Leads into problem solving with shapes in year 8 SUM1.</w:t>
            </w:r>
          </w:p>
        </w:tc>
        <w:tc>
          <w:tcPr>
            <w:tcW w:w="1701" w:type="dxa"/>
          </w:tcPr>
          <w:p w14:paraId="3960A5A2" w14:textId="0180D70B" w:rsidR="000E3BF5" w:rsidRPr="000E3BF5" w:rsidRDefault="000E3BF5" w:rsidP="000E3BF5">
            <w:pPr>
              <w:pStyle w:val="ListParagraph"/>
              <w:numPr>
                <w:ilvl w:val="0"/>
                <w:numId w:val="3"/>
              </w:numPr>
              <w:rPr>
                <w:rFonts w:ascii="Tw Cen MT" w:hAnsi="Tw Cen MT"/>
                <w:sz w:val="24"/>
                <w:szCs w:val="24"/>
              </w:rPr>
            </w:pPr>
            <w:r>
              <w:rPr>
                <w:rFonts w:ascii="Tw Cen MT" w:hAnsi="Tw Cen MT"/>
                <w:sz w:val="24"/>
                <w:szCs w:val="24"/>
              </w:rPr>
              <w:t>Builds on KS2 understanding of shape properties.</w:t>
            </w:r>
          </w:p>
          <w:p w14:paraId="2BF3E6B2" w14:textId="06BE1D10" w:rsidR="009119B7" w:rsidRPr="004F78A3" w:rsidRDefault="009119B7" w:rsidP="00132655">
            <w:pPr>
              <w:rPr>
                <w:rFonts w:ascii="Tw Cen MT" w:hAnsi="Tw Cen MT"/>
                <w:sz w:val="24"/>
                <w:szCs w:val="24"/>
              </w:rPr>
            </w:pPr>
          </w:p>
        </w:tc>
        <w:tc>
          <w:tcPr>
            <w:tcW w:w="2980" w:type="dxa"/>
            <w:gridSpan w:val="2"/>
          </w:tcPr>
          <w:p w14:paraId="46E5F6AE" w14:textId="20BB9FD1" w:rsidR="009119B7" w:rsidRDefault="000E3BF5" w:rsidP="009119B7">
            <w:pPr>
              <w:rPr>
                <w:rFonts w:ascii="Tw Cen MT" w:hAnsi="Tw Cen MT"/>
                <w:sz w:val="24"/>
                <w:szCs w:val="24"/>
              </w:rPr>
            </w:pPr>
            <w:r>
              <w:rPr>
                <w:rFonts w:ascii="Tw Cen MT" w:hAnsi="Tw Cen MT"/>
                <w:sz w:val="24"/>
                <w:szCs w:val="24"/>
              </w:rPr>
              <w:t>Links directly to year 8 Summer 1 topic on problem solving with lines and angles.</w:t>
            </w:r>
          </w:p>
          <w:p w14:paraId="3D6442AD" w14:textId="77777777" w:rsidR="009119B7" w:rsidRDefault="009119B7" w:rsidP="009119B7">
            <w:pPr>
              <w:rPr>
                <w:rFonts w:ascii="Tw Cen MT" w:hAnsi="Tw Cen MT"/>
                <w:sz w:val="24"/>
                <w:szCs w:val="24"/>
              </w:rPr>
            </w:pPr>
          </w:p>
          <w:p w14:paraId="4A5EB97E" w14:textId="77777777" w:rsidR="009119B7" w:rsidRPr="004F78A3" w:rsidRDefault="009119B7" w:rsidP="009119B7">
            <w:pPr>
              <w:rPr>
                <w:rFonts w:ascii="Tw Cen MT" w:hAnsi="Tw Cen MT"/>
                <w:sz w:val="24"/>
                <w:szCs w:val="24"/>
              </w:rPr>
            </w:pPr>
          </w:p>
        </w:tc>
        <w:tc>
          <w:tcPr>
            <w:tcW w:w="2612" w:type="dxa"/>
          </w:tcPr>
          <w:p w14:paraId="7029C9B4" w14:textId="433AD1B4" w:rsidR="00132655" w:rsidRPr="00132655" w:rsidRDefault="00132655" w:rsidP="00132655">
            <w:pPr>
              <w:rPr>
                <w:rFonts w:ascii="Tw Cen MT" w:hAnsi="Tw Cen MT" w:cstheme="minorHAnsi"/>
                <w:sz w:val="24"/>
                <w:szCs w:val="24"/>
              </w:rPr>
            </w:pPr>
            <w:r>
              <w:rPr>
                <w:rFonts w:ascii="Tw Cen MT" w:hAnsi="Tw Cen MT" w:cstheme="minorHAnsi"/>
                <w:sz w:val="24"/>
                <w:szCs w:val="24"/>
              </w:rPr>
              <w:t>-</w:t>
            </w:r>
            <w:r w:rsidRPr="00132655">
              <w:rPr>
                <w:rFonts w:ascii="Tw Cen MT" w:hAnsi="Tw Cen MT" w:cstheme="minorHAnsi"/>
                <w:sz w:val="24"/>
                <w:szCs w:val="24"/>
              </w:rPr>
              <w:t>Language and properties associated with 2D shapes.</w:t>
            </w:r>
          </w:p>
          <w:p w14:paraId="0E2BE45F" w14:textId="62932D39" w:rsidR="00132655" w:rsidRPr="00132655" w:rsidRDefault="00132655" w:rsidP="00132655">
            <w:pPr>
              <w:rPr>
                <w:rFonts w:ascii="Tw Cen MT" w:hAnsi="Tw Cen MT" w:cstheme="minorHAnsi"/>
                <w:sz w:val="24"/>
                <w:szCs w:val="24"/>
              </w:rPr>
            </w:pPr>
            <w:r>
              <w:rPr>
                <w:rFonts w:ascii="Tw Cen MT" w:hAnsi="Tw Cen MT" w:cstheme="minorHAnsi"/>
                <w:sz w:val="24"/>
                <w:szCs w:val="24"/>
              </w:rPr>
              <w:t>-</w:t>
            </w:r>
            <w:r w:rsidRPr="00132655">
              <w:rPr>
                <w:rFonts w:ascii="Tw Cen MT" w:hAnsi="Tw Cen MT" w:cstheme="minorHAnsi"/>
                <w:sz w:val="24"/>
                <w:szCs w:val="24"/>
              </w:rPr>
              <w:t>Begin to reason deductively.</w:t>
            </w:r>
          </w:p>
          <w:p w14:paraId="44E4CC3B" w14:textId="649927A7" w:rsidR="00132655" w:rsidRPr="00132655" w:rsidRDefault="00132655" w:rsidP="00132655">
            <w:pPr>
              <w:rPr>
                <w:rFonts w:ascii="Tw Cen MT" w:hAnsi="Tw Cen MT" w:cstheme="minorHAnsi"/>
                <w:sz w:val="24"/>
                <w:szCs w:val="24"/>
              </w:rPr>
            </w:pPr>
            <w:r>
              <w:rPr>
                <w:rFonts w:ascii="Tw Cen MT" w:hAnsi="Tw Cen MT" w:cstheme="minorHAnsi"/>
                <w:sz w:val="24"/>
                <w:szCs w:val="24"/>
              </w:rPr>
              <w:t>-</w:t>
            </w:r>
            <w:r w:rsidRPr="00132655">
              <w:rPr>
                <w:rFonts w:ascii="Tw Cen MT" w:hAnsi="Tw Cen MT" w:cstheme="minorHAnsi"/>
                <w:sz w:val="24"/>
                <w:szCs w:val="24"/>
              </w:rPr>
              <w:t>Draw and measure line segments and angles in geometric figures.</w:t>
            </w:r>
          </w:p>
          <w:p w14:paraId="187BC45C" w14:textId="1ED821E6" w:rsidR="00132655" w:rsidRPr="00132655" w:rsidRDefault="00132655" w:rsidP="00132655">
            <w:pPr>
              <w:rPr>
                <w:rFonts w:ascii="Tw Cen MT" w:hAnsi="Tw Cen MT" w:cstheme="minorHAnsi"/>
                <w:sz w:val="24"/>
                <w:szCs w:val="24"/>
              </w:rPr>
            </w:pPr>
            <w:r>
              <w:rPr>
                <w:rFonts w:ascii="Tw Cen MT" w:hAnsi="Tw Cen MT" w:cstheme="minorHAnsi"/>
                <w:sz w:val="24"/>
                <w:szCs w:val="24"/>
              </w:rPr>
              <w:t>-</w:t>
            </w:r>
            <w:r w:rsidRPr="00132655">
              <w:rPr>
                <w:rFonts w:ascii="Tw Cen MT" w:hAnsi="Tw Cen MT" w:cstheme="minorHAnsi"/>
                <w:sz w:val="24"/>
                <w:szCs w:val="24"/>
              </w:rPr>
              <w:t>Describe, sketch and draw using conventional means.</w:t>
            </w:r>
          </w:p>
          <w:p w14:paraId="5F28B77D" w14:textId="4617EC7C" w:rsidR="00132655" w:rsidRPr="00132655" w:rsidRDefault="00132655" w:rsidP="00132655">
            <w:pPr>
              <w:rPr>
                <w:rFonts w:ascii="Tw Cen MT" w:hAnsi="Tw Cen MT" w:cstheme="minorHAnsi"/>
                <w:sz w:val="24"/>
                <w:szCs w:val="24"/>
              </w:rPr>
            </w:pPr>
            <w:r>
              <w:rPr>
                <w:rFonts w:ascii="Tw Cen MT" w:hAnsi="Tw Cen MT" w:cstheme="minorHAnsi"/>
                <w:sz w:val="24"/>
                <w:szCs w:val="24"/>
              </w:rPr>
              <w:t>-</w:t>
            </w:r>
            <w:r w:rsidRPr="00132655">
              <w:rPr>
                <w:rFonts w:ascii="Tw Cen MT" w:hAnsi="Tw Cen MT" w:cstheme="minorHAnsi"/>
                <w:sz w:val="24"/>
                <w:szCs w:val="24"/>
              </w:rPr>
              <w:t>Construct and interpret pie charts.</w:t>
            </w:r>
          </w:p>
          <w:p w14:paraId="38142DD9" w14:textId="7CBEFDB4" w:rsidR="00132655" w:rsidRPr="00132655" w:rsidRDefault="00132655" w:rsidP="00132655">
            <w:pPr>
              <w:rPr>
                <w:rFonts w:ascii="Tw Cen MT" w:hAnsi="Tw Cen MT" w:cstheme="minorHAnsi"/>
                <w:sz w:val="24"/>
                <w:szCs w:val="24"/>
              </w:rPr>
            </w:pPr>
            <w:r>
              <w:rPr>
                <w:rFonts w:ascii="Tw Cen MT" w:hAnsi="Tw Cen MT" w:cstheme="minorHAnsi"/>
                <w:sz w:val="24"/>
                <w:szCs w:val="24"/>
              </w:rPr>
              <w:t>-</w:t>
            </w:r>
            <w:r w:rsidRPr="00132655">
              <w:rPr>
                <w:rFonts w:ascii="Tw Cen MT" w:hAnsi="Tw Cen MT" w:cstheme="minorHAnsi"/>
                <w:sz w:val="24"/>
                <w:szCs w:val="24"/>
              </w:rPr>
              <w:t>Identify and construct angles.</w:t>
            </w:r>
          </w:p>
          <w:p w14:paraId="68E5AAF6" w14:textId="630CCA6F" w:rsidR="009119B7" w:rsidRPr="00132655" w:rsidRDefault="00132655" w:rsidP="00132655">
            <w:pPr>
              <w:rPr>
                <w:rFonts w:ascii="Tw Cen MT" w:hAnsi="Tw Cen MT"/>
                <w:sz w:val="24"/>
                <w:szCs w:val="24"/>
              </w:rPr>
            </w:pPr>
            <w:r>
              <w:rPr>
                <w:rFonts w:ascii="Tw Cen MT" w:hAnsi="Tw Cen MT" w:cstheme="minorHAnsi"/>
                <w:sz w:val="24"/>
                <w:szCs w:val="24"/>
              </w:rPr>
              <w:t>-</w:t>
            </w:r>
            <w:r w:rsidRPr="00132655">
              <w:rPr>
                <w:rFonts w:ascii="Tw Cen MT" w:hAnsi="Tw Cen MT" w:cstheme="minorHAnsi"/>
                <w:sz w:val="24"/>
                <w:szCs w:val="24"/>
              </w:rPr>
              <w:t>Derive and apply angle properties.</w:t>
            </w:r>
          </w:p>
        </w:tc>
        <w:tc>
          <w:tcPr>
            <w:tcW w:w="1920" w:type="dxa"/>
          </w:tcPr>
          <w:p w14:paraId="4D056209" w14:textId="567E0311" w:rsidR="000E3BF5" w:rsidRDefault="000E3BF5" w:rsidP="000E3BF5">
            <w:pPr>
              <w:rPr>
                <w:rFonts w:cstheme="minorHAnsi"/>
                <w:noProof/>
                <w:sz w:val="24"/>
                <w:szCs w:val="24"/>
              </w:rPr>
            </w:pPr>
            <w:r w:rsidRPr="007A3A72">
              <w:rPr>
                <w:rFonts w:cstheme="minorHAnsi"/>
                <w:noProof/>
                <w:sz w:val="24"/>
                <w:szCs w:val="24"/>
              </w:rPr>
              <w:t>- Architects use</w:t>
            </w:r>
            <w:r>
              <w:rPr>
                <w:rFonts w:cstheme="minorHAnsi"/>
                <w:noProof/>
                <w:sz w:val="24"/>
                <w:szCs w:val="24"/>
              </w:rPr>
              <w:t xml:space="preserve"> </w:t>
            </w:r>
            <w:r w:rsidRPr="007A3A72">
              <w:rPr>
                <w:rFonts w:cstheme="minorHAnsi"/>
                <w:noProof/>
                <w:sz w:val="24"/>
                <w:szCs w:val="24"/>
              </w:rPr>
              <w:t>accurate drawing</w:t>
            </w:r>
            <w:r>
              <w:rPr>
                <w:rFonts w:cstheme="minorHAnsi"/>
                <w:noProof/>
                <w:sz w:val="24"/>
                <w:szCs w:val="24"/>
              </w:rPr>
              <w:t xml:space="preserve">s </w:t>
            </w:r>
            <w:r w:rsidRPr="007A3A72">
              <w:rPr>
                <w:rFonts w:cstheme="minorHAnsi"/>
                <w:noProof/>
                <w:sz w:val="24"/>
                <w:szCs w:val="24"/>
              </w:rPr>
              <w:t>when designing b</w:t>
            </w:r>
            <w:r>
              <w:rPr>
                <w:rFonts w:cstheme="minorHAnsi"/>
                <w:noProof/>
                <w:sz w:val="24"/>
                <w:szCs w:val="24"/>
              </w:rPr>
              <w:t>uildings and other structures.</w:t>
            </w:r>
          </w:p>
          <w:p w14:paraId="5C7D9FA1" w14:textId="5A61D30E" w:rsidR="007C39DD" w:rsidRDefault="007C39DD" w:rsidP="000E3BF5">
            <w:pPr>
              <w:rPr>
                <w:rFonts w:cstheme="minorHAnsi"/>
                <w:noProof/>
                <w:sz w:val="24"/>
                <w:szCs w:val="24"/>
              </w:rPr>
            </w:pPr>
          </w:p>
          <w:p w14:paraId="46C92C1F" w14:textId="77777777" w:rsidR="007C39DD" w:rsidRPr="007C39DD" w:rsidRDefault="007C39DD" w:rsidP="007C39DD">
            <w:pPr>
              <w:rPr>
                <w:rFonts w:ascii="Tw Cen MT" w:hAnsi="Tw Cen MT"/>
                <w:sz w:val="24"/>
                <w:szCs w:val="24"/>
              </w:rPr>
            </w:pPr>
            <w:r w:rsidRPr="007C39DD">
              <w:rPr>
                <w:rFonts w:ascii="Tw Cen MT" w:hAnsi="Tw Cen MT"/>
                <w:sz w:val="24"/>
                <w:szCs w:val="24"/>
              </w:rPr>
              <w:t>Measuring and using scales is a practical skill used in all aspects of life: baking, decorating etc.</w:t>
            </w:r>
          </w:p>
          <w:p w14:paraId="176A358E" w14:textId="77777777" w:rsidR="007C39DD" w:rsidRDefault="007C39DD" w:rsidP="007C39DD">
            <w:pPr>
              <w:rPr>
                <w:rFonts w:ascii="Tw Cen MT" w:hAnsi="Tw Cen MT"/>
                <w:sz w:val="24"/>
                <w:szCs w:val="24"/>
              </w:rPr>
            </w:pPr>
          </w:p>
          <w:p w14:paraId="2EAE691F" w14:textId="46DC95C3" w:rsidR="007C39DD" w:rsidRPr="007C39DD" w:rsidRDefault="007C39DD" w:rsidP="007C39DD">
            <w:pPr>
              <w:rPr>
                <w:rFonts w:ascii="Tw Cen MT" w:hAnsi="Tw Cen MT"/>
                <w:sz w:val="24"/>
                <w:szCs w:val="24"/>
              </w:rPr>
            </w:pPr>
            <w:r w:rsidRPr="007C39DD">
              <w:rPr>
                <w:rFonts w:ascii="Tw Cen MT" w:hAnsi="Tw Cen MT"/>
                <w:sz w:val="24"/>
                <w:szCs w:val="24"/>
              </w:rPr>
              <w:t>Angles used in architecture, design, building, room design.</w:t>
            </w:r>
          </w:p>
          <w:p w14:paraId="75EAABAE" w14:textId="77777777" w:rsidR="007C39DD" w:rsidRPr="007A3A72" w:rsidRDefault="007C39DD" w:rsidP="000E3BF5">
            <w:pPr>
              <w:rPr>
                <w:rFonts w:cstheme="minorHAnsi"/>
                <w:noProof/>
                <w:sz w:val="24"/>
                <w:szCs w:val="24"/>
              </w:rPr>
            </w:pPr>
          </w:p>
          <w:p w14:paraId="1F4ACA9C" w14:textId="29E41154" w:rsidR="009119B7" w:rsidRPr="00492C66" w:rsidRDefault="009119B7" w:rsidP="00132655">
            <w:pPr>
              <w:pStyle w:val="ListParagraph"/>
              <w:ind w:left="360"/>
              <w:rPr>
                <w:rFonts w:ascii="Tw Cen MT" w:hAnsi="Tw Cen MT"/>
                <w:sz w:val="24"/>
                <w:szCs w:val="24"/>
              </w:rPr>
            </w:pPr>
          </w:p>
        </w:tc>
        <w:tc>
          <w:tcPr>
            <w:tcW w:w="2090" w:type="dxa"/>
          </w:tcPr>
          <w:p w14:paraId="68E21DC0" w14:textId="77777777" w:rsidR="007C39DD" w:rsidRDefault="007C39DD" w:rsidP="007C39DD">
            <w:pPr>
              <w:rPr>
                <w:b/>
                <w:color w:val="833C0B" w:themeColor="accent2" w:themeShade="80"/>
                <w:sz w:val="26"/>
                <w:szCs w:val="26"/>
              </w:rPr>
            </w:pPr>
            <w:r>
              <w:rPr>
                <w:b/>
                <w:color w:val="833C0B" w:themeColor="accent2" w:themeShade="80"/>
                <w:sz w:val="26"/>
                <w:szCs w:val="26"/>
              </w:rPr>
              <w:t>ARTISTIC CREATIVITY</w:t>
            </w:r>
          </w:p>
          <w:p w14:paraId="134B733A" w14:textId="0BD8C681" w:rsidR="009119B7" w:rsidRPr="004F78A3" w:rsidRDefault="009119B7" w:rsidP="007C39DD">
            <w:pPr>
              <w:pStyle w:val="ListParagraph"/>
              <w:ind w:left="360"/>
              <w:rPr>
                <w:rFonts w:ascii="Tw Cen MT" w:hAnsi="Tw Cen MT"/>
                <w:sz w:val="24"/>
                <w:szCs w:val="24"/>
              </w:rPr>
            </w:pPr>
          </w:p>
        </w:tc>
      </w:tr>
      <w:tr w:rsidR="009119B7" w14:paraId="53A6026F" w14:textId="77777777" w:rsidTr="009119B7">
        <w:tc>
          <w:tcPr>
            <w:tcW w:w="15693" w:type="dxa"/>
            <w:gridSpan w:val="8"/>
          </w:tcPr>
          <w:p w14:paraId="49EE3CF9" w14:textId="010BA023" w:rsidR="009119B7" w:rsidRDefault="009119B7" w:rsidP="009119B7">
            <w:pPr>
              <w:spacing w:after="120"/>
              <w:rPr>
                <w:rFonts w:ascii="Tw Cen MT" w:hAnsi="Tw Cen MT"/>
                <w:b/>
                <w:sz w:val="24"/>
                <w:szCs w:val="24"/>
                <w:u w:val="single"/>
              </w:rPr>
            </w:pPr>
            <w:r>
              <w:rPr>
                <w:rFonts w:ascii="Tw Cen MT" w:hAnsi="Tw Cen MT"/>
                <w:b/>
                <w:sz w:val="24"/>
                <w:szCs w:val="24"/>
                <w:u w:val="single"/>
              </w:rPr>
              <w:t>Summer 2</w:t>
            </w:r>
            <w:r w:rsidRPr="00500ECF">
              <w:rPr>
                <w:rFonts w:ascii="Tw Cen MT" w:hAnsi="Tw Cen MT"/>
                <w:sz w:val="24"/>
                <w:szCs w:val="24"/>
              </w:rPr>
              <w:t xml:space="preserve"> </w:t>
            </w:r>
            <w:r w:rsidR="00D03550">
              <w:rPr>
                <w:rFonts w:ascii="Tw Cen MT" w:hAnsi="Tw Cen MT"/>
                <w:sz w:val="24"/>
                <w:szCs w:val="24"/>
              </w:rPr>
              <w:t>Reasoning with Number</w:t>
            </w:r>
          </w:p>
        </w:tc>
      </w:tr>
      <w:tr w:rsidR="000E3BF5" w14:paraId="1BF9F616" w14:textId="77777777" w:rsidTr="001D6913">
        <w:tc>
          <w:tcPr>
            <w:tcW w:w="2127" w:type="dxa"/>
          </w:tcPr>
          <w:p w14:paraId="50703578" w14:textId="009D5DDE" w:rsidR="009119B7" w:rsidRDefault="00D03550" w:rsidP="009119B7">
            <w:pPr>
              <w:rPr>
                <w:rFonts w:ascii="Tw Cen MT" w:hAnsi="Tw Cen MT"/>
                <w:sz w:val="24"/>
                <w:szCs w:val="24"/>
              </w:rPr>
            </w:pPr>
            <w:r>
              <w:rPr>
                <w:rFonts w:ascii="Tw Cen MT" w:hAnsi="Tw Cen MT"/>
                <w:sz w:val="24"/>
                <w:szCs w:val="24"/>
              </w:rPr>
              <w:t>Developing number sense.</w:t>
            </w:r>
          </w:p>
          <w:p w14:paraId="3026B06B" w14:textId="574AB723" w:rsidR="00D03550" w:rsidRDefault="00D03550" w:rsidP="009119B7">
            <w:pPr>
              <w:rPr>
                <w:rFonts w:ascii="Tw Cen MT" w:hAnsi="Tw Cen MT"/>
                <w:sz w:val="24"/>
                <w:szCs w:val="24"/>
              </w:rPr>
            </w:pPr>
          </w:p>
          <w:p w14:paraId="68609CE1" w14:textId="51F57F57" w:rsidR="00D03550" w:rsidRDefault="00D03550" w:rsidP="009119B7">
            <w:pPr>
              <w:rPr>
                <w:rFonts w:ascii="Tw Cen MT" w:hAnsi="Tw Cen MT"/>
                <w:sz w:val="24"/>
                <w:szCs w:val="24"/>
              </w:rPr>
            </w:pPr>
            <w:r>
              <w:rPr>
                <w:rFonts w:ascii="Tw Cen MT" w:hAnsi="Tw Cen MT"/>
                <w:sz w:val="24"/>
                <w:szCs w:val="24"/>
              </w:rPr>
              <w:t>Sets and probability.</w:t>
            </w:r>
          </w:p>
          <w:p w14:paraId="52230AF0" w14:textId="25678D54" w:rsidR="00D03550" w:rsidRDefault="00D03550" w:rsidP="009119B7">
            <w:pPr>
              <w:rPr>
                <w:rFonts w:ascii="Tw Cen MT" w:hAnsi="Tw Cen MT"/>
                <w:sz w:val="24"/>
                <w:szCs w:val="24"/>
              </w:rPr>
            </w:pPr>
          </w:p>
          <w:p w14:paraId="10A597D3" w14:textId="2823F0AF" w:rsidR="00D03550" w:rsidRDefault="00D03550" w:rsidP="009119B7">
            <w:pPr>
              <w:rPr>
                <w:rFonts w:ascii="Tw Cen MT" w:hAnsi="Tw Cen MT"/>
                <w:sz w:val="24"/>
                <w:szCs w:val="24"/>
              </w:rPr>
            </w:pPr>
            <w:r>
              <w:rPr>
                <w:rFonts w:ascii="Tw Cen MT" w:hAnsi="Tw Cen MT"/>
                <w:sz w:val="24"/>
                <w:szCs w:val="24"/>
              </w:rPr>
              <w:lastRenderedPageBreak/>
              <w:t>Prime numbers and proof.</w:t>
            </w:r>
          </w:p>
          <w:p w14:paraId="7BC01CCC" w14:textId="77777777" w:rsidR="009119B7" w:rsidRPr="004F78A3" w:rsidRDefault="009119B7" w:rsidP="009119B7">
            <w:pPr>
              <w:rPr>
                <w:rFonts w:ascii="Tw Cen MT" w:hAnsi="Tw Cen MT"/>
                <w:sz w:val="24"/>
                <w:szCs w:val="24"/>
              </w:rPr>
            </w:pPr>
          </w:p>
          <w:p w14:paraId="141DC702" w14:textId="77777777" w:rsidR="009119B7" w:rsidRPr="004F78A3" w:rsidRDefault="009119B7" w:rsidP="009119B7">
            <w:pPr>
              <w:rPr>
                <w:rFonts w:ascii="Tw Cen MT" w:hAnsi="Tw Cen MT"/>
                <w:sz w:val="24"/>
                <w:szCs w:val="24"/>
              </w:rPr>
            </w:pPr>
          </w:p>
        </w:tc>
        <w:tc>
          <w:tcPr>
            <w:tcW w:w="2263" w:type="dxa"/>
          </w:tcPr>
          <w:p w14:paraId="7A60C557" w14:textId="26E13A28" w:rsidR="009119B7" w:rsidRDefault="00132655" w:rsidP="009119B7">
            <w:pPr>
              <w:rPr>
                <w:rFonts w:ascii="Tw Cen MT" w:hAnsi="Tw Cen MT"/>
                <w:sz w:val="24"/>
                <w:szCs w:val="24"/>
              </w:rPr>
            </w:pPr>
            <w:r>
              <w:rPr>
                <w:rFonts w:ascii="Tw Cen MT" w:hAnsi="Tw Cen MT"/>
                <w:sz w:val="24"/>
                <w:szCs w:val="24"/>
              </w:rPr>
              <w:lastRenderedPageBreak/>
              <w:t>Having a good understanding of number p</w:t>
            </w:r>
            <w:r w:rsidR="000E3BF5">
              <w:rPr>
                <w:rFonts w:ascii="Tw Cen MT" w:hAnsi="Tw Cen MT"/>
                <w:sz w:val="24"/>
                <w:szCs w:val="24"/>
              </w:rPr>
              <w:t xml:space="preserve">roblems enables students to answer problems quickly, both in other </w:t>
            </w:r>
            <w:r w:rsidR="000E3BF5">
              <w:rPr>
                <w:rFonts w:ascii="Tw Cen MT" w:hAnsi="Tw Cen MT"/>
                <w:sz w:val="24"/>
                <w:szCs w:val="24"/>
              </w:rPr>
              <w:lastRenderedPageBreak/>
              <w:t>subjects and out in the real world.</w:t>
            </w:r>
          </w:p>
          <w:p w14:paraId="2980D59E" w14:textId="4E8FE1A5" w:rsidR="000E3BF5" w:rsidRDefault="000E3BF5" w:rsidP="009119B7">
            <w:pPr>
              <w:rPr>
                <w:rFonts w:ascii="Tw Cen MT" w:hAnsi="Tw Cen MT"/>
                <w:sz w:val="24"/>
                <w:szCs w:val="24"/>
              </w:rPr>
            </w:pPr>
          </w:p>
          <w:p w14:paraId="00D04938" w14:textId="72BA3C04" w:rsidR="000E3BF5" w:rsidRDefault="000E3BF5" w:rsidP="009119B7">
            <w:pPr>
              <w:rPr>
                <w:rFonts w:ascii="Tw Cen MT" w:hAnsi="Tw Cen MT"/>
                <w:sz w:val="24"/>
                <w:szCs w:val="24"/>
              </w:rPr>
            </w:pPr>
            <w:r>
              <w:rPr>
                <w:rFonts w:ascii="Tw Cen MT" w:hAnsi="Tw Cen MT"/>
                <w:sz w:val="24"/>
                <w:szCs w:val="24"/>
              </w:rPr>
              <w:t>Proof builds a deeper understanding of number properties and helps to solidify understanding.</w:t>
            </w:r>
          </w:p>
          <w:p w14:paraId="514C2100" w14:textId="77777777" w:rsidR="000E3BF5" w:rsidRDefault="000E3BF5" w:rsidP="009119B7">
            <w:pPr>
              <w:rPr>
                <w:rFonts w:ascii="Tw Cen MT" w:hAnsi="Tw Cen MT"/>
                <w:sz w:val="24"/>
                <w:szCs w:val="24"/>
              </w:rPr>
            </w:pPr>
          </w:p>
          <w:p w14:paraId="53FF0D95" w14:textId="6D7F8CDE" w:rsidR="000E3BF5" w:rsidRPr="004F78A3" w:rsidRDefault="000E3BF5" w:rsidP="009119B7">
            <w:pPr>
              <w:rPr>
                <w:rFonts w:ascii="Tw Cen MT" w:hAnsi="Tw Cen MT"/>
                <w:sz w:val="24"/>
                <w:szCs w:val="24"/>
              </w:rPr>
            </w:pPr>
          </w:p>
        </w:tc>
        <w:tc>
          <w:tcPr>
            <w:tcW w:w="1701" w:type="dxa"/>
          </w:tcPr>
          <w:p w14:paraId="15052B9F" w14:textId="4D6B3B9B" w:rsidR="00132655" w:rsidRPr="000E3BF5" w:rsidRDefault="000E3BF5" w:rsidP="000E3BF5">
            <w:pPr>
              <w:pStyle w:val="ListParagraph"/>
              <w:numPr>
                <w:ilvl w:val="0"/>
                <w:numId w:val="3"/>
              </w:numPr>
              <w:rPr>
                <w:rFonts w:ascii="Tw Cen MT" w:hAnsi="Tw Cen MT"/>
                <w:sz w:val="24"/>
                <w:szCs w:val="24"/>
              </w:rPr>
            </w:pPr>
            <w:r>
              <w:rPr>
                <w:rFonts w:ascii="Tw Cen MT" w:hAnsi="Tw Cen MT"/>
                <w:sz w:val="24"/>
                <w:szCs w:val="24"/>
              </w:rPr>
              <w:lastRenderedPageBreak/>
              <w:t xml:space="preserve">Builds on all topics during year 7.  Enables students to apply their </w:t>
            </w:r>
            <w:r>
              <w:rPr>
                <w:rFonts w:ascii="Tw Cen MT" w:hAnsi="Tw Cen MT"/>
                <w:sz w:val="24"/>
                <w:szCs w:val="24"/>
              </w:rPr>
              <w:lastRenderedPageBreak/>
              <w:t>knowledge to problems.</w:t>
            </w:r>
          </w:p>
          <w:p w14:paraId="26755C3F" w14:textId="7F8F4D74" w:rsidR="009119B7" w:rsidRPr="004F78A3" w:rsidRDefault="009119B7" w:rsidP="00132655">
            <w:pPr>
              <w:rPr>
                <w:rFonts w:ascii="Tw Cen MT" w:hAnsi="Tw Cen MT"/>
                <w:sz w:val="24"/>
                <w:szCs w:val="24"/>
              </w:rPr>
            </w:pPr>
          </w:p>
        </w:tc>
        <w:tc>
          <w:tcPr>
            <w:tcW w:w="2980" w:type="dxa"/>
            <w:gridSpan w:val="2"/>
          </w:tcPr>
          <w:p w14:paraId="3797858F" w14:textId="51111144" w:rsidR="009119B7" w:rsidRDefault="000E3BF5" w:rsidP="009119B7">
            <w:pPr>
              <w:rPr>
                <w:rFonts w:ascii="Tw Cen MT" w:hAnsi="Tw Cen MT"/>
                <w:sz w:val="24"/>
                <w:szCs w:val="24"/>
              </w:rPr>
            </w:pPr>
            <w:r>
              <w:rPr>
                <w:rFonts w:ascii="Tw Cen MT" w:hAnsi="Tw Cen MT"/>
                <w:sz w:val="24"/>
                <w:szCs w:val="24"/>
              </w:rPr>
              <w:lastRenderedPageBreak/>
              <w:t>Forms the basis for numerical work ongoing through the course of their academic study.</w:t>
            </w:r>
          </w:p>
          <w:p w14:paraId="4AEB9CFC" w14:textId="77777777" w:rsidR="009119B7" w:rsidRPr="004F78A3" w:rsidRDefault="009119B7" w:rsidP="009119B7">
            <w:pPr>
              <w:rPr>
                <w:rFonts w:ascii="Tw Cen MT" w:hAnsi="Tw Cen MT"/>
                <w:sz w:val="24"/>
                <w:szCs w:val="24"/>
              </w:rPr>
            </w:pPr>
          </w:p>
        </w:tc>
        <w:tc>
          <w:tcPr>
            <w:tcW w:w="2612" w:type="dxa"/>
          </w:tcPr>
          <w:p w14:paraId="40DC5693" w14:textId="77777777" w:rsidR="00132655" w:rsidRPr="00132655" w:rsidRDefault="00132655" w:rsidP="00132655">
            <w:pPr>
              <w:rPr>
                <w:rFonts w:ascii="Tw Cen MT" w:hAnsi="Tw Cen MT" w:cstheme="minorHAnsi"/>
                <w:sz w:val="24"/>
                <w:szCs w:val="24"/>
              </w:rPr>
            </w:pPr>
            <w:r w:rsidRPr="00132655">
              <w:rPr>
                <w:rFonts w:ascii="Tw Cen MT" w:hAnsi="Tw Cen MT" w:cstheme="minorHAnsi"/>
                <w:sz w:val="24"/>
                <w:szCs w:val="24"/>
              </w:rPr>
              <w:t>Consolidate numerical and mathematical capability from previous KS.</w:t>
            </w:r>
          </w:p>
          <w:p w14:paraId="5FF2181F" w14:textId="77777777" w:rsidR="00132655" w:rsidRPr="00132655" w:rsidRDefault="00132655" w:rsidP="00132655">
            <w:pPr>
              <w:rPr>
                <w:rFonts w:ascii="Tw Cen MT" w:hAnsi="Tw Cen MT" w:cstheme="minorHAnsi"/>
                <w:sz w:val="24"/>
                <w:szCs w:val="24"/>
              </w:rPr>
            </w:pPr>
            <w:r w:rsidRPr="00132655">
              <w:rPr>
                <w:rFonts w:ascii="Tw Cen MT" w:hAnsi="Tw Cen MT" w:cstheme="minorHAnsi"/>
                <w:sz w:val="24"/>
                <w:szCs w:val="24"/>
              </w:rPr>
              <w:t>Select appropriate strategies.</w:t>
            </w:r>
          </w:p>
          <w:p w14:paraId="65944B7B" w14:textId="77777777" w:rsidR="00132655" w:rsidRPr="00132655" w:rsidRDefault="00132655" w:rsidP="00132655">
            <w:pPr>
              <w:rPr>
                <w:rFonts w:ascii="Tw Cen MT" w:hAnsi="Tw Cen MT" w:cstheme="minorHAnsi"/>
                <w:sz w:val="24"/>
                <w:szCs w:val="24"/>
              </w:rPr>
            </w:pPr>
            <w:r w:rsidRPr="00132655">
              <w:rPr>
                <w:rFonts w:ascii="Tw Cen MT" w:hAnsi="Tw Cen MT" w:cstheme="minorHAnsi"/>
                <w:sz w:val="24"/>
                <w:szCs w:val="24"/>
              </w:rPr>
              <w:lastRenderedPageBreak/>
              <w:t>Begin to reason deductively.</w:t>
            </w:r>
          </w:p>
          <w:p w14:paraId="05208EF2" w14:textId="77777777" w:rsidR="00132655" w:rsidRPr="00132655" w:rsidRDefault="00132655" w:rsidP="00132655">
            <w:pPr>
              <w:rPr>
                <w:rFonts w:ascii="Tw Cen MT" w:hAnsi="Tw Cen MT" w:cstheme="minorHAnsi"/>
                <w:sz w:val="24"/>
                <w:szCs w:val="24"/>
              </w:rPr>
            </w:pPr>
            <w:r w:rsidRPr="00132655">
              <w:rPr>
                <w:rFonts w:ascii="Tw Cen MT" w:hAnsi="Tw Cen MT" w:cstheme="minorHAnsi"/>
                <w:sz w:val="24"/>
                <w:szCs w:val="24"/>
              </w:rPr>
              <w:t>Record, describe and analyse frequency of outcomes.</w:t>
            </w:r>
          </w:p>
          <w:p w14:paraId="4D18848C" w14:textId="77777777" w:rsidR="00132655" w:rsidRPr="00132655" w:rsidRDefault="00132655" w:rsidP="00132655">
            <w:pPr>
              <w:rPr>
                <w:rFonts w:ascii="Tw Cen MT" w:hAnsi="Tw Cen MT" w:cstheme="minorHAnsi"/>
                <w:sz w:val="24"/>
                <w:szCs w:val="24"/>
              </w:rPr>
            </w:pPr>
            <w:r w:rsidRPr="00132655">
              <w:rPr>
                <w:rFonts w:ascii="Tw Cen MT" w:hAnsi="Tw Cen MT" w:cstheme="minorHAnsi"/>
                <w:sz w:val="24"/>
                <w:szCs w:val="24"/>
              </w:rPr>
              <w:t>Understand probability.</w:t>
            </w:r>
          </w:p>
          <w:p w14:paraId="4C21296E" w14:textId="40A1D643" w:rsidR="009119B7" w:rsidRPr="00132655" w:rsidRDefault="00132655" w:rsidP="00132655">
            <w:pPr>
              <w:rPr>
                <w:rFonts w:ascii="Tw Cen MT" w:hAnsi="Tw Cen MT"/>
                <w:sz w:val="24"/>
                <w:szCs w:val="24"/>
              </w:rPr>
            </w:pPr>
            <w:r w:rsidRPr="00132655">
              <w:rPr>
                <w:rFonts w:ascii="Tw Cen MT" w:hAnsi="Tw Cen MT" w:cstheme="minorHAnsi"/>
                <w:sz w:val="24"/>
                <w:szCs w:val="24"/>
              </w:rPr>
              <w:t>Use integer powers and associated roots.</w:t>
            </w:r>
          </w:p>
        </w:tc>
        <w:tc>
          <w:tcPr>
            <w:tcW w:w="1920" w:type="dxa"/>
          </w:tcPr>
          <w:p w14:paraId="4FDE1A67" w14:textId="77777777" w:rsidR="009119B7" w:rsidRDefault="000E3BF5" w:rsidP="00132655">
            <w:pPr>
              <w:rPr>
                <w:rFonts w:cstheme="minorHAnsi"/>
                <w:sz w:val="24"/>
                <w:szCs w:val="24"/>
              </w:rPr>
            </w:pPr>
            <w:r w:rsidRPr="007A3A72">
              <w:rPr>
                <w:rFonts w:cstheme="minorHAnsi"/>
                <w:sz w:val="24"/>
                <w:szCs w:val="24"/>
              </w:rPr>
              <w:lastRenderedPageBreak/>
              <w:t xml:space="preserve"> – Understanding finances can prevent debt.</w:t>
            </w:r>
          </w:p>
          <w:p w14:paraId="3A26D767" w14:textId="77777777" w:rsidR="007C39DD" w:rsidRDefault="007C39DD" w:rsidP="00132655">
            <w:pPr>
              <w:rPr>
                <w:rFonts w:ascii="Tw Cen MT" w:hAnsi="Tw Cen MT"/>
                <w:sz w:val="24"/>
                <w:szCs w:val="24"/>
              </w:rPr>
            </w:pPr>
          </w:p>
          <w:p w14:paraId="4B8CABCC" w14:textId="77777777" w:rsidR="007C39DD" w:rsidRDefault="007C39DD" w:rsidP="007C39DD">
            <w:pPr>
              <w:pStyle w:val="ListParagraph"/>
              <w:numPr>
                <w:ilvl w:val="0"/>
                <w:numId w:val="3"/>
              </w:numPr>
              <w:rPr>
                <w:rFonts w:ascii="Tw Cen MT" w:hAnsi="Tw Cen MT"/>
                <w:sz w:val="24"/>
                <w:szCs w:val="24"/>
              </w:rPr>
            </w:pPr>
            <w:r>
              <w:rPr>
                <w:rFonts w:ascii="Tw Cen MT" w:hAnsi="Tw Cen MT"/>
                <w:sz w:val="24"/>
                <w:szCs w:val="24"/>
              </w:rPr>
              <w:t xml:space="preserve">Calculations are required in many subjects </w:t>
            </w:r>
            <w:proofErr w:type="gramStart"/>
            <w:r>
              <w:rPr>
                <w:rFonts w:ascii="Tw Cen MT" w:hAnsi="Tw Cen MT"/>
                <w:sz w:val="24"/>
                <w:szCs w:val="24"/>
              </w:rPr>
              <w:lastRenderedPageBreak/>
              <w:t>from geography,</w:t>
            </w:r>
            <w:proofErr w:type="gramEnd"/>
            <w:r>
              <w:rPr>
                <w:rFonts w:ascii="Tw Cen MT" w:hAnsi="Tw Cen MT"/>
                <w:sz w:val="24"/>
                <w:szCs w:val="24"/>
              </w:rPr>
              <w:t xml:space="preserve"> to DT to science.</w:t>
            </w:r>
          </w:p>
          <w:p w14:paraId="71291912" w14:textId="6EA79AC1" w:rsidR="001D6913" w:rsidRPr="007C39DD" w:rsidRDefault="001D6913" w:rsidP="007C39DD">
            <w:pPr>
              <w:pStyle w:val="ListParagraph"/>
              <w:numPr>
                <w:ilvl w:val="0"/>
                <w:numId w:val="3"/>
              </w:numPr>
              <w:rPr>
                <w:rFonts w:ascii="Tw Cen MT" w:hAnsi="Tw Cen MT"/>
                <w:sz w:val="24"/>
                <w:szCs w:val="24"/>
              </w:rPr>
            </w:pPr>
            <w:r>
              <w:rPr>
                <w:rFonts w:ascii="Tw Cen MT" w:hAnsi="Tw Cen MT"/>
                <w:sz w:val="24"/>
                <w:szCs w:val="24"/>
              </w:rPr>
              <w:t>LCM and HCF are used in production costing and optimization.</w:t>
            </w:r>
          </w:p>
        </w:tc>
        <w:tc>
          <w:tcPr>
            <w:tcW w:w="2090" w:type="dxa"/>
          </w:tcPr>
          <w:p w14:paraId="3420DEE2" w14:textId="77777777" w:rsidR="007C39DD" w:rsidRDefault="007C39DD" w:rsidP="007C39DD">
            <w:pPr>
              <w:rPr>
                <w:b/>
                <w:color w:val="FF0000"/>
                <w:sz w:val="26"/>
                <w:szCs w:val="26"/>
              </w:rPr>
            </w:pPr>
            <w:r>
              <w:rPr>
                <w:b/>
                <w:color w:val="FF0000"/>
                <w:sz w:val="26"/>
                <w:szCs w:val="26"/>
              </w:rPr>
              <w:lastRenderedPageBreak/>
              <w:t>SOCIAL JUSTICE</w:t>
            </w:r>
          </w:p>
          <w:p w14:paraId="50B3C784" w14:textId="15875A7A" w:rsidR="009119B7" w:rsidRPr="004F78A3" w:rsidRDefault="009119B7" w:rsidP="009119B7">
            <w:pPr>
              <w:rPr>
                <w:rFonts w:ascii="Tw Cen MT" w:hAnsi="Tw Cen MT"/>
                <w:sz w:val="24"/>
                <w:szCs w:val="24"/>
              </w:rPr>
            </w:pPr>
          </w:p>
        </w:tc>
      </w:tr>
      <w:bookmarkEnd w:id="0"/>
    </w:tbl>
    <w:p w14:paraId="2BE0E204" w14:textId="658519EA" w:rsidR="00FD76E0" w:rsidRPr="009119B7" w:rsidRDefault="00500ECF" w:rsidP="00FD76E0">
      <w:pPr>
        <w:rPr>
          <w:rFonts w:ascii="Tw Cen MT" w:hAnsi="Tw Cen MT"/>
          <w:sz w:val="24"/>
          <w:szCs w:val="24"/>
        </w:rPr>
      </w:pPr>
      <w:r>
        <w:rPr>
          <w:rFonts w:ascii="Tw Cen MT" w:hAnsi="Tw Cen MT"/>
          <w:sz w:val="24"/>
          <w:szCs w:val="24"/>
        </w:rPr>
        <w:br w:type="page"/>
      </w:r>
    </w:p>
    <w:tbl>
      <w:tblPr>
        <w:tblStyle w:val="TableGrid"/>
        <w:tblW w:w="0" w:type="auto"/>
        <w:tblLook w:val="04A0" w:firstRow="1" w:lastRow="0" w:firstColumn="1" w:lastColumn="0" w:noHBand="0" w:noVBand="1"/>
      </w:tblPr>
      <w:tblGrid>
        <w:gridCol w:w="2249"/>
        <w:gridCol w:w="2293"/>
        <w:gridCol w:w="1907"/>
        <w:gridCol w:w="1799"/>
        <w:gridCol w:w="2991"/>
        <w:gridCol w:w="2294"/>
        <w:gridCol w:w="2047"/>
      </w:tblGrid>
      <w:tr w:rsidR="00FD76E0" w:rsidRPr="00430E0E" w14:paraId="5171DD01" w14:textId="77777777" w:rsidTr="00FD76E0">
        <w:tc>
          <w:tcPr>
            <w:tcW w:w="15580" w:type="dxa"/>
            <w:gridSpan w:val="7"/>
          </w:tcPr>
          <w:p w14:paraId="6D4B8B1E" w14:textId="4A2A60E7" w:rsidR="00FD76E0" w:rsidRDefault="00FD76E0" w:rsidP="00FD76E0">
            <w:pPr>
              <w:rPr>
                <w:rFonts w:ascii="Tw Cen MT" w:hAnsi="Tw Cen MT"/>
                <w:sz w:val="28"/>
                <w:szCs w:val="28"/>
              </w:rPr>
            </w:pPr>
            <w:r>
              <w:rPr>
                <w:rFonts w:ascii="Tw Cen MT" w:hAnsi="Tw Cen MT"/>
                <w:b/>
                <w:sz w:val="28"/>
                <w:szCs w:val="28"/>
                <w:u w:val="single"/>
              </w:rPr>
              <w:lastRenderedPageBreak/>
              <w:t>Year 8:</w:t>
            </w:r>
            <w:r>
              <w:rPr>
                <w:rFonts w:ascii="Tw Cen MT" w:hAnsi="Tw Cen MT"/>
                <w:sz w:val="28"/>
                <w:szCs w:val="28"/>
              </w:rPr>
              <w:t xml:space="preserve"> </w:t>
            </w:r>
          </w:p>
          <w:p w14:paraId="0624EBAC" w14:textId="77777777" w:rsidR="00FD76E0" w:rsidRPr="008C1612" w:rsidRDefault="00FD76E0" w:rsidP="00FD76E0">
            <w:pPr>
              <w:rPr>
                <w:rFonts w:ascii="Tw Cen MT" w:hAnsi="Tw Cen MT"/>
                <w:sz w:val="28"/>
                <w:szCs w:val="28"/>
              </w:rPr>
            </w:pPr>
            <w:r>
              <w:rPr>
                <w:rFonts w:ascii="Tw Cen MT" w:hAnsi="Tw Cen MT"/>
                <w:sz w:val="28"/>
                <w:szCs w:val="28"/>
              </w:rPr>
              <w:t>Widening the scope of mathematics.</w:t>
            </w:r>
          </w:p>
        </w:tc>
      </w:tr>
      <w:tr w:rsidR="00A02FF1" w:rsidRPr="00430E0E" w14:paraId="0264FA51" w14:textId="77777777" w:rsidTr="00FD76E0">
        <w:tc>
          <w:tcPr>
            <w:tcW w:w="2401" w:type="dxa"/>
          </w:tcPr>
          <w:p w14:paraId="1838600F" w14:textId="77777777" w:rsidR="00FD76E0" w:rsidRPr="00430E0E" w:rsidRDefault="00FD76E0" w:rsidP="00FD76E0">
            <w:pPr>
              <w:jc w:val="center"/>
              <w:rPr>
                <w:rFonts w:ascii="Tw Cen MT" w:hAnsi="Tw Cen MT"/>
                <w:b/>
                <w:sz w:val="24"/>
                <w:szCs w:val="24"/>
                <w:u w:val="single"/>
              </w:rPr>
            </w:pPr>
            <w:r>
              <w:rPr>
                <w:rFonts w:ascii="Tw Cen MT" w:hAnsi="Tw Cen MT"/>
                <w:b/>
                <w:sz w:val="24"/>
                <w:szCs w:val="24"/>
                <w:u w:val="single"/>
              </w:rPr>
              <w:t>Topics</w:t>
            </w:r>
          </w:p>
        </w:tc>
        <w:tc>
          <w:tcPr>
            <w:tcW w:w="2416" w:type="dxa"/>
          </w:tcPr>
          <w:p w14:paraId="45C9DA1E" w14:textId="77777777" w:rsidR="00FD76E0" w:rsidRPr="00430E0E" w:rsidRDefault="00FD76E0" w:rsidP="00FD76E0">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43" w:type="dxa"/>
          </w:tcPr>
          <w:p w14:paraId="6BC1935A" w14:textId="77777777" w:rsidR="00FD76E0" w:rsidRPr="00430E0E" w:rsidRDefault="00FD76E0" w:rsidP="00FD76E0">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874" w:type="dxa"/>
          </w:tcPr>
          <w:p w14:paraId="7C3ED775" w14:textId="77777777" w:rsidR="00FD76E0" w:rsidRPr="00430E0E" w:rsidRDefault="00FD76E0" w:rsidP="00FD76E0">
            <w:pPr>
              <w:jc w:val="center"/>
              <w:rPr>
                <w:rFonts w:ascii="Tw Cen MT" w:hAnsi="Tw Cen MT"/>
                <w:b/>
                <w:sz w:val="24"/>
                <w:szCs w:val="24"/>
                <w:u w:val="single"/>
              </w:rPr>
            </w:pPr>
            <w:r>
              <w:rPr>
                <w:rFonts w:ascii="Tw Cen MT" w:hAnsi="Tw Cen MT"/>
                <w:b/>
                <w:sz w:val="24"/>
                <w:szCs w:val="24"/>
                <w:u w:val="single"/>
              </w:rPr>
              <w:t>Links to future topics</w:t>
            </w:r>
          </w:p>
        </w:tc>
        <w:tc>
          <w:tcPr>
            <w:tcW w:w="3235" w:type="dxa"/>
          </w:tcPr>
          <w:p w14:paraId="11DC95C6" w14:textId="77777777" w:rsidR="00FD76E0" w:rsidRPr="00430E0E" w:rsidRDefault="00FD76E0" w:rsidP="00FD76E0">
            <w:pPr>
              <w:jc w:val="center"/>
              <w:rPr>
                <w:rFonts w:ascii="Tw Cen MT" w:hAnsi="Tw Cen MT"/>
                <w:b/>
                <w:sz w:val="24"/>
                <w:szCs w:val="24"/>
                <w:u w:val="single"/>
              </w:rPr>
            </w:pPr>
            <w:r>
              <w:rPr>
                <w:rFonts w:ascii="Tw Cen MT" w:hAnsi="Tw Cen MT"/>
                <w:b/>
                <w:sz w:val="24"/>
                <w:szCs w:val="24"/>
                <w:u w:val="single"/>
              </w:rPr>
              <w:t>Key skills developed</w:t>
            </w:r>
          </w:p>
        </w:tc>
        <w:tc>
          <w:tcPr>
            <w:tcW w:w="2301" w:type="dxa"/>
          </w:tcPr>
          <w:p w14:paraId="566A808E" w14:textId="77777777" w:rsidR="00FD76E0" w:rsidRPr="00430E0E" w:rsidRDefault="00FD76E0" w:rsidP="00FD76E0">
            <w:pPr>
              <w:jc w:val="center"/>
              <w:rPr>
                <w:rFonts w:ascii="Tw Cen MT" w:hAnsi="Tw Cen MT"/>
                <w:b/>
                <w:sz w:val="24"/>
                <w:szCs w:val="24"/>
                <w:u w:val="single"/>
              </w:rPr>
            </w:pPr>
            <w:r>
              <w:rPr>
                <w:rFonts w:ascii="Tw Cen MT" w:hAnsi="Tw Cen MT"/>
                <w:b/>
                <w:sz w:val="24"/>
                <w:szCs w:val="24"/>
                <w:u w:val="single"/>
              </w:rPr>
              <w:t>Cultural capital opportunities</w:t>
            </w:r>
          </w:p>
        </w:tc>
        <w:tc>
          <w:tcPr>
            <w:tcW w:w="1410" w:type="dxa"/>
          </w:tcPr>
          <w:p w14:paraId="4ED2A732" w14:textId="77777777" w:rsidR="00FD76E0" w:rsidRPr="00430E0E" w:rsidRDefault="00FD76E0" w:rsidP="00FD76E0">
            <w:pPr>
              <w:jc w:val="center"/>
              <w:rPr>
                <w:rFonts w:ascii="Tw Cen MT" w:hAnsi="Tw Cen MT"/>
                <w:b/>
                <w:sz w:val="24"/>
                <w:szCs w:val="24"/>
                <w:u w:val="single"/>
              </w:rPr>
            </w:pPr>
            <w:r>
              <w:rPr>
                <w:rFonts w:ascii="Tw Cen MT" w:hAnsi="Tw Cen MT"/>
                <w:b/>
                <w:sz w:val="24"/>
                <w:szCs w:val="24"/>
                <w:u w:val="single"/>
              </w:rPr>
              <w:t>Links to whole school curriculum</w:t>
            </w:r>
          </w:p>
        </w:tc>
      </w:tr>
      <w:tr w:rsidR="00FD76E0" w:rsidRPr="00430E0E" w14:paraId="1532AA59" w14:textId="77777777" w:rsidTr="00FD76E0">
        <w:tc>
          <w:tcPr>
            <w:tcW w:w="15580" w:type="dxa"/>
            <w:gridSpan w:val="7"/>
          </w:tcPr>
          <w:p w14:paraId="76E39E09" w14:textId="11AB07D5" w:rsidR="00FD76E0" w:rsidRPr="00430E0E" w:rsidRDefault="00FD76E0" w:rsidP="00FD76E0">
            <w:pPr>
              <w:spacing w:after="120"/>
              <w:rPr>
                <w:rFonts w:ascii="Tw Cen MT" w:hAnsi="Tw Cen MT"/>
                <w:sz w:val="24"/>
                <w:szCs w:val="24"/>
              </w:rPr>
            </w:pPr>
            <w:r>
              <w:rPr>
                <w:rFonts w:ascii="Tw Cen MT" w:hAnsi="Tw Cen MT"/>
                <w:b/>
                <w:sz w:val="24"/>
                <w:szCs w:val="24"/>
                <w:u w:val="single"/>
              </w:rPr>
              <w:t xml:space="preserve">Autumn 1 –     </w:t>
            </w:r>
            <w:r w:rsidR="001D6913">
              <w:rPr>
                <w:rFonts w:ascii="Tw Cen MT" w:hAnsi="Tw Cen MT"/>
                <w:b/>
                <w:sz w:val="24"/>
                <w:szCs w:val="24"/>
                <w:u w:val="single"/>
              </w:rPr>
              <w:t>Proportional Reasoning.</w:t>
            </w:r>
          </w:p>
        </w:tc>
      </w:tr>
      <w:tr w:rsidR="00A02FF1" w:rsidRPr="00430E0E" w14:paraId="7BE00438" w14:textId="77777777" w:rsidTr="00FD76E0">
        <w:tc>
          <w:tcPr>
            <w:tcW w:w="2401" w:type="dxa"/>
          </w:tcPr>
          <w:p w14:paraId="7FE4C1A0" w14:textId="77777777" w:rsidR="00FD76E0" w:rsidRDefault="001D6913" w:rsidP="00FD76E0">
            <w:pPr>
              <w:rPr>
                <w:rFonts w:ascii="Tw Cen MT" w:hAnsi="Tw Cen MT"/>
                <w:sz w:val="24"/>
                <w:szCs w:val="24"/>
              </w:rPr>
            </w:pPr>
            <w:r>
              <w:rPr>
                <w:rFonts w:ascii="Tw Cen MT" w:hAnsi="Tw Cen MT"/>
                <w:sz w:val="24"/>
                <w:szCs w:val="24"/>
              </w:rPr>
              <w:t>Ratio and Scale.</w:t>
            </w:r>
          </w:p>
          <w:p w14:paraId="3D6709BF" w14:textId="77777777" w:rsidR="001D6913" w:rsidRDefault="001D6913" w:rsidP="00FD76E0">
            <w:pPr>
              <w:rPr>
                <w:rFonts w:ascii="Tw Cen MT" w:hAnsi="Tw Cen MT"/>
                <w:sz w:val="24"/>
                <w:szCs w:val="24"/>
              </w:rPr>
            </w:pPr>
          </w:p>
          <w:p w14:paraId="1B51A219" w14:textId="77777777" w:rsidR="001D6913" w:rsidRDefault="001D6913" w:rsidP="00FD76E0">
            <w:pPr>
              <w:rPr>
                <w:rFonts w:ascii="Tw Cen MT" w:hAnsi="Tw Cen MT"/>
                <w:sz w:val="24"/>
                <w:szCs w:val="24"/>
              </w:rPr>
            </w:pPr>
            <w:r>
              <w:rPr>
                <w:rFonts w:ascii="Tw Cen MT" w:hAnsi="Tw Cen MT"/>
                <w:sz w:val="24"/>
                <w:szCs w:val="24"/>
              </w:rPr>
              <w:t>Multiplicative Change.</w:t>
            </w:r>
          </w:p>
          <w:p w14:paraId="772436D5" w14:textId="77777777" w:rsidR="001D6913" w:rsidRDefault="001D6913" w:rsidP="00FD76E0">
            <w:pPr>
              <w:rPr>
                <w:rFonts w:ascii="Tw Cen MT" w:hAnsi="Tw Cen MT"/>
                <w:sz w:val="24"/>
                <w:szCs w:val="24"/>
              </w:rPr>
            </w:pPr>
          </w:p>
          <w:p w14:paraId="26D100A1" w14:textId="792A818E" w:rsidR="001D6913" w:rsidRPr="00261A5D" w:rsidRDefault="001D6913" w:rsidP="00FD76E0">
            <w:pPr>
              <w:rPr>
                <w:rFonts w:ascii="Tw Cen MT" w:hAnsi="Tw Cen MT"/>
                <w:sz w:val="24"/>
                <w:szCs w:val="24"/>
              </w:rPr>
            </w:pPr>
            <w:r>
              <w:rPr>
                <w:rFonts w:ascii="Tw Cen MT" w:hAnsi="Tw Cen MT"/>
                <w:sz w:val="24"/>
                <w:szCs w:val="24"/>
              </w:rPr>
              <w:t>Multiplying and Dividing Fractions.</w:t>
            </w:r>
          </w:p>
        </w:tc>
        <w:tc>
          <w:tcPr>
            <w:tcW w:w="2416" w:type="dxa"/>
          </w:tcPr>
          <w:p w14:paraId="06F94EB0" w14:textId="27CFE1FD" w:rsidR="00FD76E0" w:rsidRPr="008C1612" w:rsidRDefault="001D6913" w:rsidP="00FD76E0">
            <w:pPr>
              <w:rPr>
                <w:rFonts w:ascii="Tw Cen MT" w:hAnsi="Tw Cen MT"/>
                <w:sz w:val="24"/>
                <w:szCs w:val="24"/>
              </w:rPr>
            </w:pPr>
            <w:r w:rsidRPr="008E6C12">
              <w:rPr>
                <w:rFonts w:ascii="Tw Cen MT" w:hAnsi="Tw Cen MT" w:cstheme="minorHAnsi"/>
                <w:sz w:val="24"/>
                <w:szCs w:val="24"/>
              </w:rPr>
              <w:t>Multiplicative reasoning builds on skills developed in year 7 and KS2.</w:t>
            </w:r>
            <w:r>
              <w:rPr>
                <w:rFonts w:ascii="Tw Cen MT" w:hAnsi="Tw Cen MT" w:cstheme="minorHAnsi"/>
                <w:sz w:val="24"/>
                <w:szCs w:val="24"/>
              </w:rPr>
              <w:t xml:space="preserve">  And help students set up and solve problems.</w:t>
            </w:r>
          </w:p>
        </w:tc>
        <w:tc>
          <w:tcPr>
            <w:tcW w:w="1943" w:type="dxa"/>
          </w:tcPr>
          <w:p w14:paraId="3AC403F8" w14:textId="414806C3" w:rsidR="00FD76E0" w:rsidRPr="008C1612" w:rsidRDefault="001D6913" w:rsidP="00FD76E0">
            <w:pPr>
              <w:jc w:val="center"/>
              <w:rPr>
                <w:rFonts w:ascii="Tw Cen MT" w:hAnsi="Tw Cen MT"/>
                <w:sz w:val="24"/>
                <w:szCs w:val="24"/>
              </w:rPr>
            </w:pPr>
            <w:r>
              <w:rPr>
                <w:rFonts w:ascii="Tw Cen MT" w:hAnsi="Tw Cen MT" w:cstheme="minorHAnsi"/>
                <w:sz w:val="24"/>
                <w:szCs w:val="24"/>
              </w:rPr>
              <w:t>It offers a chance for students to consolidate and extend their knowledge of the number system from KS2.  And select appropriate strategies to solve problems.</w:t>
            </w:r>
          </w:p>
        </w:tc>
        <w:tc>
          <w:tcPr>
            <w:tcW w:w="1874" w:type="dxa"/>
          </w:tcPr>
          <w:p w14:paraId="3575FA9D" w14:textId="77777777" w:rsidR="001D6913" w:rsidRDefault="001D6913" w:rsidP="001D6913">
            <w:pPr>
              <w:rPr>
                <w:rFonts w:ascii="Tw Cen MT" w:hAnsi="Tw Cen MT" w:cstheme="minorHAnsi"/>
                <w:sz w:val="24"/>
                <w:szCs w:val="24"/>
              </w:rPr>
            </w:pPr>
            <w:r>
              <w:rPr>
                <w:rFonts w:ascii="Tw Cen MT" w:hAnsi="Tw Cen MT" w:cstheme="minorHAnsi"/>
                <w:sz w:val="24"/>
                <w:szCs w:val="24"/>
              </w:rPr>
              <w:t>-Probability</w:t>
            </w:r>
          </w:p>
          <w:p w14:paraId="0A1C2265" w14:textId="77777777" w:rsidR="001D6913" w:rsidRDefault="001D6913" w:rsidP="001D6913">
            <w:pPr>
              <w:rPr>
                <w:rFonts w:ascii="Tw Cen MT" w:hAnsi="Tw Cen MT" w:cstheme="minorHAnsi"/>
                <w:sz w:val="24"/>
                <w:szCs w:val="24"/>
              </w:rPr>
            </w:pPr>
            <w:r>
              <w:rPr>
                <w:rFonts w:ascii="Tw Cen MT" w:hAnsi="Tw Cen MT" w:cstheme="minorHAnsi"/>
                <w:sz w:val="24"/>
                <w:szCs w:val="24"/>
              </w:rPr>
              <w:t>-Scale drawings</w:t>
            </w:r>
          </w:p>
          <w:p w14:paraId="7460297F" w14:textId="77777777" w:rsidR="001D6913" w:rsidRDefault="001D6913" w:rsidP="001D6913">
            <w:pPr>
              <w:rPr>
                <w:rFonts w:ascii="Tw Cen MT" w:hAnsi="Tw Cen MT" w:cstheme="minorHAnsi"/>
                <w:sz w:val="24"/>
                <w:szCs w:val="24"/>
              </w:rPr>
            </w:pPr>
            <w:r>
              <w:rPr>
                <w:rFonts w:ascii="Tw Cen MT" w:hAnsi="Tw Cen MT" w:cstheme="minorHAnsi"/>
                <w:sz w:val="24"/>
                <w:szCs w:val="24"/>
              </w:rPr>
              <w:t>-Solving equations</w:t>
            </w:r>
          </w:p>
          <w:p w14:paraId="7B34C65B" w14:textId="2824DECE" w:rsidR="00FD76E0" w:rsidRPr="008C1612" w:rsidRDefault="001D6913" w:rsidP="001D6913">
            <w:pPr>
              <w:rPr>
                <w:rFonts w:ascii="Tw Cen MT" w:hAnsi="Tw Cen MT"/>
                <w:sz w:val="24"/>
                <w:szCs w:val="24"/>
              </w:rPr>
            </w:pPr>
            <w:r>
              <w:rPr>
                <w:rFonts w:ascii="Tw Cen MT" w:hAnsi="Tw Cen MT" w:cstheme="minorHAnsi"/>
                <w:sz w:val="24"/>
                <w:szCs w:val="24"/>
              </w:rPr>
              <w:t>-Direct and Indirect proportion.</w:t>
            </w:r>
          </w:p>
        </w:tc>
        <w:tc>
          <w:tcPr>
            <w:tcW w:w="3235" w:type="dxa"/>
          </w:tcPr>
          <w:p w14:paraId="3DE9339E" w14:textId="77777777" w:rsidR="001D6913" w:rsidRDefault="001D6913" w:rsidP="001D6913">
            <w:pPr>
              <w:rPr>
                <w:rFonts w:ascii="Tw Cen MT" w:hAnsi="Tw Cen MT" w:cstheme="minorHAnsi"/>
                <w:sz w:val="24"/>
                <w:szCs w:val="24"/>
              </w:rPr>
            </w:pPr>
            <w:r>
              <w:rPr>
                <w:rFonts w:ascii="Tw Cen MT" w:hAnsi="Tw Cen MT" w:cstheme="minorHAnsi"/>
                <w:sz w:val="24"/>
                <w:szCs w:val="24"/>
              </w:rPr>
              <w:t>-Make connections between number relationships, algebraic and graphic representations</w:t>
            </w:r>
          </w:p>
          <w:p w14:paraId="366DF849" w14:textId="77777777" w:rsidR="001D6913" w:rsidRDefault="001D6913" w:rsidP="001D6913">
            <w:pPr>
              <w:rPr>
                <w:rFonts w:ascii="Tw Cen MT" w:hAnsi="Tw Cen MT" w:cstheme="minorHAnsi"/>
                <w:sz w:val="24"/>
                <w:szCs w:val="24"/>
              </w:rPr>
            </w:pPr>
            <w:r>
              <w:rPr>
                <w:rFonts w:ascii="Tw Cen MT" w:hAnsi="Tw Cen MT" w:cstheme="minorHAnsi"/>
                <w:sz w:val="24"/>
                <w:szCs w:val="24"/>
              </w:rPr>
              <w:t>-Scale factors, scale diagrams and maps.</w:t>
            </w:r>
          </w:p>
          <w:p w14:paraId="33DAD1BA" w14:textId="77777777" w:rsidR="001D6913" w:rsidRDefault="001D6913" w:rsidP="001D6913">
            <w:pPr>
              <w:rPr>
                <w:rFonts w:ascii="Tw Cen MT" w:hAnsi="Tw Cen MT" w:cstheme="minorHAnsi"/>
                <w:sz w:val="24"/>
                <w:szCs w:val="24"/>
              </w:rPr>
            </w:pPr>
            <w:r>
              <w:rPr>
                <w:rFonts w:ascii="Tw Cen MT" w:hAnsi="Tw Cen MT" w:cstheme="minorHAnsi"/>
                <w:sz w:val="24"/>
                <w:szCs w:val="24"/>
              </w:rPr>
              <w:t>-Understand multiplicative relationships.</w:t>
            </w:r>
          </w:p>
          <w:p w14:paraId="6CAC91CD" w14:textId="77777777" w:rsidR="001D6913" w:rsidRDefault="001D6913" w:rsidP="001D6913">
            <w:pPr>
              <w:tabs>
                <w:tab w:val="center" w:pos="2512"/>
              </w:tabs>
              <w:rPr>
                <w:rFonts w:ascii="Tw Cen MT" w:hAnsi="Tw Cen MT" w:cstheme="minorHAnsi"/>
                <w:sz w:val="24"/>
                <w:szCs w:val="24"/>
              </w:rPr>
            </w:pPr>
            <w:r>
              <w:rPr>
                <w:rFonts w:ascii="Tw Cen MT" w:hAnsi="Tw Cen MT" w:cstheme="minorHAnsi"/>
                <w:sz w:val="24"/>
                <w:szCs w:val="24"/>
              </w:rPr>
              <w:t>-Divide into ratios.</w:t>
            </w:r>
            <w:r>
              <w:rPr>
                <w:rFonts w:ascii="Tw Cen MT" w:hAnsi="Tw Cen MT" w:cstheme="minorHAnsi"/>
                <w:sz w:val="24"/>
                <w:szCs w:val="24"/>
              </w:rPr>
              <w:tab/>
            </w:r>
          </w:p>
          <w:p w14:paraId="33625F62" w14:textId="77777777" w:rsidR="001D6913" w:rsidRDefault="001D6913" w:rsidP="001D6913">
            <w:pPr>
              <w:tabs>
                <w:tab w:val="center" w:pos="2512"/>
              </w:tabs>
              <w:rPr>
                <w:rFonts w:ascii="Tw Cen MT" w:hAnsi="Tw Cen MT" w:cstheme="minorHAnsi"/>
                <w:sz w:val="24"/>
                <w:szCs w:val="24"/>
              </w:rPr>
            </w:pPr>
            <w:r>
              <w:rPr>
                <w:rFonts w:ascii="Tw Cen MT" w:hAnsi="Tw Cen MT" w:cstheme="minorHAnsi"/>
                <w:sz w:val="24"/>
                <w:szCs w:val="24"/>
              </w:rPr>
              <w:t>-Working in measures and formulating proportional relationships.</w:t>
            </w:r>
          </w:p>
          <w:p w14:paraId="0128329C" w14:textId="77777777" w:rsidR="00FD76E0" w:rsidRPr="001D6913" w:rsidRDefault="00FD76E0" w:rsidP="001D6913">
            <w:pPr>
              <w:rPr>
                <w:rFonts w:ascii="Georgia" w:hAnsi="Georgia"/>
                <w:sz w:val="24"/>
                <w:szCs w:val="20"/>
              </w:rPr>
            </w:pPr>
          </w:p>
        </w:tc>
        <w:tc>
          <w:tcPr>
            <w:tcW w:w="2301" w:type="dxa"/>
          </w:tcPr>
          <w:p w14:paraId="62C8B476" w14:textId="3F5E84C6" w:rsidR="00FD76E0" w:rsidRPr="001D6913" w:rsidRDefault="001D6913" w:rsidP="001D6913">
            <w:pPr>
              <w:rPr>
                <w:rFonts w:ascii="Tw Cen MT" w:hAnsi="Tw Cen MT"/>
                <w:bCs/>
                <w:sz w:val="24"/>
                <w:szCs w:val="24"/>
              </w:rPr>
            </w:pPr>
            <w:r w:rsidRPr="001D6913">
              <w:rPr>
                <w:rFonts w:ascii="Tw Cen MT" w:hAnsi="Tw Cen MT"/>
                <w:bCs/>
                <w:sz w:val="24"/>
                <w:szCs w:val="24"/>
              </w:rPr>
              <w:t>Map reading</w:t>
            </w:r>
            <w:r>
              <w:rPr>
                <w:rFonts w:ascii="Tw Cen MT" w:hAnsi="Tw Cen MT"/>
                <w:bCs/>
                <w:sz w:val="24"/>
                <w:szCs w:val="24"/>
              </w:rPr>
              <w:t>/creating.</w:t>
            </w:r>
          </w:p>
          <w:p w14:paraId="15EF44CF" w14:textId="172F87A7" w:rsidR="001D6913" w:rsidRPr="001D6913" w:rsidRDefault="001D6913" w:rsidP="001D6913">
            <w:pPr>
              <w:rPr>
                <w:rFonts w:ascii="Tw Cen MT" w:hAnsi="Tw Cen MT"/>
                <w:bCs/>
                <w:sz w:val="24"/>
                <w:szCs w:val="24"/>
              </w:rPr>
            </w:pPr>
          </w:p>
          <w:p w14:paraId="71BEB613" w14:textId="2D187018" w:rsidR="001D6913" w:rsidRPr="001D6913" w:rsidRDefault="001D6913" w:rsidP="001D6913">
            <w:pPr>
              <w:rPr>
                <w:rFonts w:ascii="Tw Cen MT" w:hAnsi="Tw Cen MT"/>
                <w:bCs/>
                <w:sz w:val="24"/>
                <w:szCs w:val="24"/>
              </w:rPr>
            </w:pPr>
            <w:r w:rsidRPr="001D6913">
              <w:rPr>
                <w:rFonts w:ascii="Tw Cen MT" w:hAnsi="Tw Cen MT"/>
                <w:bCs/>
                <w:sz w:val="24"/>
                <w:szCs w:val="24"/>
              </w:rPr>
              <w:t>Architects use scale drawings</w:t>
            </w:r>
            <w:r>
              <w:rPr>
                <w:rFonts w:ascii="Tw Cen MT" w:hAnsi="Tw Cen MT"/>
                <w:bCs/>
                <w:sz w:val="24"/>
                <w:szCs w:val="24"/>
              </w:rPr>
              <w:t>.</w:t>
            </w:r>
          </w:p>
          <w:p w14:paraId="0ED29841" w14:textId="77777777" w:rsidR="001D6913" w:rsidRDefault="001D6913" w:rsidP="001D6913">
            <w:pPr>
              <w:rPr>
                <w:rFonts w:ascii="Tw Cen MT" w:hAnsi="Tw Cen MT" w:cstheme="minorHAnsi"/>
                <w:sz w:val="24"/>
                <w:szCs w:val="24"/>
              </w:rPr>
            </w:pPr>
          </w:p>
          <w:p w14:paraId="493A151C" w14:textId="77777777" w:rsidR="001D6913" w:rsidRDefault="001D6913" w:rsidP="001D6913">
            <w:pPr>
              <w:rPr>
                <w:rFonts w:ascii="Tw Cen MT" w:hAnsi="Tw Cen MT" w:cstheme="minorHAnsi"/>
                <w:sz w:val="24"/>
                <w:szCs w:val="24"/>
              </w:rPr>
            </w:pPr>
            <w:r w:rsidRPr="00582AF5">
              <w:rPr>
                <w:rFonts w:ascii="Tw Cen MT" w:hAnsi="Tw Cen MT" w:cstheme="minorHAnsi"/>
                <w:sz w:val="24"/>
                <w:szCs w:val="24"/>
              </w:rPr>
              <w:t>Golden ratio has been used throughout history</w:t>
            </w:r>
            <w:r>
              <w:rPr>
                <w:rFonts w:ascii="Tw Cen MT" w:hAnsi="Tw Cen MT" w:cstheme="minorHAnsi"/>
                <w:sz w:val="24"/>
                <w:szCs w:val="24"/>
              </w:rPr>
              <w:t>, to create some beautiful designs.</w:t>
            </w:r>
          </w:p>
          <w:p w14:paraId="65DBE241" w14:textId="77777777" w:rsidR="00D80837" w:rsidRDefault="00D80837" w:rsidP="00D80837">
            <w:pPr>
              <w:rPr>
                <w:rFonts w:ascii="Tw Cen MT" w:hAnsi="Tw Cen MT"/>
                <w:sz w:val="24"/>
                <w:szCs w:val="24"/>
              </w:rPr>
            </w:pPr>
          </w:p>
          <w:p w14:paraId="7E2A45AD" w14:textId="3F83CBD4" w:rsidR="00D80837" w:rsidRPr="00D80837" w:rsidRDefault="00D80837" w:rsidP="001D6913">
            <w:pPr>
              <w:rPr>
                <w:rFonts w:ascii="Tw Cen MT" w:hAnsi="Tw Cen MT"/>
                <w:sz w:val="24"/>
                <w:szCs w:val="24"/>
              </w:rPr>
            </w:pPr>
            <w:r w:rsidRPr="00D80837">
              <w:rPr>
                <w:rFonts w:ascii="Tw Cen MT" w:hAnsi="Tw Cen MT"/>
                <w:sz w:val="24"/>
                <w:szCs w:val="24"/>
              </w:rPr>
              <w:t>Ratio is used in money conversions and recipes.</w:t>
            </w:r>
          </w:p>
        </w:tc>
        <w:tc>
          <w:tcPr>
            <w:tcW w:w="1410" w:type="dxa"/>
          </w:tcPr>
          <w:p w14:paraId="2D2C97C6" w14:textId="77777777" w:rsidR="00FD76E0" w:rsidRDefault="00FD76E0" w:rsidP="00FD76E0">
            <w:pPr>
              <w:jc w:val="center"/>
              <w:rPr>
                <w:b/>
                <w:color w:val="8037B7"/>
                <w:sz w:val="26"/>
                <w:szCs w:val="26"/>
              </w:rPr>
            </w:pPr>
            <w:r>
              <w:rPr>
                <w:b/>
                <w:color w:val="8037B7"/>
                <w:sz w:val="26"/>
                <w:szCs w:val="26"/>
              </w:rPr>
              <w:t>PRECIOUS PLANET</w:t>
            </w:r>
          </w:p>
          <w:p w14:paraId="51436C01" w14:textId="77777777" w:rsidR="001D6913" w:rsidRDefault="001D6913" w:rsidP="00FD76E0">
            <w:pPr>
              <w:jc w:val="center"/>
              <w:rPr>
                <w:rFonts w:ascii="Tw Cen MT" w:hAnsi="Tw Cen MT"/>
                <w:b/>
                <w:sz w:val="24"/>
                <w:szCs w:val="24"/>
                <w:u w:val="single"/>
              </w:rPr>
            </w:pPr>
          </w:p>
          <w:p w14:paraId="22933529" w14:textId="77777777" w:rsidR="001D6913" w:rsidRDefault="001D6913" w:rsidP="001D6913">
            <w:pPr>
              <w:rPr>
                <w:b/>
                <w:color w:val="833C0B" w:themeColor="accent2" w:themeShade="80"/>
                <w:sz w:val="26"/>
                <w:szCs w:val="26"/>
              </w:rPr>
            </w:pPr>
            <w:r>
              <w:rPr>
                <w:b/>
                <w:color w:val="833C0B" w:themeColor="accent2" w:themeShade="80"/>
                <w:sz w:val="26"/>
                <w:szCs w:val="26"/>
              </w:rPr>
              <w:t>ARTISTIC CREATIVITY</w:t>
            </w:r>
          </w:p>
          <w:p w14:paraId="36BFEC7B" w14:textId="22C74233" w:rsidR="001D6913" w:rsidRPr="00430E0E" w:rsidRDefault="001D6913" w:rsidP="00FD76E0">
            <w:pPr>
              <w:jc w:val="center"/>
              <w:rPr>
                <w:rFonts w:ascii="Tw Cen MT" w:hAnsi="Tw Cen MT"/>
                <w:b/>
                <w:sz w:val="24"/>
                <w:szCs w:val="24"/>
                <w:u w:val="single"/>
              </w:rPr>
            </w:pPr>
          </w:p>
        </w:tc>
      </w:tr>
      <w:tr w:rsidR="00FD76E0" w:rsidRPr="00430E0E" w14:paraId="40EF60AC" w14:textId="77777777" w:rsidTr="00FD76E0">
        <w:tc>
          <w:tcPr>
            <w:tcW w:w="15580" w:type="dxa"/>
            <w:gridSpan w:val="7"/>
          </w:tcPr>
          <w:p w14:paraId="5C0EDADE" w14:textId="1E110F3B" w:rsidR="00FD76E0" w:rsidRPr="001D6913" w:rsidRDefault="00FD76E0" w:rsidP="00FD76E0">
            <w:pPr>
              <w:spacing w:after="120"/>
              <w:rPr>
                <w:rFonts w:ascii="Tw Cen MT" w:hAnsi="Tw Cen MT"/>
                <w:color w:val="FF0000"/>
                <w:sz w:val="24"/>
                <w:szCs w:val="24"/>
              </w:rPr>
            </w:pPr>
            <w:r w:rsidRPr="00D80837">
              <w:rPr>
                <w:rFonts w:ascii="Tw Cen MT" w:hAnsi="Tw Cen MT"/>
                <w:b/>
                <w:sz w:val="24"/>
                <w:szCs w:val="24"/>
                <w:u w:val="single"/>
              </w:rPr>
              <w:t xml:space="preserve">Autumn 2 – </w:t>
            </w:r>
            <w:r w:rsidR="001D6913" w:rsidRPr="00D80837">
              <w:rPr>
                <w:rFonts w:ascii="Tw Cen MT" w:hAnsi="Tw Cen MT"/>
                <w:b/>
                <w:sz w:val="24"/>
                <w:szCs w:val="24"/>
                <w:u w:val="single"/>
              </w:rPr>
              <w:t>Representations.</w:t>
            </w:r>
          </w:p>
        </w:tc>
      </w:tr>
      <w:tr w:rsidR="00A02FF1" w:rsidRPr="00430E0E" w14:paraId="39A33359" w14:textId="77777777" w:rsidTr="00FD76E0">
        <w:tc>
          <w:tcPr>
            <w:tcW w:w="2401" w:type="dxa"/>
          </w:tcPr>
          <w:p w14:paraId="2CF246A7" w14:textId="77777777" w:rsidR="001D6913" w:rsidRDefault="001D6913" w:rsidP="00FD76E0">
            <w:pPr>
              <w:rPr>
                <w:rFonts w:ascii="Tw Cen MT" w:hAnsi="Tw Cen MT"/>
                <w:sz w:val="24"/>
                <w:szCs w:val="24"/>
              </w:rPr>
            </w:pPr>
            <w:r>
              <w:rPr>
                <w:rFonts w:ascii="Tw Cen MT" w:hAnsi="Tw Cen MT"/>
                <w:sz w:val="24"/>
                <w:szCs w:val="24"/>
              </w:rPr>
              <w:t>Working in the Cartesian Plane.</w:t>
            </w:r>
          </w:p>
          <w:p w14:paraId="78E72472" w14:textId="77777777" w:rsidR="001D6913" w:rsidRDefault="001D6913" w:rsidP="00FD76E0">
            <w:pPr>
              <w:rPr>
                <w:rFonts w:ascii="Tw Cen MT" w:hAnsi="Tw Cen MT"/>
                <w:sz w:val="24"/>
                <w:szCs w:val="24"/>
              </w:rPr>
            </w:pPr>
          </w:p>
          <w:p w14:paraId="35C13D7D" w14:textId="77777777" w:rsidR="001D6913" w:rsidRDefault="001D6913" w:rsidP="00FD76E0">
            <w:pPr>
              <w:rPr>
                <w:rFonts w:ascii="Tw Cen MT" w:hAnsi="Tw Cen MT"/>
                <w:sz w:val="24"/>
                <w:szCs w:val="24"/>
              </w:rPr>
            </w:pPr>
            <w:r>
              <w:rPr>
                <w:rFonts w:ascii="Tw Cen MT" w:hAnsi="Tw Cen MT"/>
                <w:sz w:val="24"/>
                <w:szCs w:val="24"/>
              </w:rPr>
              <w:t>Representing Data.</w:t>
            </w:r>
          </w:p>
          <w:p w14:paraId="0402B65F" w14:textId="77777777" w:rsidR="001D6913" w:rsidRDefault="001D6913" w:rsidP="00FD76E0">
            <w:pPr>
              <w:rPr>
                <w:rFonts w:ascii="Tw Cen MT" w:hAnsi="Tw Cen MT"/>
                <w:sz w:val="24"/>
                <w:szCs w:val="24"/>
              </w:rPr>
            </w:pPr>
          </w:p>
          <w:p w14:paraId="60BD0E6E" w14:textId="36837DE8" w:rsidR="001D6913" w:rsidRPr="001D6913" w:rsidRDefault="001D6913" w:rsidP="00FD76E0">
            <w:pPr>
              <w:rPr>
                <w:rFonts w:ascii="Tw Cen MT" w:hAnsi="Tw Cen MT"/>
                <w:sz w:val="24"/>
                <w:szCs w:val="24"/>
              </w:rPr>
            </w:pPr>
            <w:r>
              <w:rPr>
                <w:rFonts w:ascii="Tw Cen MT" w:hAnsi="Tw Cen MT"/>
                <w:sz w:val="24"/>
                <w:szCs w:val="24"/>
              </w:rPr>
              <w:t>Tables and Probability.</w:t>
            </w:r>
          </w:p>
        </w:tc>
        <w:tc>
          <w:tcPr>
            <w:tcW w:w="2416" w:type="dxa"/>
          </w:tcPr>
          <w:p w14:paraId="6A8874F2" w14:textId="77777777" w:rsidR="001D6913" w:rsidRPr="00C2211D" w:rsidRDefault="001D6913" w:rsidP="001D6913">
            <w:pPr>
              <w:rPr>
                <w:rFonts w:ascii="Tw Cen MT" w:hAnsi="Tw Cen MT" w:cstheme="minorHAnsi"/>
                <w:sz w:val="24"/>
                <w:szCs w:val="24"/>
              </w:rPr>
            </w:pPr>
            <w:r w:rsidRPr="00C2211D">
              <w:rPr>
                <w:rFonts w:ascii="Tw Cen MT" w:hAnsi="Tw Cen MT" w:cstheme="minorHAnsi"/>
                <w:sz w:val="24"/>
                <w:szCs w:val="24"/>
              </w:rPr>
              <w:t>For students to gain a conceptual understanding of representations before they are asked to solve problems.</w:t>
            </w:r>
          </w:p>
          <w:p w14:paraId="4D9596D6" w14:textId="77777777" w:rsidR="00FD76E0" w:rsidRDefault="00FD76E0" w:rsidP="00FD76E0">
            <w:pPr>
              <w:rPr>
                <w:rFonts w:ascii="Tw Cen MT" w:hAnsi="Tw Cen MT"/>
                <w:sz w:val="24"/>
                <w:szCs w:val="24"/>
              </w:rPr>
            </w:pPr>
          </w:p>
          <w:p w14:paraId="7EC8714C" w14:textId="77777777" w:rsidR="00FD76E0" w:rsidRPr="008C1612" w:rsidRDefault="00FD76E0" w:rsidP="00FD76E0">
            <w:pPr>
              <w:rPr>
                <w:rFonts w:ascii="Tw Cen MT" w:hAnsi="Tw Cen MT"/>
                <w:sz w:val="24"/>
                <w:szCs w:val="24"/>
              </w:rPr>
            </w:pPr>
            <w:r>
              <w:rPr>
                <w:rFonts w:ascii="Tw Cen MT" w:hAnsi="Tw Cen MT"/>
                <w:sz w:val="24"/>
                <w:szCs w:val="24"/>
              </w:rPr>
              <w:t xml:space="preserve">  </w:t>
            </w:r>
          </w:p>
        </w:tc>
        <w:tc>
          <w:tcPr>
            <w:tcW w:w="1943" w:type="dxa"/>
          </w:tcPr>
          <w:p w14:paraId="744A1909" w14:textId="3AA53AC5" w:rsidR="00FD76E0" w:rsidRPr="00430E0E" w:rsidRDefault="001D6913" w:rsidP="00FD76E0">
            <w:pPr>
              <w:rPr>
                <w:rFonts w:ascii="Tw Cen MT" w:hAnsi="Tw Cen MT"/>
                <w:b/>
                <w:sz w:val="24"/>
                <w:szCs w:val="24"/>
                <w:u w:val="single"/>
              </w:rPr>
            </w:pPr>
            <w:r>
              <w:rPr>
                <w:rFonts w:ascii="Tw Cen MT" w:hAnsi="Tw Cen MT" w:cstheme="minorHAnsi"/>
                <w:sz w:val="24"/>
                <w:szCs w:val="24"/>
              </w:rPr>
              <w:t xml:space="preserve">To help students understand the connections between algebra and representations of data and gain a conception understanding before they are asked to complete problem-solving activities.  </w:t>
            </w:r>
          </w:p>
        </w:tc>
        <w:tc>
          <w:tcPr>
            <w:tcW w:w="1874" w:type="dxa"/>
          </w:tcPr>
          <w:p w14:paraId="59AF7690" w14:textId="458A13FE" w:rsidR="00FD76E0" w:rsidRPr="00C57C98" w:rsidRDefault="001D6913" w:rsidP="00FD76E0">
            <w:pPr>
              <w:rPr>
                <w:rFonts w:ascii="Tw Cen MT" w:hAnsi="Tw Cen MT"/>
                <w:sz w:val="24"/>
                <w:szCs w:val="24"/>
              </w:rPr>
            </w:pPr>
            <w:r>
              <w:rPr>
                <w:rFonts w:ascii="Tw Cen MT" w:hAnsi="Tw Cen MT" w:cstheme="minorHAnsi"/>
                <w:sz w:val="24"/>
                <w:szCs w:val="24"/>
              </w:rPr>
              <w:t xml:space="preserve">Students can explore </w:t>
            </w:r>
            <w:proofErr w:type="gramStart"/>
            <w:r>
              <w:rPr>
                <w:rFonts w:ascii="Tw Cen MT" w:hAnsi="Tw Cen MT" w:cstheme="minorHAnsi"/>
                <w:sz w:val="24"/>
                <w:szCs w:val="24"/>
              </w:rPr>
              <w:t>gradient</w:t>
            </w:r>
            <w:proofErr w:type="gramEnd"/>
            <w:r>
              <w:rPr>
                <w:rFonts w:ascii="Tw Cen MT" w:hAnsi="Tw Cen MT" w:cstheme="minorHAnsi"/>
                <w:sz w:val="24"/>
                <w:szCs w:val="24"/>
              </w:rPr>
              <w:t xml:space="preserve"> but the focus is using equations to draw lines, this leads into year 9.  </w:t>
            </w:r>
          </w:p>
        </w:tc>
        <w:tc>
          <w:tcPr>
            <w:tcW w:w="3235" w:type="dxa"/>
          </w:tcPr>
          <w:p w14:paraId="013264B6" w14:textId="77777777" w:rsidR="001D6913" w:rsidRDefault="001D6913" w:rsidP="001D6913">
            <w:pPr>
              <w:tabs>
                <w:tab w:val="center" w:pos="2512"/>
              </w:tabs>
              <w:rPr>
                <w:rFonts w:ascii="Tw Cen MT" w:hAnsi="Tw Cen MT" w:cstheme="minorHAnsi"/>
                <w:sz w:val="24"/>
                <w:szCs w:val="24"/>
              </w:rPr>
            </w:pPr>
            <w:r>
              <w:rPr>
                <w:rFonts w:ascii="Tw Cen MT" w:hAnsi="Tw Cen MT" w:cstheme="minorHAnsi"/>
                <w:sz w:val="24"/>
                <w:szCs w:val="24"/>
              </w:rPr>
              <w:t>--Direct and inverse proportion</w:t>
            </w:r>
          </w:p>
          <w:p w14:paraId="054E4EB9" w14:textId="77777777" w:rsidR="001D6913" w:rsidRDefault="001D6913" w:rsidP="001D6913">
            <w:pPr>
              <w:tabs>
                <w:tab w:val="center" w:pos="2512"/>
              </w:tabs>
              <w:rPr>
                <w:rFonts w:ascii="Tw Cen MT" w:hAnsi="Tw Cen MT" w:cstheme="minorHAnsi"/>
                <w:sz w:val="24"/>
                <w:szCs w:val="24"/>
              </w:rPr>
            </w:pPr>
            <w:r>
              <w:rPr>
                <w:rFonts w:ascii="Tw Cen MT" w:hAnsi="Tw Cen MT" w:cstheme="minorHAnsi"/>
                <w:sz w:val="24"/>
                <w:szCs w:val="24"/>
              </w:rPr>
              <w:t>-Understand linear and simple quadratic functions.</w:t>
            </w:r>
          </w:p>
          <w:p w14:paraId="282EAFF4" w14:textId="77777777" w:rsidR="001D6913" w:rsidRDefault="001D6913" w:rsidP="001D6913">
            <w:pPr>
              <w:tabs>
                <w:tab w:val="center" w:pos="2512"/>
              </w:tabs>
              <w:rPr>
                <w:rFonts w:ascii="Tw Cen MT" w:hAnsi="Tw Cen MT" w:cstheme="minorHAnsi"/>
                <w:sz w:val="24"/>
                <w:szCs w:val="24"/>
              </w:rPr>
            </w:pPr>
            <w:r>
              <w:rPr>
                <w:rFonts w:ascii="Tw Cen MT" w:hAnsi="Tw Cen MT" w:cstheme="minorHAnsi"/>
                <w:sz w:val="24"/>
                <w:szCs w:val="24"/>
              </w:rPr>
              <w:t>-Substitutions into formulae and expressions.</w:t>
            </w:r>
          </w:p>
          <w:p w14:paraId="2220F114" w14:textId="77777777" w:rsidR="001D6913" w:rsidRDefault="001D6913" w:rsidP="001D6913">
            <w:pPr>
              <w:tabs>
                <w:tab w:val="center" w:pos="2512"/>
              </w:tabs>
              <w:rPr>
                <w:rFonts w:ascii="Tw Cen MT" w:hAnsi="Tw Cen MT" w:cstheme="minorHAnsi"/>
                <w:sz w:val="24"/>
                <w:szCs w:val="24"/>
              </w:rPr>
            </w:pPr>
            <w:r>
              <w:rPr>
                <w:rFonts w:ascii="Tw Cen MT" w:hAnsi="Tw Cen MT" w:cstheme="minorHAnsi"/>
                <w:sz w:val="24"/>
                <w:szCs w:val="24"/>
              </w:rPr>
              <w:t>-Construct, use and interpret charts, tables, diagrams and graphs.</w:t>
            </w:r>
          </w:p>
          <w:p w14:paraId="64CD40C0" w14:textId="77777777" w:rsidR="001D6913" w:rsidRDefault="001D6913" w:rsidP="001D6913">
            <w:pPr>
              <w:tabs>
                <w:tab w:val="center" w:pos="2512"/>
              </w:tabs>
              <w:rPr>
                <w:rFonts w:ascii="Tw Cen MT" w:hAnsi="Tw Cen MT" w:cstheme="minorHAnsi"/>
                <w:sz w:val="24"/>
                <w:szCs w:val="24"/>
              </w:rPr>
            </w:pPr>
            <w:r>
              <w:rPr>
                <w:rFonts w:ascii="Tw Cen MT" w:hAnsi="Tw Cen MT" w:cstheme="minorHAnsi"/>
                <w:sz w:val="24"/>
                <w:szCs w:val="24"/>
              </w:rPr>
              <w:t>-Describe relationships between two variables.</w:t>
            </w:r>
          </w:p>
          <w:p w14:paraId="7DBB75A5" w14:textId="30A4548E" w:rsidR="00FD76E0" w:rsidRPr="00D80837" w:rsidRDefault="001D6913" w:rsidP="001D6913">
            <w:pPr>
              <w:rPr>
                <w:rFonts w:ascii="Tw Cen MT" w:hAnsi="Tw Cen MT" w:cstheme="minorHAnsi"/>
                <w:sz w:val="24"/>
                <w:szCs w:val="24"/>
              </w:rPr>
            </w:pPr>
            <w:r>
              <w:rPr>
                <w:rFonts w:ascii="Tw Cen MT" w:hAnsi="Tw Cen MT" w:cstheme="minorHAnsi"/>
                <w:sz w:val="24"/>
                <w:szCs w:val="24"/>
              </w:rPr>
              <w:t>-Record, describe and analyse the outcomes of probability experiments</w:t>
            </w:r>
            <w:r w:rsidR="00D80837">
              <w:rPr>
                <w:rFonts w:ascii="Tw Cen MT" w:hAnsi="Tw Cen MT" w:cstheme="minorHAnsi"/>
                <w:sz w:val="24"/>
                <w:szCs w:val="24"/>
              </w:rPr>
              <w:t>.</w:t>
            </w:r>
          </w:p>
        </w:tc>
        <w:tc>
          <w:tcPr>
            <w:tcW w:w="2301" w:type="dxa"/>
          </w:tcPr>
          <w:p w14:paraId="47A65833" w14:textId="012E0ACB" w:rsidR="001D6913" w:rsidRDefault="001D6913" w:rsidP="00FD76E0">
            <w:pPr>
              <w:rPr>
                <w:rFonts w:ascii="Tw Cen MT" w:hAnsi="Tw Cen MT"/>
                <w:sz w:val="24"/>
                <w:szCs w:val="24"/>
              </w:rPr>
            </w:pPr>
            <w:r>
              <w:rPr>
                <w:rFonts w:ascii="Tw Cen MT" w:hAnsi="Tw Cen MT"/>
                <w:sz w:val="24"/>
                <w:szCs w:val="24"/>
              </w:rPr>
              <w:t>Data processing is used in science when conducting experiments to identify trends and predict behaviour.</w:t>
            </w:r>
          </w:p>
          <w:p w14:paraId="3751E91C" w14:textId="77777777" w:rsidR="001D6913" w:rsidRDefault="001D6913" w:rsidP="00FD76E0">
            <w:pPr>
              <w:rPr>
                <w:rFonts w:ascii="Tw Cen MT" w:hAnsi="Tw Cen MT"/>
                <w:sz w:val="24"/>
                <w:szCs w:val="24"/>
              </w:rPr>
            </w:pPr>
          </w:p>
          <w:p w14:paraId="382A8873" w14:textId="77777777" w:rsidR="001D6913" w:rsidRPr="001D6913" w:rsidRDefault="001D6913" w:rsidP="001D6913">
            <w:pPr>
              <w:rPr>
                <w:rFonts w:ascii="Tw Cen MT" w:hAnsi="Tw Cen MT"/>
                <w:bCs/>
                <w:sz w:val="24"/>
                <w:szCs w:val="24"/>
              </w:rPr>
            </w:pPr>
            <w:r w:rsidRPr="001D6913">
              <w:rPr>
                <w:rFonts w:ascii="Tw Cen MT" w:hAnsi="Tw Cen MT"/>
                <w:bCs/>
                <w:sz w:val="24"/>
                <w:szCs w:val="24"/>
              </w:rPr>
              <w:t>Distance-time graphs</w:t>
            </w:r>
          </w:p>
          <w:p w14:paraId="79329949" w14:textId="776E5FD2" w:rsidR="001D6913" w:rsidRDefault="001D6913" w:rsidP="001D6913">
            <w:pPr>
              <w:rPr>
                <w:rFonts w:ascii="Tw Cen MT" w:hAnsi="Tw Cen MT"/>
                <w:bCs/>
                <w:sz w:val="24"/>
                <w:szCs w:val="24"/>
              </w:rPr>
            </w:pPr>
            <w:r w:rsidRPr="003D0E88">
              <w:rPr>
                <w:rFonts w:ascii="Tw Cen MT" w:hAnsi="Tw Cen MT"/>
                <w:bCs/>
                <w:sz w:val="24"/>
                <w:szCs w:val="24"/>
              </w:rPr>
              <w:t>Speed/distance/time problems</w:t>
            </w:r>
            <w:r w:rsidR="00D80837">
              <w:rPr>
                <w:rFonts w:ascii="Tw Cen MT" w:hAnsi="Tw Cen MT"/>
                <w:bCs/>
                <w:sz w:val="24"/>
                <w:szCs w:val="24"/>
              </w:rPr>
              <w:t>.</w:t>
            </w:r>
          </w:p>
          <w:p w14:paraId="605EE4F0" w14:textId="39A67C14" w:rsidR="00D80837" w:rsidRDefault="00D80837" w:rsidP="001D6913">
            <w:pPr>
              <w:rPr>
                <w:rFonts w:ascii="Tw Cen MT" w:hAnsi="Tw Cen MT"/>
                <w:bCs/>
                <w:sz w:val="24"/>
                <w:szCs w:val="24"/>
              </w:rPr>
            </w:pPr>
          </w:p>
          <w:p w14:paraId="5E18387E" w14:textId="5CE5FC49" w:rsidR="00D80837" w:rsidRPr="00D80837" w:rsidRDefault="00D80837" w:rsidP="001D6913">
            <w:pPr>
              <w:rPr>
                <w:rFonts w:ascii="Tw Cen MT" w:hAnsi="Tw Cen MT" w:cstheme="minorHAnsi"/>
                <w:sz w:val="24"/>
                <w:szCs w:val="24"/>
              </w:rPr>
            </w:pPr>
            <w:r>
              <w:rPr>
                <w:rFonts w:ascii="Tw Cen MT" w:hAnsi="Tw Cen MT" w:cstheme="minorHAnsi"/>
                <w:sz w:val="24"/>
                <w:szCs w:val="24"/>
              </w:rPr>
              <w:t>Data analysis is used by the government to ensure that the appropriate services are available for given communities.</w:t>
            </w:r>
          </w:p>
        </w:tc>
        <w:tc>
          <w:tcPr>
            <w:tcW w:w="1410" w:type="dxa"/>
          </w:tcPr>
          <w:p w14:paraId="5D217D47" w14:textId="77777777" w:rsidR="00FD76E0" w:rsidRDefault="00FD76E0" w:rsidP="00FD76E0">
            <w:pPr>
              <w:rPr>
                <w:b/>
                <w:color w:val="00B0F0"/>
                <w:sz w:val="26"/>
                <w:szCs w:val="26"/>
              </w:rPr>
            </w:pPr>
            <w:r w:rsidRPr="00D703B8">
              <w:rPr>
                <w:b/>
                <w:color w:val="00B0F0"/>
                <w:sz w:val="26"/>
                <w:szCs w:val="26"/>
              </w:rPr>
              <w:t>TECHNOLOGICAL PROGRESS</w:t>
            </w:r>
          </w:p>
          <w:p w14:paraId="0DC3A484" w14:textId="77777777" w:rsidR="00D80837" w:rsidRDefault="00D80837" w:rsidP="00FD76E0">
            <w:pPr>
              <w:rPr>
                <w:b/>
                <w:color w:val="00B0F0"/>
                <w:sz w:val="26"/>
                <w:szCs w:val="26"/>
                <w:u w:val="single"/>
              </w:rPr>
            </w:pPr>
          </w:p>
          <w:p w14:paraId="6157B217" w14:textId="77777777" w:rsidR="00D80837" w:rsidRDefault="00D80837" w:rsidP="00FD76E0">
            <w:pPr>
              <w:rPr>
                <w:b/>
                <w:color w:val="00B0F0"/>
                <w:sz w:val="26"/>
                <w:szCs w:val="26"/>
                <w:u w:val="single"/>
              </w:rPr>
            </w:pPr>
          </w:p>
          <w:p w14:paraId="585E2D60" w14:textId="77777777" w:rsidR="00D80837" w:rsidRDefault="00D80837" w:rsidP="00FD76E0">
            <w:pPr>
              <w:rPr>
                <w:b/>
                <w:color w:val="00B0F0"/>
                <w:sz w:val="26"/>
                <w:szCs w:val="26"/>
                <w:u w:val="single"/>
              </w:rPr>
            </w:pPr>
          </w:p>
          <w:p w14:paraId="623C2D50" w14:textId="2FFF96C4" w:rsidR="00D80837" w:rsidRPr="00430E0E" w:rsidRDefault="00D80837" w:rsidP="00FD76E0">
            <w:pPr>
              <w:rPr>
                <w:rFonts w:ascii="Tw Cen MT" w:hAnsi="Tw Cen MT"/>
                <w:b/>
                <w:sz w:val="24"/>
                <w:szCs w:val="24"/>
                <w:u w:val="single"/>
              </w:rPr>
            </w:pPr>
            <w:r>
              <w:rPr>
                <w:b/>
                <w:color w:val="FFFF00"/>
                <w:sz w:val="26"/>
                <w:szCs w:val="26"/>
              </w:rPr>
              <w:t>CIVIC RESPONSIBILITY</w:t>
            </w:r>
          </w:p>
        </w:tc>
      </w:tr>
      <w:tr w:rsidR="00FD76E0" w:rsidRPr="00430E0E" w14:paraId="2252BB38" w14:textId="77777777" w:rsidTr="00FD76E0">
        <w:tc>
          <w:tcPr>
            <w:tcW w:w="15580" w:type="dxa"/>
            <w:gridSpan w:val="7"/>
          </w:tcPr>
          <w:p w14:paraId="44F5BCA4" w14:textId="506FD8A9" w:rsidR="00FD76E0" w:rsidRPr="00CB6869" w:rsidRDefault="00FD76E0" w:rsidP="00FD76E0">
            <w:pPr>
              <w:spacing w:after="120"/>
              <w:rPr>
                <w:rFonts w:ascii="Tw Cen MT" w:hAnsi="Tw Cen MT"/>
              </w:rPr>
            </w:pPr>
            <w:r w:rsidRPr="008C1612">
              <w:rPr>
                <w:rFonts w:ascii="Tw Cen MT" w:hAnsi="Tw Cen MT"/>
                <w:b/>
                <w:sz w:val="24"/>
                <w:u w:val="single"/>
              </w:rPr>
              <w:lastRenderedPageBreak/>
              <w:t xml:space="preserve">Spring 1 – </w:t>
            </w:r>
            <w:r w:rsidR="00D80837">
              <w:rPr>
                <w:rFonts w:ascii="Tw Cen MT" w:hAnsi="Tw Cen MT"/>
                <w:b/>
                <w:sz w:val="24"/>
                <w:u w:val="single"/>
              </w:rPr>
              <w:t>Algebraic Techniques.</w:t>
            </w:r>
          </w:p>
        </w:tc>
      </w:tr>
      <w:tr w:rsidR="00A02FF1" w:rsidRPr="00430E0E" w14:paraId="6E904418" w14:textId="77777777" w:rsidTr="00FD76E0">
        <w:tc>
          <w:tcPr>
            <w:tcW w:w="2401" w:type="dxa"/>
          </w:tcPr>
          <w:p w14:paraId="15E09083" w14:textId="77777777" w:rsidR="00FD76E0" w:rsidRPr="00D80837" w:rsidRDefault="00D80837" w:rsidP="00D80837">
            <w:pPr>
              <w:rPr>
                <w:rFonts w:ascii="Tw Cen MT" w:hAnsi="Tw Cen MT"/>
                <w:bCs/>
                <w:sz w:val="24"/>
                <w:szCs w:val="24"/>
              </w:rPr>
            </w:pPr>
            <w:r w:rsidRPr="00D80837">
              <w:rPr>
                <w:rFonts w:ascii="Tw Cen MT" w:hAnsi="Tw Cen MT"/>
                <w:bCs/>
                <w:sz w:val="24"/>
                <w:szCs w:val="24"/>
              </w:rPr>
              <w:t>Brackets, equations and inequalities.</w:t>
            </w:r>
          </w:p>
          <w:p w14:paraId="2966965A" w14:textId="77777777" w:rsidR="00D80837" w:rsidRPr="00D80837" w:rsidRDefault="00D80837" w:rsidP="00D80837">
            <w:pPr>
              <w:rPr>
                <w:rFonts w:ascii="Tw Cen MT" w:hAnsi="Tw Cen MT"/>
                <w:bCs/>
                <w:sz w:val="24"/>
                <w:szCs w:val="24"/>
              </w:rPr>
            </w:pPr>
          </w:p>
          <w:p w14:paraId="4ADCCF2F" w14:textId="77777777" w:rsidR="00D80837" w:rsidRPr="00D80837" w:rsidRDefault="00D80837" w:rsidP="00D80837">
            <w:pPr>
              <w:rPr>
                <w:rFonts w:ascii="Tw Cen MT" w:hAnsi="Tw Cen MT"/>
                <w:bCs/>
                <w:sz w:val="24"/>
                <w:szCs w:val="24"/>
              </w:rPr>
            </w:pPr>
            <w:r w:rsidRPr="00D80837">
              <w:rPr>
                <w:rFonts w:ascii="Tw Cen MT" w:hAnsi="Tw Cen MT"/>
                <w:bCs/>
                <w:sz w:val="24"/>
                <w:szCs w:val="24"/>
              </w:rPr>
              <w:t>Sequences</w:t>
            </w:r>
          </w:p>
          <w:p w14:paraId="256CFB69" w14:textId="77777777" w:rsidR="00D80837" w:rsidRPr="00D80837" w:rsidRDefault="00D80837" w:rsidP="00D80837">
            <w:pPr>
              <w:rPr>
                <w:rFonts w:ascii="Tw Cen MT" w:hAnsi="Tw Cen MT"/>
                <w:bCs/>
                <w:sz w:val="24"/>
                <w:szCs w:val="24"/>
              </w:rPr>
            </w:pPr>
          </w:p>
          <w:p w14:paraId="452BEF9C" w14:textId="29E29BEB" w:rsidR="00D80837" w:rsidRPr="00430E0E" w:rsidRDefault="00D80837" w:rsidP="00D80837">
            <w:pPr>
              <w:rPr>
                <w:rFonts w:ascii="Tw Cen MT" w:hAnsi="Tw Cen MT"/>
                <w:b/>
                <w:sz w:val="24"/>
                <w:szCs w:val="24"/>
                <w:u w:val="single"/>
              </w:rPr>
            </w:pPr>
            <w:r w:rsidRPr="00D80837">
              <w:rPr>
                <w:rFonts w:ascii="Tw Cen MT" w:hAnsi="Tw Cen MT"/>
                <w:bCs/>
                <w:sz w:val="24"/>
                <w:szCs w:val="24"/>
              </w:rPr>
              <w:t>Indices.</w:t>
            </w:r>
          </w:p>
        </w:tc>
        <w:tc>
          <w:tcPr>
            <w:tcW w:w="2416" w:type="dxa"/>
          </w:tcPr>
          <w:p w14:paraId="6D6EC220" w14:textId="77777777" w:rsidR="00D80837" w:rsidRPr="000E51A5" w:rsidRDefault="00D80837" w:rsidP="00D80837">
            <w:pPr>
              <w:rPr>
                <w:rFonts w:ascii="Tw Cen MT" w:hAnsi="Tw Cen MT" w:cstheme="minorHAnsi"/>
                <w:sz w:val="24"/>
                <w:szCs w:val="24"/>
              </w:rPr>
            </w:pPr>
            <w:r w:rsidRPr="000E51A5">
              <w:rPr>
                <w:rFonts w:ascii="Tw Cen MT" w:hAnsi="Tw Cen MT" w:cstheme="minorHAnsi"/>
                <w:sz w:val="24"/>
                <w:szCs w:val="24"/>
              </w:rPr>
              <w:t>Builds on understanding gained from year 7.  Helps students to spot patterns and solve problems.</w:t>
            </w:r>
          </w:p>
          <w:p w14:paraId="7C1BC055" w14:textId="7B479D57" w:rsidR="00FD76E0" w:rsidRPr="009748E3" w:rsidRDefault="00FD76E0" w:rsidP="00FD76E0">
            <w:pPr>
              <w:rPr>
                <w:rFonts w:ascii="Tw Cen MT" w:hAnsi="Tw Cen MT"/>
                <w:sz w:val="24"/>
                <w:szCs w:val="24"/>
              </w:rPr>
            </w:pPr>
          </w:p>
        </w:tc>
        <w:tc>
          <w:tcPr>
            <w:tcW w:w="1943" w:type="dxa"/>
          </w:tcPr>
          <w:p w14:paraId="3A22408E" w14:textId="00E81BC5" w:rsidR="00FD76E0" w:rsidRPr="00430E0E" w:rsidRDefault="00D80837" w:rsidP="00FD76E0">
            <w:pPr>
              <w:rPr>
                <w:rFonts w:ascii="Tw Cen MT" w:hAnsi="Tw Cen MT"/>
                <w:b/>
                <w:sz w:val="24"/>
                <w:szCs w:val="24"/>
                <w:u w:val="single"/>
              </w:rPr>
            </w:pPr>
            <w:r>
              <w:rPr>
                <w:rFonts w:ascii="Tw Cen MT" w:hAnsi="Tw Cen MT" w:cstheme="minorHAnsi"/>
                <w:sz w:val="24"/>
                <w:szCs w:val="24"/>
              </w:rPr>
              <w:t xml:space="preserve">It builds on an understanding of algebraic notation from year 7.  </w:t>
            </w:r>
          </w:p>
        </w:tc>
        <w:tc>
          <w:tcPr>
            <w:tcW w:w="1874" w:type="dxa"/>
          </w:tcPr>
          <w:p w14:paraId="7907733E" w14:textId="0BAEBAD4" w:rsidR="00FD76E0" w:rsidRPr="00C57C98" w:rsidRDefault="00D80837" w:rsidP="00FD76E0">
            <w:pPr>
              <w:rPr>
                <w:rFonts w:ascii="Tw Cen MT" w:hAnsi="Tw Cen MT"/>
                <w:sz w:val="24"/>
                <w:szCs w:val="24"/>
              </w:rPr>
            </w:pPr>
            <w:r>
              <w:rPr>
                <w:rFonts w:ascii="Tw Cen MT" w:hAnsi="Tw Cen MT"/>
                <w:sz w:val="24"/>
                <w:szCs w:val="24"/>
              </w:rPr>
              <w:t>Leads into quadratic graphs and factorisation in year 9.  As well as standard form calculations in SPR2 of year 8.</w:t>
            </w:r>
          </w:p>
        </w:tc>
        <w:tc>
          <w:tcPr>
            <w:tcW w:w="3235" w:type="dxa"/>
          </w:tcPr>
          <w:p w14:paraId="2FA3B1A3" w14:textId="4DAD8649" w:rsidR="00D80837" w:rsidRPr="00D80837" w:rsidRDefault="00D80837" w:rsidP="00D80837">
            <w:pPr>
              <w:rPr>
                <w:rFonts w:ascii="Tw Cen MT" w:hAnsi="Tw Cen MT" w:cstheme="minorHAnsi"/>
                <w:sz w:val="24"/>
                <w:szCs w:val="24"/>
              </w:rPr>
            </w:pPr>
            <w:r>
              <w:rPr>
                <w:rFonts w:ascii="Tw Cen MT" w:hAnsi="Tw Cen MT" w:cstheme="minorHAnsi"/>
                <w:sz w:val="24"/>
                <w:szCs w:val="24"/>
              </w:rPr>
              <w:t>-</w:t>
            </w:r>
            <w:r w:rsidRPr="00D80837">
              <w:rPr>
                <w:rFonts w:ascii="Tw Cen MT" w:hAnsi="Tw Cen MT" w:cstheme="minorHAnsi"/>
                <w:sz w:val="24"/>
                <w:szCs w:val="24"/>
              </w:rPr>
              <w:t>Identify variables and express relationships algebraically.</w:t>
            </w:r>
          </w:p>
          <w:p w14:paraId="0DDE937C" w14:textId="77777777" w:rsidR="00D80837" w:rsidRDefault="00D80837" w:rsidP="00D80837">
            <w:pPr>
              <w:rPr>
                <w:rFonts w:ascii="Tw Cen MT" w:hAnsi="Tw Cen MT" w:cstheme="minorHAnsi"/>
                <w:sz w:val="24"/>
                <w:szCs w:val="24"/>
              </w:rPr>
            </w:pPr>
          </w:p>
          <w:p w14:paraId="35E27A21" w14:textId="15057823" w:rsidR="00D80837" w:rsidRPr="00D80837" w:rsidRDefault="00D80837" w:rsidP="00D80837">
            <w:pPr>
              <w:rPr>
                <w:rFonts w:ascii="Tw Cen MT" w:hAnsi="Tw Cen MT" w:cstheme="minorHAnsi"/>
                <w:sz w:val="24"/>
                <w:szCs w:val="24"/>
              </w:rPr>
            </w:pPr>
            <w:r>
              <w:rPr>
                <w:rFonts w:ascii="Tw Cen MT" w:hAnsi="Tw Cen MT" w:cstheme="minorHAnsi"/>
                <w:sz w:val="24"/>
                <w:szCs w:val="24"/>
              </w:rPr>
              <w:t>-</w:t>
            </w:r>
            <w:r w:rsidRPr="00D80837">
              <w:rPr>
                <w:rFonts w:ascii="Tw Cen MT" w:hAnsi="Tw Cen MT" w:cstheme="minorHAnsi"/>
                <w:sz w:val="24"/>
                <w:szCs w:val="24"/>
              </w:rPr>
              <w:t>Begin to model situations mathematically.</w:t>
            </w:r>
          </w:p>
          <w:p w14:paraId="7F3F84C9" w14:textId="77777777" w:rsidR="00D80837" w:rsidRDefault="00D80837" w:rsidP="00D80837">
            <w:pPr>
              <w:rPr>
                <w:rFonts w:ascii="Tw Cen MT" w:hAnsi="Tw Cen MT" w:cstheme="minorHAnsi"/>
                <w:sz w:val="24"/>
                <w:szCs w:val="24"/>
              </w:rPr>
            </w:pPr>
          </w:p>
          <w:p w14:paraId="4C741B81" w14:textId="2ECCBB70" w:rsidR="00D80837" w:rsidRPr="00D80837" w:rsidRDefault="00D80837" w:rsidP="00D80837">
            <w:pPr>
              <w:rPr>
                <w:rFonts w:ascii="Tw Cen MT" w:hAnsi="Tw Cen MT" w:cstheme="minorHAnsi"/>
                <w:sz w:val="24"/>
                <w:szCs w:val="24"/>
              </w:rPr>
            </w:pPr>
            <w:r>
              <w:rPr>
                <w:rFonts w:ascii="Tw Cen MT" w:hAnsi="Tw Cen MT" w:cstheme="minorHAnsi"/>
                <w:sz w:val="24"/>
                <w:szCs w:val="24"/>
              </w:rPr>
              <w:t>-</w:t>
            </w:r>
            <w:r w:rsidRPr="00D80837">
              <w:rPr>
                <w:rFonts w:ascii="Tw Cen MT" w:hAnsi="Tw Cen MT" w:cstheme="minorHAnsi"/>
                <w:sz w:val="24"/>
                <w:szCs w:val="24"/>
              </w:rPr>
              <w:t>Substitute values into formulae – including scientific.</w:t>
            </w:r>
          </w:p>
          <w:p w14:paraId="29252975" w14:textId="77777777" w:rsidR="00D80837" w:rsidRDefault="00D80837" w:rsidP="00D80837">
            <w:pPr>
              <w:rPr>
                <w:rFonts w:ascii="Tw Cen MT" w:hAnsi="Tw Cen MT" w:cstheme="minorHAnsi"/>
                <w:sz w:val="24"/>
                <w:szCs w:val="24"/>
              </w:rPr>
            </w:pPr>
          </w:p>
          <w:p w14:paraId="1D5003B3" w14:textId="42D60FB3" w:rsidR="00D80837" w:rsidRPr="00D80837" w:rsidRDefault="00D80837" w:rsidP="00D80837">
            <w:pPr>
              <w:rPr>
                <w:rFonts w:ascii="Tw Cen MT" w:hAnsi="Tw Cen MT" w:cstheme="minorHAnsi"/>
                <w:sz w:val="24"/>
                <w:szCs w:val="24"/>
              </w:rPr>
            </w:pPr>
            <w:r>
              <w:rPr>
                <w:rFonts w:ascii="Tw Cen MT" w:hAnsi="Tw Cen MT" w:cstheme="minorHAnsi"/>
                <w:sz w:val="24"/>
                <w:szCs w:val="24"/>
              </w:rPr>
              <w:t>-</w:t>
            </w:r>
            <w:r w:rsidRPr="00D80837">
              <w:rPr>
                <w:rFonts w:ascii="Tw Cen MT" w:hAnsi="Tw Cen MT" w:cstheme="minorHAnsi"/>
                <w:sz w:val="24"/>
                <w:szCs w:val="24"/>
              </w:rPr>
              <w:t>Simplify and manipulate algebraic expressions.</w:t>
            </w:r>
          </w:p>
          <w:p w14:paraId="4C586A2F" w14:textId="77777777" w:rsidR="00D80837" w:rsidRDefault="00D80837" w:rsidP="00D80837">
            <w:pPr>
              <w:rPr>
                <w:rFonts w:ascii="Tw Cen MT" w:hAnsi="Tw Cen MT" w:cstheme="minorHAnsi"/>
                <w:sz w:val="24"/>
                <w:szCs w:val="24"/>
              </w:rPr>
            </w:pPr>
          </w:p>
          <w:p w14:paraId="21AAA9B8" w14:textId="11B448C5" w:rsidR="00D80837" w:rsidRPr="00D80837" w:rsidRDefault="00D80837" w:rsidP="00D80837">
            <w:pPr>
              <w:rPr>
                <w:rFonts w:ascii="Tw Cen MT" w:hAnsi="Tw Cen MT" w:cstheme="minorHAnsi"/>
                <w:sz w:val="24"/>
                <w:szCs w:val="24"/>
              </w:rPr>
            </w:pPr>
            <w:r>
              <w:rPr>
                <w:rFonts w:ascii="Tw Cen MT" w:hAnsi="Tw Cen MT" w:cstheme="minorHAnsi"/>
                <w:sz w:val="24"/>
                <w:szCs w:val="24"/>
              </w:rPr>
              <w:t>-</w:t>
            </w:r>
            <w:r w:rsidRPr="00D80837">
              <w:rPr>
                <w:rFonts w:ascii="Tw Cen MT" w:hAnsi="Tw Cen MT" w:cstheme="minorHAnsi"/>
                <w:sz w:val="24"/>
                <w:szCs w:val="24"/>
              </w:rPr>
              <w:t>Generate and recognise sequences.</w:t>
            </w:r>
          </w:p>
          <w:p w14:paraId="32A1542C" w14:textId="77777777" w:rsidR="00D80837" w:rsidRDefault="00D80837" w:rsidP="00D80837">
            <w:pPr>
              <w:rPr>
                <w:rFonts w:ascii="Tw Cen MT" w:hAnsi="Tw Cen MT" w:cstheme="minorHAnsi"/>
                <w:sz w:val="24"/>
                <w:szCs w:val="24"/>
              </w:rPr>
            </w:pPr>
          </w:p>
          <w:p w14:paraId="3B8D023C" w14:textId="76EE64E3" w:rsidR="00FD76E0" w:rsidRPr="00D80837" w:rsidRDefault="00D80837" w:rsidP="00D80837">
            <w:pPr>
              <w:rPr>
                <w:rFonts w:ascii="Tw Cen MT" w:hAnsi="Tw Cen MT"/>
                <w:sz w:val="24"/>
              </w:rPr>
            </w:pPr>
            <w:r>
              <w:rPr>
                <w:rFonts w:ascii="Tw Cen MT" w:hAnsi="Tw Cen MT" w:cstheme="minorHAnsi"/>
                <w:sz w:val="24"/>
                <w:szCs w:val="24"/>
              </w:rPr>
              <w:t>-</w:t>
            </w:r>
            <w:r w:rsidRPr="00D80837">
              <w:rPr>
                <w:rFonts w:ascii="Tw Cen MT" w:hAnsi="Tw Cen MT" w:cstheme="minorHAnsi"/>
                <w:sz w:val="24"/>
                <w:szCs w:val="24"/>
              </w:rPr>
              <w:t>Interpret algebraic notation including indices</w:t>
            </w:r>
          </w:p>
        </w:tc>
        <w:tc>
          <w:tcPr>
            <w:tcW w:w="2301" w:type="dxa"/>
          </w:tcPr>
          <w:p w14:paraId="5530BB08" w14:textId="77777777" w:rsidR="00FD76E0" w:rsidRDefault="00D80837" w:rsidP="00D80837">
            <w:pPr>
              <w:rPr>
                <w:rFonts w:ascii="Tw Cen MT" w:hAnsi="Tw Cen MT" w:cstheme="minorHAnsi"/>
                <w:sz w:val="24"/>
                <w:szCs w:val="24"/>
              </w:rPr>
            </w:pPr>
            <w:r w:rsidRPr="009114B4">
              <w:rPr>
                <w:rFonts w:ascii="Tw Cen MT" w:hAnsi="Tw Cen MT" w:cstheme="minorHAnsi"/>
                <w:sz w:val="24"/>
                <w:szCs w:val="24"/>
              </w:rPr>
              <w:t>Use of scientific formulae, substitution used in geography, and science.</w:t>
            </w:r>
          </w:p>
          <w:p w14:paraId="67E799D9" w14:textId="77777777" w:rsidR="00D80837" w:rsidRDefault="00D80837" w:rsidP="00D80837">
            <w:pPr>
              <w:rPr>
                <w:rFonts w:ascii="Tw Cen MT" w:hAnsi="Tw Cen MT"/>
                <w:b/>
                <w:sz w:val="24"/>
                <w:szCs w:val="24"/>
                <w:u w:val="single"/>
              </w:rPr>
            </w:pPr>
          </w:p>
          <w:p w14:paraId="0AA4C697" w14:textId="732A6810" w:rsidR="00D80837" w:rsidRPr="00430E0E" w:rsidRDefault="00D80837" w:rsidP="00D80837">
            <w:pPr>
              <w:rPr>
                <w:rFonts w:ascii="Tw Cen MT" w:hAnsi="Tw Cen MT"/>
                <w:b/>
                <w:sz w:val="24"/>
                <w:szCs w:val="24"/>
                <w:u w:val="single"/>
              </w:rPr>
            </w:pPr>
            <w:r w:rsidRPr="00920C53">
              <w:rPr>
                <w:rFonts w:ascii="Tw Cen MT" w:hAnsi="Tw Cen MT"/>
                <w:bCs/>
                <w:sz w:val="24"/>
                <w:szCs w:val="24"/>
              </w:rPr>
              <w:t>Use of formulae in medicine. Using equations and inequalities to solve real life problems, where we are not given all variables in a problem</w:t>
            </w:r>
            <w:r>
              <w:rPr>
                <w:rFonts w:ascii="Tw Cen MT" w:hAnsi="Tw Cen MT"/>
                <w:bCs/>
                <w:sz w:val="24"/>
                <w:szCs w:val="24"/>
              </w:rPr>
              <w:t>.</w:t>
            </w:r>
          </w:p>
        </w:tc>
        <w:tc>
          <w:tcPr>
            <w:tcW w:w="1410" w:type="dxa"/>
          </w:tcPr>
          <w:p w14:paraId="5DD193CC" w14:textId="77777777" w:rsidR="00D80837" w:rsidRDefault="00D80837" w:rsidP="00D80837">
            <w:pPr>
              <w:rPr>
                <w:b/>
                <w:color w:val="00B0F0"/>
                <w:sz w:val="26"/>
                <w:szCs w:val="26"/>
              </w:rPr>
            </w:pPr>
            <w:r w:rsidRPr="00D703B8">
              <w:rPr>
                <w:b/>
                <w:color w:val="00B0F0"/>
                <w:sz w:val="26"/>
                <w:szCs w:val="26"/>
              </w:rPr>
              <w:t>TECHNOLOGICAL PROGRESS</w:t>
            </w:r>
          </w:p>
          <w:p w14:paraId="6E63325E" w14:textId="77777777" w:rsidR="00FD76E0" w:rsidRPr="00430E0E" w:rsidRDefault="00FD76E0" w:rsidP="00FD76E0">
            <w:pPr>
              <w:rPr>
                <w:rFonts w:ascii="Tw Cen MT" w:hAnsi="Tw Cen MT"/>
                <w:b/>
                <w:sz w:val="24"/>
                <w:szCs w:val="24"/>
                <w:u w:val="single"/>
              </w:rPr>
            </w:pPr>
          </w:p>
        </w:tc>
      </w:tr>
      <w:tr w:rsidR="00FD76E0" w:rsidRPr="00430E0E" w14:paraId="73831404" w14:textId="77777777" w:rsidTr="00FD76E0">
        <w:tc>
          <w:tcPr>
            <w:tcW w:w="15580" w:type="dxa"/>
            <w:gridSpan w:val="7"/>
          </w:tcPr>
          <w:p w14:paraId="2F9147FA" w14:textId="36211769" w:rsidR="00FD76E0" w:rsidRPr="00430E0E" w:rsidRDefault="00FD76E0" w:rsidP="00FD76E0">
            <w:pPr>
              <w:spacing w:after="120"/>
              <w:rPr>
                <w:rFonts w:ascii="Tw Cen MT" w:hAnsi="Tw Cen MT"/>
                <w:sz w:val="24"/>
                <w:szCs w:val="24"/>
              </w:rPr>
            </w:pPr>
            <w:r>
              <w:rPr>
                <w:rFonts w:ascii="Tw Cen MT" w:hAnsi="Tw Cen MT"/>
                <w:b/>
                <w:sz w:val="24"/>
                <w:szCs w:val="24"/>
                <w:u w:val="single"/>
              </w:rPr>
              <w:t xml:space="preserve">Spring 2 – </w:t>
            </w:r>
            <w:r w:rsidR="00D80837">
              <w:rPr>
                <w:rFonts w:ascii="Tw Cen MT" w:hAnsi="Tw Cen MT"/>
                <w:b/>
                <w:sz w:val="24"/>
                <w:szCs w:val="24"/>
                <w:u w:val="single"/>
              </w:rPr>
              <w:t>Developing Number.</w:t>
            </w:r>
          </w:p>
        </w:tc>
      </w:tr>
      <w:tr w:rsidR="00A02FF1" w14:paraId="7492491B" w14:textId="77777777" w:rsidTr="00FD76E0">
        <w:tc>
          <w:tcPr>
            <w:tcW w:w="2401" w:type="dxa"/>
          </w:tcPr>
          <w:p w14:paraId="1D7E9BA8" w14:textId="77777777" w:rsidR="00FD76E0" w:rsidRDefault="00D80837" w:rsidP="00FD76E0">
            <w:pPr>
              <w:rPr>
                <w:rFonts w:ascii="Tw Cen MT" w:hAnsi="Tw Cen MT"/>
                <w:sz w:val="24"/>
                <w:szCs w:val="24"/>
              </w:rPr>
            </w:pPr>
            <w:r>
              <w:rPr>
                <w:rFonts w:ascii="Tw Cen MT" w:hAnsi="Tw Cen MT"/>
                <w:sz w:val="24"/>
                <w:szCs w:val="24"/>
              </w:rPr>
              <w:t>Fractions and Percentages.</w:t>
            </w:r>
          </w:p>
          <w:p w14:paraId="60A8357A" w14:textId="77777777" w:rsidR="00D80837" w:rsidRDefault="00D80837" w:rsidP="00FD76E0">
            <w:pPr>
              <w:rPr>
                <w:rFonts w:ascii="Tw Cen MT" w:hAnsi="Tw Cen MT"/>
                <w:sz w:val="24"/>
                <w:szCs w:val="24"/>
              </w:rPr>
            </w:pPr>
          </w:p>
          <w:p w14:paraId="36F67BA6" w14:textId="77777777" w:rsidR="00D80837" w:rsidRDefault="00D80837" w:rsidP="00FD76E0">
            <w:pPr>
              <w:rPr>
                <w:rFonts w:ascii="Tw Cen MT" w:hAnsi="Tw Cen MT"/>
                <w:sz w:val="24"/>
                <w:szCs w:val="24"/>
              </w:rPr>
            </w:pPr>
          </w:p>
          <w:p w14:paraId="2D4B63C0" w14:textId="77777777" w:rsidR="00D80837" w:rsidRDefault="00D80837" w:rsidP="00FD76E0">
            <w:pPr>
              <w:rPr>
                <w:rFonts w:ascii="Tw Cen MT" w:hAnsi="Tw Cen MT"/>
                <w:sz w:val="24"/>
                <w:szCs w:val="24"/>
              </w:rPr>
            </w:pPr>
            <w:r>
              <w:rPr>
                <w:rFonts w:ascii="Tw Cen MT" w:hAnsi="Tw Cen MT"/>
                <w:sz w:val="24"/>
                <w:szCs w:val="24"/>
              </w:rPr>
              <w:t>Standard form.</w:t>
            </w:r>
          </w:p>
          <w:p w14:paraId="39F9297D" w14:textId="77777777" w:rsidR="00D80837" w:rsidRDefault="00D80837" w:rsidP="00FD76E0">
            <w:pPr>
              <w:rPr>
                <w:rFonts w:ascii="Tw Cen MT" w:hAnsi="Tw Cen MT"/>
                <w:sz w:val="24"/>
                <w:szCs w:val="24"/>
              </w:rPr>
            </w:pPr>
          </w:p>
          <w:p w14:paraId="453D35AE" w14:textId="1F32AD55" w:rsidR="00D80837" w:rsidRPr="00CC4BDB" w:rsidRDefault="00D80837" w:rsidP="00FD76E0">
            <w:pPr>
              <w:rPr>
                <w:rFonts w:ascii="Tw Cen MT" w:hAnsi="Tw Cen MT"/>
                <w:sz w:val="24"/>
                <w:szCs w:val="24"/>
              </w:rPr>
            </w:pPr>
            <w:r>
              <w:rPr>
                <w:rFonts w:ascii="Tw Cen MT" w:hAnsi="Tw Cen MT"/>
                <w:sz w:val="24"/>
                <w:szCs w:val="24"/>
              </w:rPr>
              <w:t>Number sense.</w:t>
            </w:r>
          </w:p>
        </w:tc>
        <w:tc>
          <w:tcPr>
            <w:tcW w:w="2416" w:type="dxa"/>
          </w:tcPr>
          <w:p w14:paraId="58412A61" w14:textId="057157AA" w:rsidR="00FD76E0" w:rsidRDefault="00D80837" w:rsidP="00FD76E0">
            <w:pPr>
              <w:rPr>
                <w:rFonts w:ascii="Tw Cen MT" w:hAnsi="Tw Cen MT"/>
                <w:sz w:val="24"/>
                <w:szCs w:val="24"/>
              </w:rPr>
            </w:pPr>
            <w:r>
              <w:rPr>
                <w:rFonts w:ascii="Tw Cen MT" w:hAnsi="Tw Cen MT"/>
                <w:sz w:val="24"/>
                <w:szCs w:val="24"/>
              </w:rPr>
              <w:t>Fractions and percentages are among some of the most used maths, from recipes to interest rates.</w:t>
            </w:r>
          </w:p>
          <w:p w14:paraId="0CD439DF" w14:textId="44BCCE8B" w:rsidR="00D80837" w:rsidRDefault="00D80837" w:rsidP="00FD76E0">
            <w:pPr>
              <w:rPr>
                <w:rFonts w:ascii="Tw Cen MT" w:hAnsi="Tw Cen MT"/>
                <w:sz w:val="24"/>
                <w:szCs w:val="24"/>
              </w:rPr>
            </w:pPr>
          </w:p>
          <w:p w14:paraId="1A4C7C9F" w14:textId="77777777" w:rsidR="00D80837" w:rsidRPr="009748E3" w:rsidRDefault="00D80837" w:rsidP="00FD76E0">
            <w:pPr>
              <w:rPr>
                <w:rFonts w:ascii="Tw Cen MT" w:hAnsi="Tw Cen MT"/>
                <w:sz w:val="24"/>
                <w:szCs w:val="24"/>
              </w:rPr>
            </w:pPr>
          </w:p>
          <w:p w14:paraId="5703A0BB" w14:textId="77777777" w:rsidR="00FD76E0" w:rsidRPr="009748E3" w:rsidRDefault="00FD76E0" w:rsidP="00FD76E0">
            <w:pPr>
              <w:rPr>
                <w:rFonts w:ascii="Tw Cen MT" w:hAnsi="Tw Cen MT"/>
                <w:sz w:val="24"/>
                <w:szCs w:val="24"/>
              </w:rPr>
            </w:pPr>
          </w:p>
          <w:p w14:paraId="413A0970" w14:textId="77777777" w:rsidR="00FD76E0" w:rsidRPr="009748E3" w:rsidRDefault="00FD76E0" w:rsidP="00FD76E0">
            <w:pPr>
              <w:rPr>
                <w:rFonts w:ascii="Tw Cen MT" w:hAnsi="Tw Cen MT"/>
                <w:sz w:val="24"/>
                <w:szCs w:val="24"/>
              </w:rPr>
            </w:pPr>
          </w:p>
          <w:p w14:paraId="2268E93C" w14:textId="76306034" w:rsidR="00FD76E0" w:rsidRPr="009748E3" w:rsidRDefault="00FD76E0" w:rsidP="00FD76E0">
            <w:pPr>
              <w:rPr>
                <w:rFonts w:ascii="Tw Cen MT" w:hAnsi="Tw Cen MT"/>
                <w:sz w:val="24"/>
                <w:szCs w:val="24"/>
              </w:rPr>
            </w:pPr>
          </w:p>
        </w:tc>
        <w:tc>
          <w:tcPr>
            <w:tcW w:w="1943" w:type="dxa"/>
          </w:tcPr>
          <w:p w14:paraId="7E9089C2" w14:textId="77777777" w:rsidR="00A02FF1" w:rsidRDefault="00D80837" w:rsidP="00D80837">
            <w:pPr>
              <w:rPr>
                <w:rFonts w:ascii="Tw Cen MT" w:hAnsi="Tw Cen MT" w:cstheme="minorHAnsi"/>
                <w:sz w:val="24"/>
                <w:szCs w:val="24"/>
              </w:rPr>
            </w:pPr>
            <w:r w:rsidRPr="009114B4">
              <w:rPr>
                <w:rFonts w:ascii="Tw Cen MT" w:hAnsi="Tw Cen MT" w:cstheme="minorHAnsi"/>
                <w:sz w:val="24"/>
                <w:szCs w:val="24"/>
              </w:rPr>
              <w:t>Follows on from work on indices in previous term.</w:t>
            </w:r>
          </w:p>
          <w:p w14:paraId="2BA7D0CB" w14:textId="77777777" w:rsidR="00A02FF1" w:rsidRDefault="00A02FF1" w:rsidP="00D80837">
            <w:pPr>
              <w:rPr>
                <w:rFonts w:ascii="Tw Cen MT" w:hAnsi="Tw Cen MT" w:cstheme="minorHAnsi"/>
                <w:sz w:val="24"/>
                <w:szCs w:val="24"/>
              </w:rPr>
            </w:pPr>
          </w:p>
          <w:p w14:paraId="410CD16F" w14:textId="77777777" w:rsidR="00A02FF1" w:rsidRDefault="00A02FF1" w:rsidP="00D80837">
            <w:pPr>
              <w:rPr>
                <w:rFonts w:ascii="Tw Cen MT" w:hAnsi="Tw Cen MT" w:cstheme="minorHAnsi"/>
                <w:sz w:val="24"/>
                <w:szCs w:val="24"/>
              </w:rPr>
            </w:pPr>
          </w:p>
          <w:p w14:paraId="2DC854A0" w14:textId="6001D31C" w:rsidR="00D80837" w:rsidRDefault="00D80837" w:rsidP="00D80837">
            <w:pPr>
              <w:rPr>
                <w:rFonts w:ascii="Tw Cen MT" w:hAnsi="Tw Cen MT" w:cstheme="minorHAnsi"/>
                <w:sz w:val="24"/>
                <w:szCs w:val="24"/>
              </w:rPr>
            </w:pPr>
            <w:r w:rsidRPr="009114B4">
              <w:rPr>
                <w:rFonts w:ascii="Tw Cen MT" w:hAnsi="Tw Cen MT" w:cstheme="minorHAnsi"/>
                <w:sz w:val="24"/>
                <w:szCs w:val="24"/>
              </w:rPr>
              <w:t>Builds on understanding of fraction equival</w:t>
            </w:r>
            <w:r>
              <w:rPr>
                <w:rFonts w:ascii="Tw Cen MT" w:hAnsi="Tw Cen MT" w:cstheme="minorHAnsi"/>
                <w:sz w:val="24"/>
                <w:szCs w:val="24"/>
              </w:rPr>
              <w:t xml:space="preserve">ences </w:t>
            </w:r>
            <w:r w:rsidRPr="009114B4">
              <w:rPr>
                <w:rFonts w:ascii="Tw Cen MT" w:hAnsi="Tw Cen MT" w:cstheme="minorHAnsi"/>
                <w:sz w:val="24"/>
                <w:szCs w:val="24"/>
              </w:rPr>
              <w:t>from year 7</w:t>
            </w:r>
            <w:r w:rsidR="00A02FF1">
              <w:rPr>
                <w:rFonts w:ascii="Tw Cen MT" w:hAnsi="Tw Cen MT" w:cstheme="minorHAnsi"/>
                <w:sz w:val="24"/>
                <w:szCs w:val="24"/>
              </w:rPr>
              <w:t>.</w:t>
            </w:r>
          </w:p>
          <w:p w14:paraId="4D1703F0" w14:textId="77777777" w:rsidR="00A02FF1" w:rsidRDefault="00A02FF1" w:rsidP="00D80837">
            <w:pPr>
              <w:rPr>
                <w:rFonts w:ascii="Tw Cen MT" w:hAnsi="Tw Cen MT"/>
                <w:b/>
                <w:sz w:val="24"/>
                <w:szCs w:val="24"/>
                <w:u w:val="single"/>
              </w:rPr>
            </w:pPr>
          </w:p>
          <w:p w14:paraId="5D93267C" w14:textId="6F0AFB8E" w:rsidR="00FD76E0" w:rsidRDefault="00FD76E0" w:rsidP="00FD76E0">
            <w:pPr>
              <w:rPr>
                <w:rFonts w:ascii="Tw Cen MT" w:hAnsi="Tw Cen MT"/>
                <w:b/>
                <w:sz w:val="24"/>
                <w:szCs w:val="24"/>
                <w:u w:val="single"/>
              </w:rPr>
            </w:pPr>
          </w:p>
        </w:tc>
        <w:tc>
          <w:tcPr>
            <w:tcW w:w="1874" w:type="dxa"/>
          </w:tcPr>
          <w:p w14:paraId="7138510A" w14:textId="141255A0" w:rsidR="00FD76E0" w:rsidRPr="00C57C98" w:rsidRDefault="00A02FF1" w:rsidP="00FD76E0">
            <w:pPr>
              <w:rPr>
                <w:rFonts w:ascii="Tw Cen MT" w:hAnsi="Tw Cen MT"/>
                <w:sz w:val="24"/>
                <w:szCs w:val="24"/>
              </w:rPr>
            </w:pPr>
            <w:r>
              <w:rPr>
                <w:rFonts w:ascii="Tw Cen MT" w:hAnsi="Tw Cen MT" w:cstheme="minorHAnsi"/>
                <w:sz w:val="24"/>
                <w:szCs w:val="24"/>
              </w:rPr>
              <w:t>Links to interest calculations, and depreciation calculations within maths.  Percentage increase and decrease in science.</w:t>
            </w:r>
          </w:p>
        </w:tc>
        <w:tc>
          <w:tcPr>
            <w:tcW w:w="3235" w:type="dxa"/>
          </w:tcPr>
          <w:p w14:paraId="3C50728E" w14:textId="30DD15D3" w:rsidR="00A02FF1" w:rsidRDefault="00A02FF1" w:rsidP="00A02FF1">
            <w:pPr>
              <w:rPr>
                <w:rFonts w:ascii="Tw Cen MT" w:hAnsi="Tw Cen MT" w:cstheme="minorHAnsi"/>
                <w:sz w:val="24"/>
                <w:szCs w:val="24"/>
              </w:rPr>
            </w:pPr>
            <w:r>
              <w:rPr>
                <w:rFonts w:ascii="Tw Cen MT" w:hAnsi="Tw Cen MT" w:cstheme="minorHAnsi"/>
                <w:sz w:val="24"/>
                <w:szCs w:val="24"/>
              </w:rPr>
              <w:t>-</w:t>
            </w:r>
            <w:r w:rsidRPr="00A02FF1">
              <w:rPr>
                <w:rFonts w:ascii="Tw Cen MT" w:hAnsi="Tw Cen MT" w:cstheme="minorHAnsi"/>
                <w:sz w:val="24"/>
                <w:szCs w:val="24"/>
              </w:rPr>
              <w:t>Develop mathematical knowledge to interpret and solve problems including finance.</w:t>
            </w:r>
          </w:p>
          <w:p w14:paraId="2C9B1BF7" w14:textId="77777777" w:rsidR="00A02FF1" w:rsidRPr="00A02FF1" w:rsidRDefault="00A02FF1" w:rsidP="00A02FF1">
            <w:pPr>
              <w:rPr>
                <w:rFonts w:ascii="Tw Cen MT" w:hAnsi="Tw Cen MT" w:cstheme="minorHAnsi"/>
                <w:sz w:val="24"/>
                <w:szCs w:val="24"/>
              </w:rPr>
            </w:pPr>
          </w:p>
          <w:p w14:paraId="75478188" w14:textId="11D198BC" w:rsidR="00A02FF1" w:rsidRPr="00A02FF1" w:rsidRDefault="00A02FF1" w:rsidP="00A02FF1">
            <w:pPr>
              <w:rPr>
                <w:rFonts w:ascii="Tw Cen MT" w:hAnsi="Tw Cen MT" w:cstheme="minorHAnsi"/>
                <w:sz w:val="24"/>
                <w:szCs w:val="24"/>
              </w:rPr>
            </w:pPr>
            <w:r>
              <w:rPr>
                <w:rFonts w:ascii="Tw Cen MT" w:hAnsi="Tw Cen MT" w:cstheme="minorHAnsi"/>
                <w:sz w:val="24"/>
                <w:szCs w:val="24"/>
              </w:rPr>
              <w:t>-</w:t>
            </w:r>
            <w:r w:rsidRPr="00A02FF1">
              <w:rPr>
                <w:rFonts w:ascii="Tw Cen MT" w:hAnsi="Tw Cen MT" w:cstheme="minorHAnsi"/>
                <w:sz w:val="24"/>
                <w:szCs w:val="24"/>
              </w:rPr>
              <w:t>Work interchangeably with terminating decimals and their corresponding fractions.</w:t>
            </w:r>
          </w:p>
          <w:p w14:paraId="1BDFBBFF" w14:textId="77777777" w:rsidR="00A02FF1" w:rsidRDefault="00A02FF1" w:rsidP="00A02FF1">
            <w:pPr>
              <w:rPr>
                <w:rFonts w:ascii="Tw Cen MT" w:hAnsi="Tw Cen MT" w:cstheme="minorHAnsi"/>
                <w:sz w:val="24"/>
                <w:szCs w:val="24"/>
              </w:rPr>
            </w:pPr>
          </w:p>
          <w:p w14:paraId="53413757" w14:textId="798C7133" w:rsidR="00A02FF1" w:rsidRPr="00A02FF1" w:rsidRDefault="00A02FF1" w:rsidP="00A02FF1">
            <w:pPr>
              <w:rPr>
                <w:rFonts w:ascii="Tw Cen MT" w:hAnsi="Tw Cen MT" w:cstheme="minorHAnsi"/>
                <w:sz w:val="24"/>
                <w:szCs w:val="24"/>
              </w:rPr>
            </w:pPr>
            <w:r>
              <w:rPr>
                <w:rFonts w:ascii="Tw Cen MT" w:hAnsi="Tw Cen MT" w:cstheme="minorHAnsi"/>
                <w:sz w:val="24"/>
                <w:szCs w:val="24"/>
              </w:rPr>
              <w:t>-</w:t>
            </w:r>
            <w:r w:rsidRPr="00A02FF1">
              <w:rPr>
                <w:rFonts w:ascii="Tw Cen MT" w:hAnsi="Tw Cen MT" w:cstheme="minorHAnsi"/>
                <w:sz w:val="24"/>
                <w:szCs w:val="24"/>
              </w:rPr>
              <w:t>Define and interpret percentages.</w:t>
            </w:r>
          </w:p>
          <w:p w14:paraId="3447AFF3" w14:textId="77777777" w:rsidR="00A02FF1" w:rsidRDefault="00A02FF1" w:rsidP="00A02FF1">
            <w:pPr>
              <w:rPr>
                <w:rFonts w:ascii="Tw Cen MT" w:hAnsi="Tw Cen MT" w:cstheme="minorHAnsi"/>
                <w:sz w:val="24"/>
                <w:szCs w:val="24"/>
              </w:rPr>
            </w:pPr>
          </w:p>
          <w:p w14:paraId="07F4E50B" w14:textId="3D35D325" w:rsidR="00A02FF1" w:rsidRPr="00A02FF1" w:rsidRDefault="00A02FF1" w:rsidP="00A02FF1">
            <w:pPr>
              <w:rPr>
                <w:rFonts w:ascii="Tw Cen MT" w:hAnsi="Tw Cen MT" w:cstheme="minorHAnsi"/>
                <w:sz w:val="24"/>
                <w:szCs w:val="24"/>
              </w:rPr>
            </w:pPr>
            <w:r>
              <w:rPr>
                <w:rFonts w:ascii="Tw Cen MT" w:hAnsi="Tw Cen MT" w:cstheme="minorHAnsi"/>
                <w:sz w:val="24"/>
                <w:szCs w:val="24"/>
              </w:rPr>
              <w:t>-</w:t>
            </w:r>
            <w:r w:rsidRPr="00A02FF1">
              <w:rPr>
                <w:rFonts w:ascii="Tw Cen MT" w:hAnsi="Tw Cen MT" w:cstheme="minorHAnsi"/>
                <w:sz w:val="24"/>
                <w:szCs w:val="24"/>
              </w:rPr>
              <w:t>Use integer powers and real roots.</w:t>
            </w:r>
          </w:p>
          <w:p w14:paraId="4F7E47F1" w14:textId="77777777" w:rsidR="00A02FF1" w:rsidRDefault="00A02FF1" w:rsidP="00A02FF1">
            <w:pPr>
              <w:rPr>
                <w:rFonts w:ascii="Tw Cen MT" w:hAnsi="Tw Cen MT" w:cstheme="minorHAnsi"/>
                <w:sz w:val="24"/>
                <w:szCs w:val="24"/>
              </w:rPr>
            </w:pPr>
          </w:p>
          <w:p w14:paraId="590381B4" w14:textId="3A9ACB02" w:rsidR="00A02FF1" w:rsidRPr="00A02FF1" w:rsidRDefault="00A02FF1" w:rsidP="00A02FF1">
            <w:pPr>
              <w:rPr>
                <w:rFonts w:ascii="Tw Cen MT" w:hAnsi="Tw Cen MT" w:cstheme="minorHAnsi"/>
                <w:sz w:val="24"/>
                <w:szCs w:val="24"/>
              </w:rPr>
            </w:pPr>
            <w:r>
              <w:rPr>
                <w:rFonts w:ascii="Tw Cen MT" w:hAnsi="Tw Cen MT" w:cstheme="minorHAnsi"/>
                <w:sz w:val="24"/>
                <w:szCs w:val="24"/>
              </w:rPr>
              <w:t>-</w:t>
            </w:r>
            <w:r w:rsidRPr="00A02FF1">
              <w:rPr>
                <w:rFonts w:ascii="Tw Cen MT" w:hAnsi="Tw Cen MT" w:cstheme="minorHAnsi"/>
                <w:sz w:val="24"/>
                <w:szCs w:val="24"/>
              </w:rPr>
              <w:t>Standard form.</w:t>
            </w:r>
          </w:p>
          <w:p w14:paraId="7FE2A010" w14:textId="77777777" w:rsidR="00A02FF1" w:rsidRDefault="00A02FF1" w:rsidP="00A02FF1">
            <w:pPr>
              <w:rPr>
                <w:rFonts w:ascii="Tw Cen MT" w:hAnsi="Tw Cen MT" w:cstheme="minorHAnsi"/>
                <w:sz w:val="24"/>
                <w:szCs w:val="24"/>
              </w:rPr>
            </w:pPr>
          </w:p>
          <w:p w14:paraId="7693C4C2" w14:textId="58A9A9C4" w:rsidR="00A02FF1" w:rsidRPr="00A02FF1" w:rsidRDefault="00A02FF1" w:rsidP="00A02FF1">
            <w:pPr>
              <w:rPr>
                <w:rFonts w:ascii="Tw Cen MT" w:hAnsi="Tw Cen MT" w:cstheme="minorHAnsi"/>
                <w:sz w:val="24"/>
                <w:szCs w:val="24"/>
              </w:rPr>
            </w:pPr>
            <w:r>
              <w:rPr>
                <w:rFonts w:ascii="Tw Cen MT" w:hAnsi="Tw Cen MT" w:cstheme="minorHAnsi"/>
                <w:sz w:val="24"/>
                <w:szCs w:val="24"/>
              </w:rPr>
              <w:lastRenderedPageBreak/>
              <w:t>-</w:t>
            </w:r>
            <w:r w:rsidRPr="00A02FF1">
              <w:rPr>
                <w:rFonts w:ascii="Tw Cen MT" w:hAnsi="Tw Cen MT" w:cstheme="minorHAnsi"/>
                <w:sz w:val="24"/>
                <w:szCs w:val="24"/>
              </w:rPr>
              <w:t>Standard units of mass, length, time, money etc.</w:t>
            </w:r>
          </w:p>
          <w:p w14:paraId="43934549" w14:textId="77777777" w:rsidR="00A02FF1" w:rsidRDefault="00A02FF1" w:rsidP="00A02FF1">
            <w:pPr>
              <w:rPr>
                <w:rFonts w:ascii="Tw Cen MT" w:hAnsi="Tw Cen MT" w:cstheme="minorHAnsi"/>
                <w:sz w:val="24"/>
                <w:szCs w:val="24"/>
              </w:rPr>
            </w:pPr>
          </w:p>
          <w:p w14:paraId="1DF035AC" w14:textId="03D5EC42" w:rsidR="00A02FF1" w:rsidRPr="00A02FF1" w:rsidRDefault="00A02FF1" w:rsidP="00A02FF1">
            <w:pPr>
              <w:rPr>
                <w:rFonts w:ascii="Tw Cen MT" w:hAnsi="Tw Cen MT" w:cstheme="minorHAnsi"/>
                <w:sz w:val="24"/>
                <w:szCs w:val="24"/>
              </w:rPr>
            </w:pPr>
            <w:r>
              <w:rPr>
                <w:rFonts w:ascii="Tw Cen MT" w:hAnsi="Tw Cen MT" w:cstheme="minorHAnsi"/>
                <w:sz w:val="24"/>
                <w:szCs w:val="24"/>
              </w:rPr>
              <w:t>-</w:t>
            </w:r>
            <w:r w:rsidRPr="00A02FF1">
              <w:rPr>
                <w:rFonts w:ascii="Tw Cen MT" w:hAnsi="Tw Cen MT" w:cstheme="minorHAnsi"/>
                <w:sz w:val="24"/>
                <w:szCs w:val="24"/>
              </w:rPr>
              <w:t>Round numbers.</w:t>
            </w:r>
          </w:p>
          <w:p w14:paraId="545C6A63" w14:textId="77777777" w:rsidR="00A02FF1" w:rsidRDefault="00A02FF1" w:rsidP="00A02FF1">
            <w:pPr>
              <w:rPr>
                <w:rFonts w:ascii="Tw Cen MT" w:hAnsi="Tw Cen MT" w:cstheme="minorHAnsi"/>
                <w:sz w:val="24"/>
                <w:szCs w:val="24"/>
              </w:rPr>
            </w:pPr>
          </w:p>
          <w:p w14:paraId="1B081188" w14:textId="786A3F10" w:rsidR="00FD76E0" w:rsidRDefault="00A02FF1" w:rsidP="00A02FF1">
            <w:pPr>
              <w:rPr>
                <w:rFonts w:ascii="Tw Cen MT" w:hAnsi="Tw Cen MT"/>
                <w:sz w:val="24"/>
                <w:szCs w:val="20"/>
              </w:rPr>
            </w:pPr>
            <w:r>
              <w:rPr>
                <w:rFonts w:ascii="Tw Cen MT" w:hAnsi="Tw Cen MT" w:cstheme="minorHAnsi"/>
                <w:sz w:val="24"/>
                <w:szCs w:val="24"/>
              </w:rPr>
              <w:t>-</w:t>
            </w:r>
            <w:r w:rsidRPr="00BB64D0">
              <w:rPr>
                <w:rFonts w:ascii="Tw Cen MT" w:hAnsi="Tw Cen MT" w:cstheme="minorHAnsi"/>
                <w:sz w:val="24"/>
                <w:szCs w:val="24"/>
              </w:rPr>
              <w:t>Approximation.</w:t>
            </w:r>
          </w:p>
          <w:p w14:paraId="1F95584A" w14:textId="77777777" w:rsidR="00FD76E0" w:rsidRPr="009748E3" w:rsidRDefault="00FD76E0" w:rsidP="00FD76E0">
            <w:pPr>
              <w:rPr>
                <w:rFonts w:ascii="Tw Cen MT" w:hAnsi="Tw Cen MT"/>
                <w:sz w:val="24"/>
                <w:szCs w:val="20"/>
              </w:rPr>
            </w:pPr>
          </w:p>
        </w:tc>
        <w:tc>
          <w:tcPr>
            <w:tcW w:w="2301" w:type="dxa"/>
          </w:tcPr>
          <w:p w14:paraId="355BF457" w14:textId="0552D128" w:rsidR="00A02FF1" w:rsidRDefault="00FD76E0" w:rsidP="00A02FF1">
            <w:pPr>
              <w:rPr>
                <w:rFonts w:ascii="Tw Cen MT" w:hAnsi="Tw Cen MT"/>
                <w:sz w:val="24"/>
                <w:szCs w:val="24"/>
              </w:rPr>
            </w:pPr>
            <w:r w:rsidRPr="00A02FF1">
              <w:rPr>
                <w:rFonts w:ascii="Tw Cen MT" w:hAnsi="Tw Cen MT"/>
                <w:sz w:val="24"/>
                <w:szCs w:val="24"/>
              </w:rPr>
              <w:lastRenderedPageBreak/>
              <w:t>Percentages are used in daily life, credit cards, loans, saving accounts.</w:t>
            </w:r>
            <w:r w:rsidR="00A02FF1">
              <w:rPr>
                <w:rFonts w:ascii="Tw Cen MT" w:hAnsi="Tw Cen MT"/>
                <w:sz w:val="24"/>
                <w:szCs w:val="24"/>
              </w:rPr>
              <w:t xml:space="preserve">  </w:t>
            </w:r>
          </w:p>
          <w:p w14:paraId="21C0AD60" w14:textId="0361F60D" w:rsidR="00A02FF1" w:rsidRDefault="00A02FF1" w:rsidP="00A02FF1">
            <w:pPr>
              <w:rPr>
                <w:rFonts w:ascii="Tw Cen MT" w:hAnsi="Tw Cen MT"/>
                <w:sz w:val="24"/>
                <w:szCs w:val="24"/>
              </w:rPr>
            </w:pPr>
          </w:p>
          <w:p w14:paraId="6029095E" w14:textId="58A2A4EF" w:rsidR="00A02FF1" w:rsidRDefault="00A02FF1" w:rsidP="00A02FF1">
            <w:pPr>
              <w:rPr>
                <w:rFonts w:ascii="Tw Cen MT" w:hAnsi="Tw Cen MT"/>
                <w:sz w:val="24"/>
                <w:szCs w:val="24"/>
              </w:rPr>
            </w:pPr>
            <w:r>
              <w:rPr>
                <w:rFonts w:ascii="Tw Cen MT" w:hAnsi="Tw Cen MT"/>
                <w:sz w:val="24"/>
                <w:szCs w:val="24"/>
              </w:rPr>
              <w:t>Standard form is used by scientists to calculate with very large and very small numbers.</w:t>
            </w:r>
          </w:p>
          <w:p w14:paraId="729E4FBE" w14:textId="3E6633F2" w:rsidR="00A02FF1" w:rsidRDefault="00A02FF1" w:rsidP="00A02FF1">
            <w:pPr>
              <w:rPr>
                <w:rFonts w:ascii="Tw Cen MT" w:hAnsi="Tw Cen MT"/>
                <w:sz w:val="24"/>
                <w:szCs w:val="24"/>
              </w:rPr>
            </w:pPr>
          </w:p>
          <w:p w14:paraId="425472E5" w14:textId="792F9554" w:rsidR="00A02FF1" w:rsidRPr="00A02FF1" w:rsidRDefault="00A02FF1" w:rsidP="00A02FF1">
            <w:pPr>
              <w:rPr>
                <w:rFonts w:ascii="Tw Cen MT" w:hAnsi="Tw Cen MT"/>
                <w:sz w:val="24"/>
                <w:szCs w:val="24"/>
              </w:rPr>
            </w:pPr>
            <w:r w:rsidRPr="00A02FF1">
              <w:rPr>
                <w:rFonts w:ascii="Tw Cen MT" w:hAnsi="Tw Cen MT"/>
                <w:sz w:val="24"/>
                <w:szCs w:val="24"/>
              </w:rPr>
              <w:t xml:space="preserve">Rounding and estimation makes money calculations </w:t>
            </w:r>
            <w:proofErr w:type="gramStart"/>
            <w:r w:rsidRPr="00A02FF1">
              <w:rPr>
                <w:rFonts w:ascii="Tw Cen MT" w:hAnsi="Tw Cen MT"/>
                <w:sz w:val="24"/>
                <w:szCs w:val="24"/>
              </w:rPr>
              <w:t>quick</w:t>
            </w:r>
            <w:r>
              <w:rPr>
                <w:rFonts w:ascii="Tw Cen MT" w:hAnsi="Tw Cen MT"/>
                <w:sz w:val="24"/>
                <w:szCs w:val="24"/>
              </w:rPr>
              <w:t>, and</w:t>
            </w:r>
            <w:proofErr w:type="gramEnd"/>
            <w:r>
              <w:rPr>
                <w:rFonts w:ascii="Tw Cen MT" w:hAnsi="Tw Cen MT"/>
                <w:sz w:val="24"/>
                <w:szCs w:val="24"/>
              </w:rPr>
              <w:t xml:space="preserve"> helps prevent bad money decisions.</w:t>
            </w:r>
          </w:p>
          <w:p w14:paraId="71E39192" w14:textId="77777777" w:rsidR="00A02FF1" w:rsidRPr="00A02FF1" w:rsidRDefault="00A02FF1" w:rsidP="00A02FF1">
            <w:pPr>
              <w:rPr>
                <w:rFonts w:ascii="Tw Cen MT" w:hAnsi="Tw Cen MT"/>
                <w:sz w:val="24"/>
                <w:szCs w:val="24"/>
              </w:rPr>
            </w:pPr>
          </w:p>
          <w:p w14:paraId="11CC918A" w14:textId="7EC92DB9" w:rsidR="00FD76E0" w:rsidRDefault="00FD76E0" w:rsidP="00FD76E0">
            <w:pPr>
              <w:rPr>
                <w:rFonts w:ascii="Tw Cen MT" w:hAnsi="Tw Cen MT"/>
                <w:sz w:val="24"/>
                <w:szCs w:val="24"/>
              </w:rPr>
            </w:pPr>
          </w:p>
          <w:p w14:paraId="06EBFFC2" w14:textId="26BF582C" w:rsidR="00A02FF1" w:rsidRDefault="00A02FF1" w:rsidP="00FD76E0">
            <w:pPr>
              <w:rPr>
                <w:rFonts w:ascii="Tw Cen MT" w:hAnsi="Tw Cen MT"/>
                <w:sz w:val="24"/>
                <w:szCs w:val="24"/>
              </w:rPr>
            </w:pPr>
          </w:p>
          <w:p w14:paraId="15A64749" w14:textId="77777777" w:rsidR="00A02FF1" w:rsidRDefault="00A02FF1" w:rsidP="00FD76E0">
            <w:pPr>
              <w:rPr>
                <w:rFonts w:ascii="Tw Cen MT" w:hAnsi="Tw Cen MT"/>
                <w:sz w:val="24"/>
                <w:szCs w:val="24"/>
              </w:rPr>
            </w:pPr>
          </w:p>
          <w:p w14:paraId="6FF81041" w14:textId="77777777" w:rsidR="00FD76E0" w:rsidRDefault="00FD76E0" w:rsidP="00FD76E0">
            <w:pPr>
              <w:rPr>
                <w:rFonts w:ascii="Tw Cen MT" w:hAnsi="Tw Cen MT"/>
                <w:sz w:val="24"/>
                <w:szCs w:val="24"/>
              </w:rPr>
            </w:pPr>
          </w:p>
          <w:p w14:paraId="1A948580" w14:textId="77777777" w:rsidR="00FD76E0" w:rsidRPr="00C57C98" w:rsidRDefault="00FD76E0" w:rsidP="00FD76E0">
            <w:pPr>
              <w:rPr>
                <w:rFonts w:ascii="Tw Cen MT" w:hAnsi="Tw Cen MT"/>
                <w:sz w:val="24"/>
                <w:szCs w:val="24"/>
              </w:rPr>
            </w:pPr>
          </w:p>
        </w:tc>
        <w:tc>
          <w:tcPr>
            <w:tcW w:w="1410" w:type="dxa"/>
          </w:tcPr>
          <w:p w14:paraId="3B212E3A" w14:textId="77777777" w:rsidR="00FD76E0" w:rsidRDefault="00FD76E0" w:rsidP="00FD76E0">
            <w:pPr>
              <w:rPr>
                <w:b/>
                <w:color w:val="1F4E79" w:themeColor="accent1" w:themeShade="80"/>
                <w:sz w:val="26"/>
                <w:szCs w:val="26"/>
              </w:rPr>
            </w:pPr>
            <w:r>
              <w:rPr>
                <w:b/>
                <w:color w:val="1F4E79" w:themeColor="accent1" w:themeShade="80"/>
                <w:sz w:val="26"/>
                <w:szCs w:val="26"/>
              </w:rPr>
              <w:lastRenderedPageBreak/>
              <w:t>ETHICAL ENTERPRISE</w:t>
            </w:r>
          </w:p>
          <w:p w14:paraId="605A1525" w14:textId="77777777" w:rsidR="00A02FF1" w:rsidRDefault="00A02FF1" w:rsidP="00FD76E0">
            <w:pPr>
              <w:rPr>
                <w:b/>
                <w:color w:val="1F4E79" w:themeColor="accent1" w:themeShade="80"/>
                <w:sz w:val="26"/>
                <w:szCs w:val="26"/>
                <w:u w:val="single"/>
              </w:rPr>
            </w:pPr>
          </w:p>
          <w:p w14:paraId="0286783A" w14:textId="77777777" w:rsidR="00A02FF1" w:rsidRDefault="00A02FF1" w:rsidP="00FD76E0">
            <w:pPr>
              <w:rPr>
                <w:b/>
                <w:color w:val="1F4E79" w:themeColor="accent1" w:themeShade="80"/>
                <w:sz w:val="26"/>
                <w:szCs w:val="26"/>
                <w:u w:val="single"/>
              </w:rPr>
            </w:pPr>
          </w:p>
          <w:p w14:paraId="4ED24AF4" w14:textId="7BBEFD71" w:rsidR="00A02FF1" w:rsidRDefault="00A02FF1" w:rsidP="00FD76E0">
            <w:pPr>
              <w:rPr>
                <w:rFonts w:ascii="Tw Cen MT" w:hAnsi="Tw Cen MT"/>
                <w:b/>
                <w:sz w:val="24"/>
                <w:szCs w:val="24"/>
                <w:u w:val="single"/>
              </w:rPr>
            </w:pPr>
            <w:r>
              <w:rPr>
                <w:b/>
                <w:color w:val="8037B7"/>
                <w:sz w:val="26"/>
                <w:szCs w:val="26"/>
              </w:rPr>
              <w:t>PRECIOUS PLANET</w:t>
            </w:r>
          </w:p>
        </w:tc>
      </w:tr>
      <w:tr w:rsidR="00FD76E0" w14:paraId="738DCB71" w14:textId="77777777" w:rsidTr="00FD76E0">
        <w:tc>
          <w:tcPr>
            <w:tcW w:w="15580" w:type="dxa"/>
            <w:gridSpan w:val="7"/>
          </w:tcPr>
          <w:p w14:paraId="2B0B822D" w14:textId="781469A6" w:rsidR="00FD76E0" w:rsidRPr="00A02FF1" w:rsidRDefault="00FD76E0" w:rsidP="00A02FF1">
            <w:pPr>
              <w:rPr>
                <w:rFonts w:ascii="Tw Cen MT" w:hAnsi="Tw Cen MT"/>
                <w:sz w:val="24"/>
                <w:szCs w:val="24"/>
              </w:rPr>
            </w:pPr>
            <w:r>
              <w:rPr>
                <w:rFonts w:ascii="Tw Cen MT" w:hAnsi="Tw Cen MT"/>
                <w:b/>
                <w:sz w:val="24"/>
                <w:szCs w:val="24"/>
                <w:u w:val="single"/>
              </w:rPr>
              <w:t xml:space="preserve">Summer 1 – </w:t>
            </w:r>
            <w:r w:rsidR="00A02FF1">
              <w:rPr>
                <w:rFonts w:ascii="Tw Cen MT" w:hAnsi="Tw Cen MT"/>
                <w:b/>
                <w:sz w:val="24"/>
                <w:szCs w:val="24"/>
                <w:u w:val="single"/>
              </w:rPr>
              <w:t xml:space="preserve">Developing </w:t>
            </w:r>
            <w:r>
              <w:rPr>
                <w:rFonts w:ascii="Tw Cen MT" w:hAnsi="Tw Cen MT"/>
                <w:b/>
                <w:sz w:val="24"/>
                <w:szCs w:val="24"/>
                <w:u w:val="single"/>
              </w:rPr>
              <w:t>Geometry</w:t>
            </w:r>
            <w:r w:rsidR="00D80837">
              <w:rPr>
                <w:rFonts w:ascii="Tw Cen MT" w:hAnsi="Tw Cen MT"/>
                <w:b/>
                <w:sz w:val="24"/>
                <w:szCs w:val="24"/>
                <w:u w:val="single"/>
              </w:rPr>
              <w:t xml:space="preserve">     </w:t>
            </w:r>
          </w:p>
        </w:tc>
      </w:tr>
      <w:tr w:rsidR="00A02FF1" w14:paraId="5845C87D" w14:textId="77777777" w:rsidTr="00FD76E0">
        <w:tc>
          <w:tcPr>
            <w:tcW w:w="2401" w:type="dxa"/>
          </w:tcPr>
          <w:p w14:paraId="34C7A5D8" w14:textId="33E51356" w:rsidR="00FD76E0" w:rsidRDefault="00A02FF1" w:rsidP="00FD76E0">
            <w:pPr>
              <w:rPr>
                <w:rFonts w:ascii="Tw Cen MT" w:hAnsi="Tw Cen MT"/>
                <w:sz w:val="24"/>
                <w:szCs w:val="24"/>
              </w:rPr>
            </w:pPr>
            <w:r>
              <w:rPr>
                <w:rFonts w:ascii="Tw Cen MT" w:hAnsi="Tw Cen MT"/>
                <w:sz w:val="24"/>
                <w:szCs w:val="24"/>
              </w:rPr>
              <w:t>Angles in parallel lines and polygons.</w:t>
            </w:r>
          </w:p>
          <w:p w14:paraId="7623A8A6" w14:textId="5109F10C" w:rsidR="00A02FF1" w:rsidRDefault="00A02FF1" w:rsidP="00FD76E0">
            <w:pPr>
              <w:rPr>
                <w:rFonts w:ascii="Tw Cen MT" w:hAnsi="Tw Cen MT"/>
                <w:sz w:val="24"/>
                <w:szCs w:val="24"/>
              </w:rPr>
            </w:pPr>
          </w:p>
          <w:p w14:paraId="0571463C" w14:textId="654E2BF3" w:rsidR="00A02FF1" w:rsidRDefault="00A02FF1" w:rsidP="00FD76E0">
            <w:pPr>
              <w:rPr>
                <w:rFonts w:ascii="Tw Cen MT" w:hAnsi="Tw Cen MT"/>
                <w:sz w:val="24"/>
                <w:szCs w:val="24"/>
              </w:rPr>
            </w:pPr>
            <w:r>
              <w:rPr>
                <w:rFonts w:ascii="Tw Cen MT" w:hAnsi="Tw Cen MT"/>
                <w:sz w:val="24"/>
                <w:szCs w:val="24"/>
              </w:rPr>
              <w:t>Area of trapezia and circles.</w:t>
            </w:r>
          </w:p>
          <w:p w14:paraId="02F8FE78" w14:textId="2546F85E" w:rsidR="00A02FF1" w:rsidRDefault="00A02FF1" w:rsidP="00FD76E0">
            <w:pPr>
              <w:rPr>
                <w:rFonts w:ascii="Tw Cen MT" w:hAnsi="Tw Cen MT"/>
                <w:sz w:val="24"/>
                <w:szCs w:val="24"/>
              </w:rPr>
            </w:pPr>
          </w:p>
          <w:p w14:paraId="2EB2FF86" w14:textId="30F56A3E" w:rsidR="00A02FF1" w:rsidRPr="00CC4BDB" w:rsidRDefault="00A02FF1" w:rsidP="00FD76E0">
            <w:pPr>
              <w:rPr>
                <w:rFonts w:ascii="Tw Cen MT" w:hAnsi="Tw Cen MT"/>
                <w:sz w:val="24"/>
                <w:szCs w:val="24"/>
              </w:rPr>
            </w:pPr>
            <w:r>
              <w:rPr>
                <w:rFonts w:ascii="Tw Cen MT" w:hAnsi="Tw Cen MT"/>
                <w:sz w:val="24"/>
                <w:szCs w:val="24"/>
              </w:rPr>
              <w:t>Line symmetry and reflection.</w:t>
            </w:r>
          </w:p>
          <w:p w14:paraId="6A32179F" w14:textId="77777777" w:rsidR="00FD76E0" w:rsidRDefault="00FD76E0" w:rsidP="00FD76E0">
            <w:pPr>
              <w:rPr>
                <w:rFonts w:ascii="Tw Cen MT" w:hAnsi="Tw Cen MT"/>
                <w:b/>
                <w:sz w:val="24"/>
                <w:szCs w:val="24"/>
                <w:u w:val="single"/>
              </w:rPr>
            </w:pPr>
          </w:p>
        </w:tc>
        <w:tc>
          <w:tcPr>
            <w:tcW w:w="2416" w:type="dxa"/>
          </w:tcPr>
          <w:p w14:paraId="13DF29A9" w14:textId="77777777" w:rsidR="00FD76E0" w:rsidRPr="003E5D77" w:rsidRDefault="003E5D77" w:rsidP="00FD76E0">
            <w:pPr>
              <w:rPr>
                <w:rFonts w:ascii="Tw Cen MT" w:hAnsi="Tw Cen MT"/>
                <w:bCs/>
                <w:sz w:val="24"/>
                <w:szCs w:val="24"/>
              </w:rPr>
            </w:pPr>
            <w:r w:rsidRPr="003E5D77">
              <w:rPr>
                <w:rFonts w:ascii="Tw Cen MT" w:hAnsi="Tw Cen MT"/>
                <w:bCs/>
                <w:sz w:val="24"/>
                <w:szCs w:val="24"/>
              </w:rPr>
              <w:t>To help students understand the world around them.</w:t>
            </w:r>
          </w:p>
          <w:p w14:paraId="688E8938" w14:textId="63A705FF" w:rsidR="003E5D77" w:rsidRDefault="003E5D77" w:rsidP="00FD76E0">
            <w:pPr>
              <w:rPr>
                <w:rFonts w:ascii="Tw Cen MT" w:hAnsi="Tw Cen MT"/>
                <w:b/>
                <w:sz w:val="24"/>
                <w:szCs w:val="24"/>
                <w:u w:val="single"/>
              </w:rPr>
            </w:pPr>
          </w:p>
        </w:tc>
        <w:tc>
          <w:tcPr>
            <w:tcW w:w="1943" w:type="dxa"/>
          </w:tcPr>
          <w:p w14:paraId="64FE2BCA" w14:textId="2A436F5F" w:rsidR="00FD76E0" w:rsidRDefault="00A02FF1" w:rsidP="00FD76E0">
            <w:pPr>
              <w:rPr>
                <w:rFonts w:ascii="Tw Cen MT" w:hAnsi="Tw Cen MT"/>
                <w:b/>
                <w:sz w:val="24"/>
                <w:szCs w:val="24"/>
                <w:u w:val="single"/>
              </w:rPr>
            </w:pPr>
            <w:r>
              <w:rPr>
                <w:rFonts w:ascii="Tw Cen MT" w:hAnsi="Tw Cen MT" w:cstheme="minorHAnsi"/>
                <w:sz w:val="24"/>
                <w:szCs w:val="24"/>
              </w:rPr>
              <w:t>It builds on year 7 knowledge of angle sums and helps students to see the sum of angles in other polygons.</w:t>
            </w:r>
          </w:p>
        </w:tc>
        <w:tc>
          <w:tcPr>
            <w:tcW w:w="1874" w:type="dxa"/>
          </w:tcPr>
          <w:p w14:paraId="3EBE3DB4" w14:textId="270574A5" w:rsidR="00FD76E0" w:rsidRPr="000D1A7C" w:rsidRDefault="00A02FF1" w:rsidP="00FD76E0">
            <w:pPr>
              <w:rPr>
                <w:rFonts w:ascii="Tw Cen MT" w:hAnsi="Tw Cen MT"/>
                <w:sz w:val="24"/>
                <w:szCs w:val="24"/>
              </w:rPr>
            </w:pPr>
            <w:r>
              <w:rPr>
                <w:rFonts w:ascii="Tw Cen MT" w:hAnsi="Tw Cen MT" w:cstheme="minorHAnsi"/>
                <w:sz w:val="24"/>
                <w:szCs w:val="24"/>
              </w:rPr>
              <w:t>Rotations and translations covered in year 9.</w:t>
            </w:r>
            <w:r>
              <w:rPr>
                <w:rFonts w:ascii="Tw Cen MT" w:hAnsi="Tw Cen MT" w:cstheme="minorHAnsi"/>
                <w:sz w:val="24"/>
                <w:szCs w:val="24"/>
              </w:rPr>
              <w:tab/>
            </w:r>
          </w:p>
        </w:tc>
        <w:tc>
          <w:tcPr>
            <w:tcW w:w="3235" w:type="dxa"/>
          </w:tcPr>
          <w:p w14:paraId="4463A9F8" w14:textId="3BBA2A44" w:rsidR="00A02FF1" w:rsidRPr="00A02FF1" w:rsidRDefault="00A02FF1" w:rsidP="00A02FF1">
            <w:pPr>
              <w:rPr>
                <w:rFonts w:ascii="Tw Cen MT" w:hAnsi="Tw Cen MT" w:cstheme="minorHAnsi"/>
                <w:sz w:val="24"/>
                <w:szCs w:val="24"/>
              </w:rPr>
            </w:pPr>
            <w:r>
              <w:rPr>
                <w:rFonts w:ascii="Tw Cen MT" w:hAnsi="Tw Cen MT" w:cstheme="minorHAnsi"/>
                <w:sz w:val="24"/>
                <w:szCs w:val="24"/>
              </w:rPr>
              <w:t>-</w:t>
            </w:r>
            <w:r w:rsidRPr="00A02FF1">
              <w:rPr>
                <w:rFonts w:ascii="Tw Cen MT" w:hAnsi="Tw Cen MT" w:cstheme="minorHAnsi"/>
                <w:sz w:val="24"/>
                <w:szCs w:val="24"/>
              </w:rPr>
              <w:t>Apply properties of angles at a point, straight line and vertically opposite angles.</w:t>
            </w:r>
          </w:p>
          <w:p w14:paraId="7148FED6" w14:textId="77777777" w:rsidR="00A02FF1" w:rsidRDefault="00A02FF1" w:rsidP="00A02FF1">
            <w:pPr>
              <w:rPr>
                <w:rFonts w:ascii="Tw Cen MT" w:hAnsi="Tw Cen MT" w:cstheme="minorHAnsi"/>
                <w:sz w:val="24"/>
                <w:szCs w:val="24"/>
              </w:rPr>
            </w:pPr>
          </w:p>
          <w:p w14:paraId="3E7C7200" w14:textId="18655ADF" w:rsidR="00A02FF1" w:rsidRPr="00A02FF1" w:rsidRDefault="00A02FF1" w:rsidP="00A02FF1">
            <w:pPr>
              <w:rPr>
                <w:rFonts w:ascii="Tw Cen MT" w:hAnsi="Tw Cen MT" w:cstheme="minorHAnsi"/>
                <w:sz w:val="24"/>
                <w:szCs w:val="24"/>
              </w:rPr>
            </w:pPr>
            <w:r>
              <w:rPr>
                <w:rFonts w:ascii="Tw Cen MT" w:hAnsi="Tw Cen MT" w:cstheme="minorHAnsi"/>
                <w:sz w:val="24"/>
                <w:szCs w:val="24"/>
              </w:rPr>
              <w:t>-</w:t>
            </w:r>
            <w:r w:rsidRPr="00A02FF1">
              <w:rPr>
                <w:rFonts w:ascii="Tw Cen MT" w:hAnsi="Tw Cen MT" w:cstheme="minorHAnsi"/>
                <w:sz w:val="24"/>
                <w:szCs w:val="24"/>
              </w:rPr>
              <w:t>Understand and use relationships between parallel lines, alternate and corresponding angles.</w:t>
            </w:r>
          </w:p>
          <w:p w14:paraId="443D51C6" w14:textId="77777777" w:rsidR="00A02FF1" w:rsidRDefault="00A02FF1" w:rsidP="00A02FF1">
            <w:pPr>
              <w:rPr>
                <w:rFonts w:ascii="Tw Cen MT" w:hAnsi="Tw Cen MT" w:cstheme="minorHAnsi"/>
                <w:sz w:val="24"/>
                <w:szCs w:val="24"/>
              </w:rPr>
            </w:pPr>
          </w:p>
          <w:p w14:paraId="472E3AD9" w14:textId="7F76EF3E" w:rsidR="00A02FF1" w:rsidRPr="00A02FF1" w:rsidRDefault="00A02FF1" w:rsidP="00A02FF1">
            <w:pPr>
              <w:rPr>
                <w:rFonts w:ascii="Tw Cen MT" w:hAnsi="Tw Cen MT" w:cstheme="minorHAnsi"/>
                <w:sz w:val="24"/>
                <w:szCs w:val="24"/>
              </w:rPr>
            </w:pPr>
            <w:r>
              <w:rPr>
                <w:rFonts w:ascii="Tw Cen MT" w:hAnsi="Tw Cen MT" w:cstheme="minorHAnsi"/>
                <w:sz w:val="24"/>
                <w:szCs w:val="24"/>
              </w:rPr>
              <w:t>-</w:t>
            </w:r>
            <w:r w:rsidRPr="00A02FF1">
              <w:rPr>
                <w:rFonts w:ascii="Tw Cen MT" w:hAnsi="Tw Cen MT" w:cstheme="minorHAnsi"/>
                <w:sz w:val="24"/>
                <w:szCs w:val="24"/>
              </w:rPr>
              <w:t>Derive and use sum of angles in a triangle and regular polygons.</w:t>
            </w:r>
          </w:p>
          <w:p w14:paraId="68845054" w14:textId="77777777" w:rsidR="00A02FF1" w:rsidRDefault="00A02FF1" w:rsidP="00A02FF1">
            <w:pPr>
              <w:rPr>
                <w:rFonts w:ascii="Tw Cen MT" w:hAnsi="Tw Cen MT" w:cstheme="minorHAnsi"/>
                <w:sz w:val="24"/>
                <w:szCs w:val="24"/>
              </w:rPr>
            </w:pPr>
          </w:p>
          <w:p w14:paraId="5394704C" w14:textId="370A82AE" w:rsidR="00A02FF1" w:rsidRPr="00A02FF1" w:rsidRDefault="00A02FF1" w:rsidP="00A02FF1">
            <w:pPr>
              <w:rPr>
                <w:rFonts w:ascii="Tw Cen MT" w:hAnsi="Tw Cen MT" w:cstheme="minorHAnsi"/>
                <w:b/>
                <w:bCs/>
                <w:sz w:val="24"/>
                <w:szCs w:val="24"/>
              </w:rPr>
            </w:pPr>
            <w:r>
              <w:rPr>
                <w:rFonts w:ascii="Tw Cen MT" w:hAnsi="Tw Cen MT" w:cstheme="minorHAnsi"/>
                <w:sz w:val="24"/>
                <w:szCs w:val="24"/>
              </w:rPr>
              <w:t>-</w:t>
            </w:r>
            <w:r w:rsidRPr="00A02FF1">
              <w:rPr>
                <w:rFonts w:ascii="Tw Cen MT" w:hAnsi="Tw Cen MT" w:cstheme="minorHAnsi"/>
                <w:sz w:val="24"/>
                <w:szCs w:val="24"/>
              </w:rPr>
              <w:t>Derive and apply formulae to calculate and solve problems.</w:t>
            </w:r>
          </w:p>
          <w:p w14:paraId="07AA244A" w14:textId="77777777" w:rsidR="00A02FF1" w:rsidRDefault="00A02FF1" w:rsidP="00A02FF1">
            <w:pPr>
              <w:rPr>
                <w:rFonts w:ascii="Tw Cen MT" w:hAnsi="Tw Cen MT" w:cstheme="minorHAnsi"/>
                <w:sz w:val="24"/>
                <w:szCs w:val="24"/>
              </w:rPr>
            </w:pPr>
          </w:p>
          <w:p w14:paraId="00A4E8CF" w14:textId="253ED6CB" w:rsidR="00A02FF1" w:rsidRPr="00A02FF1" w:rsidRDefault="00A02FF1" w:rsidP="00A02FF1">
            <w:pPr>
              <w:rPr>
                <w:rFonts w:ascii="Tw Cen MT" w:hAnsi="Tw Cen MT" w:cstheme="minorHAnsi"/>
                <w:b/>
                <w:bCs/>
                <w:sz w:val="24"/>
                <w:szCs w:val="24"/>
              </w:rPr>
            </w:pPr>
            <w:r>
              <w:rPr>
                <w:rFonts w:ascii="Tw Cen MT" w:hAnsi="Tw Cen MT" w:cstheme="minorHAnsi"/>
                <w:sz w:val="24"/>
                <w:szCs w:val="24"/>
              </w:rPr>
              <w:t>-</w:t>
            </w:r>
            <w:r w:rsidRPr="00A02FF1">
              <w:rPr>
                <w:rFonts w:ascii="Tw Cen MT" w:hAnsi="Tw Cen MT" w:cstheme="minorHAnsi"/>
                <w:sz w:val="24"/>
                <w:szCs w:val="24"/>
              </w:rPr>
              <w:t>Calculate problems with perimeters of 2d shapes.</w:t>
            </w:r>
          </w:p>
          <w:p w14:paraId="76D7CEEA" w14:textId="77777777" w:rsidR="00A02FF1" w:rsidRDefault="00A02FF1" w:rsidP="00A02FF1">
            <w:pPr>
              <w:rPr>
                <w:rFonts w:ascii="Tw Cen MT" w:hAnsi="Tw Cen MT" w:cstheme="minorHAnsi"/>
                <w:sz w:val="24"/>
                <w:szCs w:val="24"/>
              </w:rPr>
            </w:pPr>
          </w:p>
          <w:p w14:paraId="35761146" w14:textId="2F374827" w:rsidR="00FD76E0" w:rsidRPr="00A02FF1" w:rsidRDefault="00A02FF1" w:rsidP="00A02FF1">
            <w:pPr>
              <w:rPr>
                <w:rFonts w:ascii="Tw Cen MT" w:hAnsi="Tw Cen MT"/>
                <w:sz w:val="24"/>
                <w:szCs w:val="20"/>
              </w:rPr>
            </w:pPr>
            <w:r>
              <w:rPr>
                <w:rFonts w:ascii="Tw Cen MT" w:hAnsi="Tw Cen MT" w:cstheme="minorHAnsi"/>
                <w:sz w:val="24"/>
                <w:szCs w:val="24"/>
              </w:rPr>
              <w:t>-</w:t>
            </w:r>
            <w:r w:rsidRPr="00444DB9">
              <w:rPr>
                <w:rFonts w:ascii="Tw Cen MT" w:hAnsi="Tw Cen MT" w:cstheme="minorHAnsi"/>
                <w:sz w:val="24"/>
                <w:szCs w:val="24"/>
              </w:rPr>
              <w:t>Describe, sketch and draw using conventional terms and notations.</w:t>
            </w:r>
          </w:p>
        </w:tc>
        <w:tc>
          <w:tcPr>
            <w:tcW w:w="2301" w:type="dxa"/>
          </w:tcPr>
          <w:p w14:paraId="44E25E40" w14:textId="59CADEB0" w:rsidR="00A02FF1" w:rsidRDefault="00A02FF1" w:rsidP="00A02FF1">
            <w:pPr>
              <w:rPr>
                <w:rFonts w:ascii="Tw Cen MT" w:hAnsi="Tw Cen MT"/>
                <w:sz w:val="24"/>
                <w:szCs w:val="24"/>
              </w:rPr>
            </w:pPr>
            <w:r>
              <w:rPr>
                <w:rFonts w:ascii="Tw Cen MT" w:hAnsi="Tw Cen MT"/>
                <w:sz w:val="24"/>
                <w:szCs w:val="24"/>
              </w:rPr>
              <w:t>-Area problems are used extensively in the building industry.</w:t>
            </w:r>
          </w:p>
          <w:p w14:paraId="74784B47" w14:textId="45ECEA7D" w:rsidR="00A02FF1" w:rsidRDefault="00A02FF1" w:rsidP="00A02FF1">
            <w:pPr>
              <w:rPr>
                <w:rFonts w:ascii="Tw Cen MT" w:hAnsi="Tw Cen MT"/>
                <w:sz w:val="24"/>
                <w:szCs w:val="24"/>
              </w:rPr>
            </w:pPr>
          </w:p>
          <w:p w14:paraId="2CEC9574" w14:textId="5B7120A8" w:rsidR="00A02FF1" w:rsidRDefault="00A02FF1" w:rsidP="00A02FF1">
            <w:pPr>
              <w:pStyle w:val="ListParagraph"/>
              <w:numPr>
                <w:ilvl w:val="0"/>
                <w:numId w:val="3"/>
              </w:numPr>
              <w:rPr>
                <w:rFonts w:ascii="Tw Cen MT" w:hAnsi="Tw Cen MT"/>
                <w:sz w:val="24"/>
                <w:szCs w:val="24"/>
              </w:rPr>
            </w:pPr>
            <w:r>
              <w:rPr>
                <w:rFonts w:ascii="Tw Cen MT" w:hAnsi="Tw Cen MT"/>
                <w:sz w:val="24"/>
                <w:szCs w:val="24"/>
              </w:rPr>
              <w:t>Line symmetry and reflection is used in science to understand how the human eye works.</w:t>
            </w:r>
          </w:p>
          <w:p w14:paraId="72B36C60" w14:textId="503D0930" w:rsidR="00A02FF1" w:rsidRDefault="00A02FF1" w:rsidP="00A02FF1">
            <w:pPr>
              <w:rPr>
                <w:rFonts w:ascii="Tw Cen MT" w:hAnsi="Tw Cen MT"/>
                <w:sz w:val="24"/>
                <w:szCs w:val="24"/>
              </w:rPr>
            </w:pPr>
          </w:p>
          <w:p w14:paraId="509656A5" w14:textId="3286DA79" w:rsidR="003E5D77" w:rsidRDefault="003E5D77" w:rsidP="00A02FF1">
            <w:pPr>
              <w:rPr>
                <w:rFonts w:ascii="Tw Cen MT" w:hAnsi="Tw Cen MT"/>
                <w:sz w:val="24"/>
                <w:szCs w:val="24"/>
              </w:rPr>
            </w:pPr>
          </w:p>
          <w:p w14:paraId="7A782853" w14:textId="591C67A4" w:rsidR="003E5D77" w:rsidRPr="00A02FF1" w:rsidRDefault="003E5D77" w:rsidP="00A02FF1">
            <w:pPr>
              <w:rPr>
                <w:rFonts w:ascii="Tw Cen MT" w:hAnsi="Tw Cen MT"/>
                <w:sz w:val="24"/>
                <w:szCs w:val="24"/>
              </w:rPr>
            </w:pPr>
            <w:r>
              <w:rPr>
                <w:rFonts w:ascii="Tw Cen MT" w:hAnsi="Tw Cen MT"/>
                <w:sz w:val="24"/>
                <w:szCs w:val="24"/>
              </w:rPr>
              <w:t>-Help students understand the way nature works, and why certain shapes are abundant in the natural world.</w:t>
            </w:r>
          </w:p>
          <w:p w14:paraId="433288F4" w14:textId="77777777" w:rsidR="00FD76E0" w:rsidRPr="00E227D2" w:rsidRDefault="00FD76E0" w:rsidP="00FD76E0">
            <w:pPr>
              <w:rPr>
                <w:rFonts w:ascii="Tw Cen MT" w:hAnsi="Tw Cen MT"/>
                <w:sz w:val="24"/>
                <w:szCs w:val="24"/>
              </w:rPr>
            </w:pPr>
          </w:p>
        </w:tc>
        <w:tc>
          <w:tcPr>
            <w:tcW w:w="1410" w:type="dxa"/>
          </w:tcPr>
          <w:p w14:paraId="782D1A06" w14:textId="77777777" w:rsidR="00FD76E0" w:rsidRDefault="00E16B35" w:rsidP="00FD76E0">
            <w:pPr>
              <w:rPr>
                <w:b/>
                <w:color w:val="833C0B" w:themeColor="accent2" w:themeShade="80"/>
                <w:sz w:val="26"/>
                <w:szCs w:val="26"/>
              </w:rPr>
            </w:pPr>
            <w:r>
              <w:rPr>
                <w:b/>
                <w:color w:val="833C0B" w:themeColor="accent2" w:themeShade="80"/>
                <w:sz w:val="26"/>
                <w:szCs w:val="26"/>
              </w:rPr>
              <w:t>ARTISTIC CREATIVITY</w:t>
            </w:r>
          </w:p>
          <w:p w14:paraId="0A60CD74" w14:textId="77777777" w:rsidR="00E16B35" w:rsidRDefault="00E16B35" w:rsidP="00FD76E0">
            <w:pPr>
              <w:rPr>
                <w:rFonts w:ascii="Tw Cen MT" w:hAnsi="Tw Cen MT"/>
                <w:b/>
                <w:color w:val="833C0B" w:themeColor="accent2" w:themeShade="80"/>
                <w:sz w:val="24"/>
                <w:szCs w:val="24"/>
                <w:u w:val="single"/>
              </w:rPr>
            </w:pPr>
          </w:p>
          <w:p w14:paraId="04BCC106" w14:textId="3E158A8D" w:rsidR="00A02FF1" w:rsidRPr="00A02FF1" w:rsidRDefault="003E5D77" w:rsidP="00FD76E0">
            <w:pPr>
              <w:rPr>
                <w:b/>
                <w:color w:val="1F4E79" w:themeColor="accent1" w:themeShade="80"/>
                <w:sz w:val="26"/>
                <w:szCs w:val="26"/>
              </w:rPr>
            </w:pPr>
            <w:r>
              <w:rPr>
                <w:b/>
                <w:color w:val="8037B7"/>
                <w:sz w:val="26"/>
                <w:szCs w:val="26"/>
              </w:rPr>
              <w:t>PRECIOUS PLANET</w:t>
            </w:r>
          </w:p>
        </w:tc>
      </w:tr>
      <w:tr w:rsidR="00FD76E0" w14:paraId="313970C2" w14:textId="77777777" w:rsidTr="00FD76E0">
        <w:tc>
          <w:tcPr>
            <w:tcW w:w="15580" w:type="dxa"/>
            <w:gridSpan w:val="7"/>
          </w:tcPr>
          <w:p w14:paraId="08293DED" w14:textId="55BF7CC2" w:rsidR="00FD76E0" w:rsidRPr="003854DD" w:rsidRDefault="00FD76E0" w:rsidP="00FD76E0">
            <w:pPr>
              <w:spacing w:after="120"/>
              <w:rPr>
                <w:rFonts w:ascii="Tw Cen MT" w:hAnsi="Tw Cen MT"/>
                <w:b/>
                <w:sz w:val="24"/>
                <w:szCs w:val="24"/>
                <w:u w:val="single"/>
              </w:rPr>
            </w:pPr>
            <w:r w:rsidRPr="003854DD">
              <w:rPr>
                <w:rFonts w:ascii="Tw Cen MT" w:hAnsi="Tw Cen MT"/>
                <w:b/>
                <w:sz w:val="24"/>
                <w:szCs w:val="24"/>
                <w:u w:val="single"/>
              </w:rPr>
              <w:t xml:space="preserve">Summer 2 – </w:t>
            </w:r>
            <w:r w:rsidR="003E5D77">
              <w:rPr>
                <w:rFonts w:ascii="Tw Cen MT" w:hAnsi="Tw Cen MT"/>
                <w:b/>
                <w:sz w:val="24"/>
                <w:szCs w:val="24"/>
                <w:u w:val="single"/>
              </w:rPr>
              <w:t>Reasoning with data.</w:t>
            </w:r>
          </w:p>
        </w:tc>
      </w:tr>
      <w:tr w:rsidR="00A02FF1" w14:paraId="4421C78C" w14:textId="77777777" w:rsidTr="00FD76E0">
        <w:tc>
          <w:tcPr>
            <w:tcW w:w="2401" w:type="dxa"/>
          </w:tcPr>
          <w:p w14:paraId="42C607F7" w14:textId="73C5265B" w:rsidR="00FD76E0" w:rsidRPr="003E5D77" w:rsidRDefault="003E5D77" w:rsidP="00FD76E0">
            <w:pPr>
              <w:rPr>
                <w:rFonts w:ascii="Tw Cen MT" w:hAnsi="Tw Cen MT"/>
                <w:bCs/>
                <w:sz w:val="24"/>
                <w:szCs w:val="24"/>
              </w:rPr>
            </w:pPr>
            <w:r w:rsidRPr="003E5D77">
              <w:rPr>
                <w:rFonts w:ascii="Tw Cen MT" w:hAnsi="Tw Cen MT"/>
                <w:bCs/>
                <w:sz w:val="24"/>
                <w:szCs w:val="24"/>
              </w:rPr>
              <w:t>The data handling cycle.</w:t>
            </w:r>
          </w:p>
          <w:p w14:paraId="76EEF263" w14:textId="47D5C15E" w:rsidR="003E5D77" w:rsidRPr="003E5D77" w:rsidRDefault="003E5D77" w:rsidP="00FD76E0">
            <w:pPr>
              <w:rPr>
                <w:rFonts w:ascii="Tw Cen MT" w:hAnsi="Tw Cen MT"/>
                <w:bCs/>
                <w:sz w:val="24"/>
                <w:szCs w:val="24"/>
              </w:rPr>
            </w:pPr>
          </w:p>
          <w:p w14:paraId="6E68014C" w14:textId="6D731A4E" w:rsidR="003E5D77" w:rsidRPr="003E5D77" w:rsidRDefault="003E5D77" w:rsidP="00FD76E0">
            <w:pPr>
              <w:rPr>
                <w:rFonts w:ascii="Tw Cen MT" w:hAnsi="Tw Cen MT"/>
                <w:bCs/>
                <w:sz w:val="24"/>
                <w:szCs w:val="24"/>
              </w:rPr>
            </w:pPr>
            <w:r w:rsidRPr="003E5D77">
              <w:rPr>
                <w:rFonts w:ascii="Tw Cen MT" w:hAnsi="Tw Cen MT"/>
                <w:bCs/>
                <w:sz w:val="24"/>
                <w:szCs w:val="24"/>
              </w:rPr>
              <w:t>Measures of location.</w:t>
            </w:r>
          </w:p>
          <w:p w14:paraId="422C5DDB" w14:textId="77777777" w:rsidR="00FD76E0" w:rsidRDefault="00FD76E0" w:rsidP="00FD76E0">
            <w:pPr>
              <w:rPr>
                <w:rFonts w:ascii="Tw Cen MT" w:hAnsi="Tw Cen MT"/>
                <w:b/>
                <w:sz w:val="24"/>
                <w:szCs w:val="24"/>
                <w:u w:val="single"/>
              </w:rPr>
            </w:pPr>
          </w:p>
        </w:tc>
        <w:tc>
          <w:tcPr>
            <w:tcW w:w="2416" w:type="dxa"/>
          </w:tcPr>
          <w:p w14:paraId="03728976" w14:textId="6C6EA87B" w:rsidR="00FD76E0" w:rsidRDefault="003E5D77" w:rsidP="00FD76E0">
            <w:pPr>
              <w:rPr>
                <w:rFonts w:ascii="Tw Cen MT" w:hAnsi="Tw Cen MT"/>
                <w:sz w:val="24"/>
                <w:szCs w:val="24"/>
              </w:rPr>
            </w:pPr>
            <w:r>
              <w:rPr>
                <w:rFonts w:ascii="Tw Cen MT" w:hAnsi="Tw Cen MT"/>
                <w:sz w:val="24"/>
                <w:szCs w:val="24"/>
              </w:rPr>
              <w:t>To a</w:t>
            </w:r>
            <w:r w:rsidR="00FD76E0">
              <w:rPr>
                <w:rFonts w:ascii="Tw Cen MT" w:hAnsi="Tw Cen MT"/>
                <w:sz w:val="24"/>
                <w:szCs w:val="24"/>
              </w:rPr>
              <w:t>llows students time to gather data and information</w:t>
            </w:r>
            <w:r>
              <w:rPr>
                <w:rFonts w:ascii="Tw Cen MT" w:hAnsi="Tw Cen MT"/>
                <w:sz w:val="24"/>
                <w:szCs w:val="24"/>
              </w:rPr>
              <w:t xml:space="preserve"> and create their own theories to be tested.</w:t>
            </w:r>
          </w:p>
          <w:p w14:paraId="6C4265F3" w14:textId="4A4E1170" w:rsidR="003E5D77" w:rsidRDefault="003E5D77" w:rsidP="00FD76E0">
            <w:pPr>
              <w:rPr>
                <w:rFonts w:ascii="Tw Cen MT" w:hAnsi="Tw Cen MT"/>
                <w:sz w:val="24"/>
                <w:szCs w:val="24"/>
              </w:rPr>
            </w:pPr>
          </w:p>
          <w:p w14:paraId="2FFFE0C3" w14:textId="626ACEA6" w:rsidR="003E5D77" w:rsidRDefault="003E5D77" w:rsidP="00FD76E0">
            <w:pPr>
              <w:rPr>
                <w:rFonts w:ascii="Tw Cen MT" w:hAnsi="Tw Cen MT"/>
                <w:sz w:val="24"/>
                <w:szCs w:val="24"/>
              </w:rPr>
            </w:pPr>
            <w:r>
              <w:rPr>
                <w:rFonts w:ascii="Tw Cen MT" w:hAnsi="Tw Cen MT"/>
                <w:sz w:val="24"/>
                <w:szCs w:val="24"/>
              </w:rPr>
              <w:lastRenderedPageBreak/>
              <w:t>Data processing and statistics are one of the most used branches of mathematics.</w:t>
            </w:r>
          </w:p>
          <w:p w14:paraId="5C101E20" w14:textId="77777777" w:rsidR="00FD76E0" w:rsidRPr="000D1A7C" w:rsidRDefault="00FD76E0" w:rsidP="00FD76E0">
            <w:pPr>
              <w:rPr>
                <w:rFonts w:ascii="Tw Cen MT" w:hAnsi="Tw Cen MT"/>
                <w:sz w:val="24"/>
                <w:szCs w:val="24"/>
              </w:rPr>
            </w:pPr>
          </w:p>
        </w:tc>
        <w:tc>
          <w:tcPr>
            <w:tcW w:w="1943" w:type="dxa"/>
          </w:tcPr>
          <w:p w14:paraId="71609C8C" w14:textId="5772D4EC" w:rsidR="00FD76E0" w:rsidRPr="004A5779" w:rsidRDefault="003E5D77" w:rsidP="00FD76E0">
            <w:pPr>
              <w:rPr>
                <w:rFonts w:ascii="Tw Cen MT" w:hAnsi="Tw Cen MT"/>
                <w:sz w:val="24"/>
                <w:szCs w:val="24"/>
              </w:rPr>
            </w:pPr>
            <w:r w:rsidRPr="00BA5D3C">
              <w:rPr>
                <w:rFonts w:ascii="Tw Cen MT" w:hAnsi="Tw Cen MT" w:cstheme="minorHAnsi"/>
                <w:sz w:val="24"/>
                <w:szCs w:val="24"/>
              </w:rPr>
              <w:lastRenderedPageBreak/>
              <w:t>Charts have been used in year 7 an earlier in year 8.  The focus is to compare the different representations.</w:t>
            </w:r>
            <w:r>
              <w:rPr>
                <w:rFonts w:ascii="Tw Cen MT" w:hAnsi="Tw Cen MT" w:cstheme="minorHAnsi"/>
                <w:sz w:val="24"/>
                <w:szCs w:val="24"/>
              </w:rPr>
              <w:t xml:space="preserve">  </w:t>
            </w:r>
            <w:r>
              <w:rPr>
                <w:rFonts w:ascii="Tw Cen MT" w:hAnsi="Tw Cen MT" w:cstheme="minorHAnsi"/>
                <w:sz w:val="24"/>
                <w:szCs w:val="24"/>
              </w:rPr>
              <w:lastRenderedPageBreak/>
              <w:t>And to select which average to use.</w:t>
            </w:r>
          </w:p>
        </w:tc>
        <w:tc>
          <w:tcPr>
            <w:tcW w:w="1874" w:type="dxa"/>
          </w:tcPr>
          <w:p w14:paraId="2262886B" w14:textId="154DCC0E" w:rsidR="00FD76E0" w:rsidRPr="000D1A7C" w:rsidRDefault="003E5D77" w:rsidP="00FD76E0">
            <w:pPr>
              <w:rPr>
                <w:rFonts w:ascii="Tw Cen MT" w:hAnsi="Tw Cen MT"/>
                <w:sz w:val="24"/>
                <w:szCs w:val="24"/>
              </w:rPr>
            </w:pPr>
            <w:r>
              <w:rPr>
                <w:rFonts w:ascii="Tw Cen MT" w:hAnsi="Tw Cen MT"/>
                <w:sz w:val="24"/>
                <w:szCs w:val="24"/>
              </w:rPr>
              <w:lastRenderedPageBreak/>
              <w:t>Links to data processing for grouped averages which comes in year 9.</w:t>
            </w:r>
          </w:p>
        </w:tc>
        <w:tc>
          <w:tcPr>
            <w:tcW w:w="3235" w:type="dxa"/>
          </w:tcPr>
          <w:p w14:paraId="2FB17CFC" w14:textId="71E3060C" w:rsidR="003E5D77" w:rsidRPr="003E5D77" w:rsidRDefault="003E5D77" w:rsidP="003E5D77">
            <w:pPr>
              <w:rPr>
                <w:rFonts w:ascii="Tw Cen MT" w:hAnsi="Tw Cen MT" w:cstheme="minorHAnsi"/>
                <w:sz w:val="24"/>
                <w:szCs w:val="24"/>
              </w:rPr>
            </w:pPr>
            <w:r>
              <w:rPr>
                <w:rFonts w:ascii="Tw Cen MT" w:hAnsi="Tw Cen MT" w:cstheme="minorHAnsi"/>
                <w:sz w:val="24"/>
                <w:szCs w:val="24"/>
              </w:rPr>
              <w:t>-</w:t>
            </w:r>
            <w:r w:rsidRPr="003E5D77">
              <w:rPr>
                <w:rFonts w:ascii="Tw Cen MT" w:hAnsi="Tw Cen MT" w:cstheme="minorHAnsi"/>
                <w:sz w:val="24"/>
                <w:szCs w:val="24"/>
              </w:rPr>
              <w:t>Describe, interpret and compare distributions of single variables.</w:t>
            </w:r>
          </w:p>
          <w:p w14:paraId="4AAABCC0" w14:textId="77777777" w:rsidR="003E5D77" w:rsidRDefault="003E5D77" w:rsidP="003E5D77">
            <w:pPr>
              <w:rPr>
                <w:rFonts w:ascii="Tw Cen MT" w:hAnsi="Tw Cen MT" w:cstheme="minorHAnsi"/>
                <w:sz w:val="24"/>
                <w:szCs w:val="24"/>
              </w:rPr>
            </w:pPr>
          </w:p>
          <w:p w14:paraId="4714A663" w14:textId="5A38A8A6" w:rsidR="003E5D77" w:rsidRPr="003E5D77" w:rsidRDefault="003E5D77" w:rsidP="003E5D77">
            <w:pPr>
              <w:rPr>
                <w:rFonts w:ascii="Tw Cen MT" w:hAnsi="Tw Cen MT" w:cstheme="minorHAnsi"/>
                <w:sz w:val="24"/>
                <w:szCs w:val="24"/>
              </w:rPr>
            </w:pPr>
            <w:r>
              <w:rPr>
                <w:rFonts w:ascii="Tw Cen MT" w:hAnsi="Tw Cen MT" w:cstheme="minorHAnsi"/>
                <w:sz w:val="24"/>
                <w:szCs w:val="24"/>
              </w:rPr>
              <w:t>-</w:t>
            </w:r>
            <w:r w:rsidRPr="003E5D77">
              <w:rPr>
                <w:rFonts w:ascii="Tw Cen MT" w:hAnsi="Tw Cen MT" w:cstheme="minorHAnsi"/>
                <w:sz w:val="24"/>
                <w:szCs w:val="24"/>
              </w:rPr>
              <w:t xml:space="preserve">Consider spread (range and outliers) and central </w:t>
            </w:r>
            <w:r w:rsidRPr="003E5D77">
              <w:rPr>
                <w:rFonts w:ascii="Tw Cen MT" w:hAnsi="Tw Cen MT" w:cstheme="minorHAnsi"/>
                <w:sz w:val="24"/>
                <w:szCs w:val="24"/>
              </w:rPr>
              <w:lastRenderedPageBreak/>
              <w:t>tendency (mean, mode and median)</w:t>
            </w:r>
          </w:p>
          <w:p w14:paraId="0EF2E2FB" w14:textId="77777777" w:rsidR="003E5D77" w:rsidRDefault="003E5D77" w:rsidP="003E5D77">
            <w:pPr>
              <w:rPr>
                <w:rFonts w:ascii="Tw Cen MT" w:hAnsi="Tw Cen MT" w:cstheme="minorHAnsi"/>
                <w:sz w:val="24"/>
                <w:szCs w:val="24"/>
              </w:rPr>
            </w:pPr>
          </w:p>
          <w:p w14:paraId="7E4011CE" w14:textId="16FA7441" w:rsidR="003E5D77" w:rsidRPr="003E5D77" w:rsidRDefault="003E5D77" w:rsidP="003E5D77">
            <w:pPr>
              <w:rPr>
                <w:rFonts w:ascii="Tw Cen MT" w:hAnsi="Tw Cen MT" w:cstheme="minorHAnsi"/>
                <w:sz w:val="24"/>
                <w:szCs w:val="24"/>
              </w:rPr>
            </w:pPr>
            <w:r>
              <w:rPr>
                <w:rFonts w:ascii="Tw Cen MT" w:hAnsi="Tw Cen MT" w:cstheme="minorHAnsi"/>
                <w:sz w:val="24"/>
                <w:szCs w:val="24"/>
              </w:rPr>
              <w:t>-</w:t>
            </w:r>
            <w:r w:rsidRPr="003E5D77">
              <w:rPr>
                <w:rFonts w:ascii="Tw Cen MT" w:hAnsi="Tw Cen MT" w:cstheme="minorHAnsi"/>
                <w:sz w:val="24"/>
                <w:szCs w:val="24"/>
              </w:rPr>
              <w:t>Construct and interpret tables, charts and diagrams.</w:t>
            </w:r>
          </w:p>
          <w:p w14:paraId="67D872DA" w14:textId="77777777" w:rsidR="003E5D77" w:rsidRDefault="003E5D77" w:rsidP="003E5D77">
            <w:pPr>
              <w:rPr>
                <w:rFonts w:ascii="Tw Cen MT" w:hAnsi="Tw Cen MT" w:cstheme="minorHAnsi"/>
                <w:sz w:val="24"/>
                <w:szCs w:val="24"/>
              </w:rPr>
            </w:pPr>
          </w:p>
          <w:p w14:paraId="156E4957" w14:textId="457D0292" w:rsidR="00FD76E0" w:rsidRPr="006509FC" w:rsidRDefault="003E5D77" w:rsidP="003E5D77">
            <w:pPr>
              <w:rPr>
                <w:rFonts w:ascii="Tw Cen MT" w:hAnsi="Tw Cen MT"/>
                <w:b/>
                <w:sz w:val="24"/>
                <w:szCs w:val="24"/>
                <w:u w:val="single"/>
              </w:rPr>
            </w:pPr>
            <w:r>
              <w:rPr>
                <w:rFonts w:ascii="Tw Cen MT" w:hAnsi="Tw Cen MT" w:cstheme="minorHAnsi"/>
                <w:sz w:val="24"/>
                <w:szCs w:val="24"/>
              </w:rPr>
              <w:t>-</w:t>
            </w:r>
            <w:r w:rsidRPr="00BA5D3C">
              <w:rPr>
                <w:rFonts w:ascii="Tw Cen MT" w:hAnsi="Tw Cen MT" w:cstheme="minorHAnsi"/>
                <w:sz w:val="24"/>
                <w:szCs w:val="24"/>
              </w:rPr>
              <w:t>Describe and compare observed distributions</w:t>
            </w:r>
            <w:r>
              <w:rPr>
                <w:rFonts w:ascii="Tw Cen MT" w:hAnsi="Tw Cen MT" w:cstheme="minorHAnsi"/>
                <w:b/>
                <w:bCs/>
                <w:sz w:val="24"/>
                <w:szCs w:val="24"/>
              </w:rPr>
              <w:t>.</w:t>
            </w:r>
          </w:p>
        </w:tc>
        <w:tc>
          <w:tcPr>
            <w:tcW w:w="2301" w:type="dxa"/>
          </w:tcPr>
          <w:p w14:paraId="43005CAE" w14:textId="1C43BA62" w:rsidR="00FD76E0" w:rsidRPr="00E227D2" w:rsidRDefault="00FD76E0" w:rsidP="00FD76E0">
            <w:pPr>
              <w:pStyle w:val="ListParagraph"/>
              <w:numPr>
                <w:ilvl w:val="0"/>
                <w:numId w:val="22"/>
              </w:numPr>
              <w:rPr>
                <w:rFonts w:ascii="Tw Cen MT" w:hAnsi="Tw Cen MT"/>
                <w:sz w:val="24"/>
                <w:szCs w:val="24"/>
              </w:rPr>
            </w:pPr>
            <w:r w:rsidRPr="00E227D2">
              <w:rPr>
                <w:rFonts w:ascii="Tw Cen MT" w:hAnsi="Tw Cen MT"/>
                <w:sz w:val="24"/>
                <w:szCs w:val="24"/>
              </w:rPr>
              <w:lastRenderedPageBreak/>
              <w:t xml:space="preserve">Data and statistics </w:t>
            </w:r>
            <w:r w:rsidR="003E5D77">
              <w:rPr>
                <w:rFonts w:ascii="Tw Cen MT" w:hAnsi="Tw Cen MT"/>
                <w:sz w:val="24"/>
                <w:szCs w:val="24"/>
              </w:rPr>
              <w:t xml:space="preserve">are </w:t>
            </w:r>
            <w:r w:rsidRPr="00E227D2">
              <w:rPr>
                <w:rFonts w:ascii="Tw Cen MT" w:hAnsi="Tw Cen MT"/>
                <w:sz w:val="24"/>
                <w:szCs w:val="24"/>
              </w:rPr>
              <w:t>used in business, in news, by the government, in schools.</w:t>
            </w:r>
          </w:p>
        </w:tc>
        <w:tc>
          <w:tcPr>
            <w:tcW w:w="1410" w:type="dxa"/>
          </w:tcPr>
          <w:p w14:paraId="7FF06363" w14:textId="7D254E15" w:rsidR="00FD76E0" w:rsidRDefault="00E16B35" w:rsidP="00FD76E0">
            <w:pPr>
              <w:rPr>
                <w:rFonts w:ascii="Tw Cen MT" w:hAnsi="Tw Cen MT"/>
                <w:b/>
                <w:sz w:val="24"/>
                <w:szCs w:val="24"/>
                <w:u w:val="single"/>
              </w:rPr>
            </w:pPr>
            <w:r>
              <w:rPr>
                <w:b/>
                <w:color w:val="1F4E79" w:themeColor="accent1" w:themeShade="80"/>
                <w:sz w:val="26"/>
                <w:szCs w:val="26"/>
              </w:rPr>
              <w:t>ETHICAL ENTERPRISE</w:t>
            </w:r>
          </w:p>
        </w:tc>
      </w:tr>
    </w:tbl>
    <w:p w14:paraId="5EF125FE" w14:textId="43F18920" w:rsidR="00FD76E0" w:rsidRDefault="00FD76E0" w:rsidP="00FD76E0">
      <w:pPr>
        <w:rPr>
          <w:rFonts w:ascii="Tw Cen MT" w:hAnsi="Tw Cen MT"/>
          <w:b/>
          <w:sz w:val="24"/>
          <w:szCs w:val="24"/>
          <w:u w:val="single"/>
        </w:rPr>
      </w:pPr>
    </w:p>
    <w:p w14:paraId="010D8C3C" w14:textId="6B5F5559" w:rsidR="000C447D" w:rsidRDefault="000C447D">
      <w:pPr>
        <w:rPr>
          <w:rFonts w:ascii="Tw Cen MT" w:hAnsi="Tw Cen MT"/>
          <w:b/>
          <w:sz w:val="24"/>
          <w:szCs w:val="24"/>
          <w:u w:val="single"/>
        </w:rPr>
      </w:pPr>
    </w:p>
    <w:p w14:paraId="435A1B96" w14:textId="72E124D4" w:rsidR="003E5D77" w:rsidRDefault="003E5D77">
      <w:pPr>
        <w:rPr>
          <w:rFonts w:ascii="Tw Cen MT" w:hAnsi="Tw Cen MT"/>
          <w:b/>
          <w:sz w:val="24"/>
          <w:szCs w:val="24"/>
          <w:u w:val="single"/>
        </w:rPr>
      </w:pPr>
    </w:p>
    <w:p w14:paraId="424EC2F7" w14:textId="629A5193" w:rsidR="003E5D77" w:rsidRDefault="003E5D77">
      <w:pPr>
        <w:rPr>
          <w:rFonts w:ascii="Tw Cen MT" w:hAnsi="Tw Cen MT"/>
          <w:b/>
          <w:sz w:val="24"/>
          <w:szCs w:val="24"/>
          <w:u w:val="single"/>
        </w:rPr>
      </w:pPr>
    </w:p>
    <w:p w14:paraId="5538580E" w14:textId="6D970140" w:rsidR="003E5D77" w:rsidRDefault="003E5D77">
      <w:pPr>
        <w:rPr>
          <w:rFonts w:ascii="Tw Cen MT" w:hAnsi="Tw Cen MT"/>
          <w:b/>
          <w:sz w:val="24"/>
          <w:szCs w:val="24"/>
          <w:u w:val="single"/>
        </w:rPr>
      </w:pPr>
    </w:p>
    <w:p w14:paraId="5517F13B" w14:textId="128E3D60" w:rsidR="003E5D77" w:rsidRDefault="003E5D77">
      <w:pPr>
        <w:rPr>
          <w:rFonts w:ascii="Tw Cen MT" w:hAnsi="Tw Cen MT"/>
          <w:b/>
          <w:sz w:val="24"/>
          <w:szCs w:val="24"/>
          <w:u w:val="single"/>
        </w:rPr>
      </w:pPr>
    </w:p>
    <w:p w14:paraId="75D556A7" w14:textId="146A2926" w:rsidR="003E5D77" w:rsidRDefault="003E5D77">
      <w:pPr>
        <w:rPr>
          <w:rFonts w:ascii="Tw Cen MT" w:hAnsi="Tw Cen MT"/>
          <w:b/>
          <w:sz w:val="24"/>
          <w:szCs w:val="24"/>
          <w:u w:val="single"/>
        </w:rPr>
      </w:pPr>
    </w:p>
    <w:p w14:paraId="47B9609C" w14:textId="2DBC174A" w:rsidR="003E5D77" w:rsidRDefault="003E5D77">
      <w:pPr>
        <w:rPr>
          <w:rFonts w:ascii="Tw Cen MT" w:hAnsi="Tw Cen MT"/>
          <w:b/>
          <w:sz w:val="24"/>
          <w:szCs w:val="24"/>
          <w:u w:val="single"/>
        </w:rPr>
      </w:pPr>
    </w:p>
    <w:p w14:paraId="23D64AD3" w14:textId="6F014B6E" w:rsidR="003E5D77" w:rsidRDefault="003E5D77">
      <w:pPr>
        <w:rPr>
          <w:rFonts w:ascii="Tw Cen MT" w:hAnsi="Tw Cen MT"/>
          <w:b/>
          <w:sz w:val="24"/>
          <w:szCs w:val="24"/>
          <w:u w:val="single"/>
        </w:rPr>
      </w:pPr>
    </w:p>
    <w:p w14:paraId="1FB79F71" w14:textId="626C7BDA" w:rsidR="003E5D77" w:rsidRDefault="003E5D77">
      <w:pPr>
        <w:rPr>
          <w:rFonts w:ascii="Tw Cen MT" w:hAnsi="Tw Cen MT"/>
          <w:b/>
          <w:sz w:val="24"/>
          <w:szCs w:val="24"/>
          <w:u w:val="single"/>
        </w:rPr>
      </w:pPr>
    </w:p>
    <w:p w14:paraId="76D8572C" w14:textId="64953249" w:rsidR="003E5D77" w:rsidRDefault="003E5D77">
      <w:pPr>
        <w:rPr>
          <w:rFonts w:ascii="Tw Cen MT" w:hAnsi="Tw Cen MT"/>
          <w:b/>
          <w:sz w:val="24"/>
          <w:szCs w:val="24"/>
          <w:u w:val="single"/>
        </w:rPr>
      </w:pPr>
    </w:p>
    <w:p w14:paraId="4AB70BBC" w14:textId="6B4A16BE" w:rsidR="003E5D77" w:rsidRDefault="003E5D77">
      <w:pPr>
        <w:rPr>
          <w:rFonts w:ascii="Tw Cen MT" w:hAnsi="Tw Cen MT"/>
          <w:b/>
          <w:sz w:val="24"/>
          <w:szCs w:val="24"/>
          <w:u w:val="single"/>
        </w:rPr>
      </w:pPr>
    </w:p>
    <w:p w14:paraId="14576300" w14:textId="777DA0BB" w:rsidR="003E5D77" w:rsidRDefault="003E5D77">
      <w:pPr>
        <w:rPr>
          <w:rFonts w:ascii="Tw Cen MT" w:hAnsi="Tw Cen MT"/>
          <w:b/>
          <w:sz w:val="24"/>
          <w:szCs w:val="24"/>
          <w:u w:val="single"/>
        </w:rPr>
      </w:pPr>
    </w:p>
    <w:p w14:paraId="298C2CCE" w14:textId="019FB2E1" w:rsidR="003E5D77" w:rsidRDefault="003E5D77">
      <w:pPr>
        <w:rPr>
          <w:rFonts w:ascii="Tw Cen MT" w:hAnsi="Tw Cen MT"/>
          <w:b/>
          <w:sz w:val="24"/>
          <w:szCs w:val="24"/>
          <w:u w:val="single"/>
        </w:rPr>
      </w:pPr>
    </w:p>
    <w:p w14:paraId="669E259F" w14:textId="5C163454" w:rsidR="003E5D77" w:rsidRDefault="003E5D77">
      <w:pPr>
        <w:rPr>
          <w:rFonts w:ascii="Tw Cen MT" w:hAnsi="Tw Cen MT"/>
          <w:b/>
          <w:sz w:val="24"/>
          <w:szCs w:val="24"/>
          <w:u w:val="single"/>
        </w:rPr>
      </w:pPr>
    </w:p>
    <w:p w14:paraId="5AE27193" w14:textId="3C2C064B" w:rsidR="003E5D77" w:rsidRDefault="003E5D77">
      <w:pPr>
        <w:rPr>
          <w:rFonts w:ascii="Tw Cen MT" w:hAnsi="Tw Cen MT"/>
          <w:b/>
          <w:sz w:val="24"/>
          <w:szCs w:val="24"/>
          <w:u w:val="single"/>
        </w:rPr>
      </w:pPr>
    </w:p>
    <w:p w14:paraId="7FFA48AE" w14:textId="3FC32875" w:rsidR="003E5D77" w:rsidRDefault="003E5D77">
      <w:pPr>
        <w:rPr>
          <w:rFonts w:ascii="Tw Cen MT" w:hAnsi="Tw Cen MT"/>
          <w:b/>
          <w:sz w:val="24"/>
          <w:szCs w:val="24"/>
          <w:u w:val="single"/>
        </w:rPr>
      </w:pPr>
    </w:p>
    <w:p w14:paraId="3CF3E40D" w14:textId="77777777" w:rsidR="003E5D77" w:rsidRPr="000C447D" w:rsidRDefault="003E5D77">
      <w:pPr>
        <w:rPr>
          <w:rFonts w:ascii="Tw Cen MT" w:hAnsi="Tw Cen MT"/>
          <w:b/>
          <w:sz w:val="24"/>
          <w:szCs w:val="24"/>
          <w:u w:val="single"/>
        </w:rPr>
      </w:pPr>
    </w:p>
    <w:p w14:paraId="16C7516A" w14:textId="2492DFF1" w:rsidR="000C447D" w:rsidRDefault="000C447D">
      <w:pPr>
        <w:rPr>
          <w:rFonts w:ascii="Tw Cen MT" w:hAnsi="Tw Cen MT"/>
          <w:b/>
          <w:sz w:val="24"/>
          <w:szCs w:val="24"/>
          <w:u w:val="single"/>
        </w:rPr>
      </w:pPr>
    </w:p>
    <w:tbl>
      <w:tblPr>
        <w:tblStyle w:val="TableGrid"/>
        <w:tblW w:w="0" w:type="auto"/>
        <w:tblLook w:val="04A0" w:firstRow="1" w:lastRow="0" w:firstColumn="1" w:lastColumn="0" w:noHBand="0" w:noVBand="1"/>
      </w:tblPr>
      <w:tblGrid>
        <w:gridCol w:w="1714"/>
        <w:gridCol w:w="3254"/>
        <w:gridCol w:w="1983"/>
        <w:gridCol w:w="2265"/>
        <w:gridCol w:w="1918"/>
        <w:gridCol w:w="2223"/>
        <w:gridCol w:w="2223"/>
      </w:tblGrid>
      <w:tr w:rsidR="000C447D" w:rsidRPr="00430E0E" w14:paraId="6EB917AE" w14:textId="77777777" w:rsidTr="00726DB9">
        <w:tc>
          <w:tcPr>
            <w:tcW w:w="15580" w:type="dxa"/>
            <w:gridSpan w:val="7"/>
          </w:tcPr>
          <w:p w14:paraId="76CE9863" w14:textId="4C7678BF" w:rsidR="000C447D" w:rsidRPr="0064025D" w:rsidRDefault="000C447D" w:rsidP="00726DB9">
            <w:pPr>
              <w:rPr>
                <w:rFonts w:ascii="Tw Cen MT" w:hAnsi="Tw Cen MT"/>
                <w:sz w:val="28"/>
                <w:szCs w:val="28"/>
              </w:rPr>
            </w:pPr>
            <w:r>
              <w:rPr>
                <w:rFonts w:ascii="Tw Cen MT" w:hAnsi="Tw Cen MT"/>
                <w:b/>
                <w:sz w:val="28"/>
                <w:szCs w:val="28"/>
                <w:u w:val="single"/>
              </w:rPr>
              <w:lastRenderedPageBreak/>
              <w:t>Year 9:</w:t>
            </w:r>
            <w:r>
              <w:rPr>
                <w:rFonts w:ascii="Tw Cen MT" w:hAnsi="Tw Cen MT"/>
                <w:sz w:val="28"/>
                <w:szCs w:val="28"/>
              </w:rPr>
              <w:t xml:space="preserve"> </w:t>
            </w:r>
            <w:r w:rsidR="00C550D2">
              <w:rPr>
                <w:rFonts w:ascii="Tw Cen MT" w:hAnsi="Tw Cen MT"/>
                <w:sz w:val="28"/>
                <w:szCs w:val="28"/>
              </w:rPr>
              <w:t xml:space="preserve">Modelling and predicting </w:t>
            </w:r>
          </w:p>
        </w:tc>
      </w:tr>
      <w:tr w:rsidR="00C550D2" w:rsidRPr="00430E0E" w14:paraId="72223E0A" w14:textId="77777777" w:rsidTr="0064025D">
        <w:tc>
          <w:tcPr>
            <w:tcW w:w="1714" w:type="dxa"/>
          </w:tcPr>
          <w:p w14:paraId="4DCE6905"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Topics</w:t>
            </w:r>
          </w:p>
        </w:tc>
        <w:tc>
          <w:tcPr>
            <w:tcW w:w="3254" w:type="dxa"/>
          </w:tcPr>
          <w:p w14:paraId="029FB392"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3" w:type="dxa"/>
          </w:tcPr>
          <w:p w14:paraId="43B897D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2265" w:type="dxa"/>
          </w:tcPr>
          <w:p w14:paraId="1BA60EF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future topics</w:t>
            </w:r>
          </w:p>
        </w:tc>
        <w:tc>
          <w:tcPr>
            <w:tcW w:w="1918" w:type="dxa"/>
          </w:tcPr>
          <w:p w14:paraId="4C98EDE0"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Key skills developed</w:t>
            </w:r>
          </w:p>
        </w:tc>
        <w:tc>
          <w:tcPr>
            <w:tcW w:w="2223" w:type="dxa"/>
          </w:tcPr>
          <w:p w14:paraId="21EA838B"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Cultural capital opportunities</w:t>
            </w:r>
          </w:p>
        </w:tc>
        <w:tc>
          <w:tcPr>
            <w:tcW w:w="2223" w:type="dxa"/>
          </w:tcPr>
          <w:p w14:paraId="3CC524D1"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whole school curriculum</w:t>
            </w:r>
          </w:p>
        </w:tc>
      </w:tr>
      <w:tr w:rsidR="000C447D" w:rsidRPr="00430E0E" w14:paraId="3AB4CE5B" w14:textId="77777777" w:rsidTr="00726DB9">
        <w:tc>
          <w:tcPr>
            <w:tcW w:w="15580" w:type="dxa"/>
            <w:gridSpan w:val="7"/>
          </w:tcPr>
          <w:p w14:paraId="26B2F6DA" w14:textId="36E004EB" w:rsidR="000C447D" w:rsidRPr="00430E0E" w:rsidRDefault="000C447D" w:rsidP="000949FC">
            <w:pPr>
              <w:spacing w:after="120"/>
              <w:rPr>
                <w:rFonts w:ascii="Tw Cen MT" w:hAnsi="Tw Cen MT"/>
                <w:sz w:val="24"/>
                <w:szCs w:val="24"/>
              </w:rPr>
            </w:pPr>
            <w:r>
              <w:rPr>
                <w:rFonts w:ascii="Tw Cen MT" w:hAnsi="Tw Cen MT"/>
                <w:b/>
                <w:sz w:val="24"/>
                <w:szCs w:val="24"/>
                <w:u w:val="single"/>
              </w:rPr>
              <w:t>Autumn 1</w:t>
            </w:r>
            <w:r w:rsidR="000949FC">
              <w:rPr>
                <w:rFonts w:ascii="Tw Cen MT" w:hAnsi="Tw Cen MT"/>
                <w:sz w:val="24"/>
                <w:szCs w:val="24"/>
              </w:rPr>
              <w:t xml:space="preserve"> Graphs and Proportion</w:t>
            </w:r>
          </w:p>
        </w:tc>
      </w:tr>
      <w:tr w:rsidR="00C550D2" w:rsidRPr="00430E0E" w14:paraId="7E7698E5" w14:textId="77777777" w:rsidTr="0064025D">
        <w:tc>
          <w:tcPr>
            <w:tcW w:w="1714" w:type="dxa"/>
          </w:tcPr>
          <w:p w14:paraId="455D45A3" w14:textId="77777777" w:rsidR="000C447D" w:rsidRPr="00C550D2" w:rsidRDefault="000C447D" w:rsidP="00C550D2">
            <w:pPr>
              <w:rPr>
                <w:rFonts w:ascii="Tw Cen MT" w:hAnsi="Tw Cen MT"/>
                <w:bCs/>
                <w:sz w:val="24"/>
                <w:szCs w:val="24"/>
              </w:rPr>
            </w:pPr>
          </w:p>
          <w:p w14:paraId="16D6C89F" w14:textId="4B5BBB23" w:rsidR="000C447D" w:rsidRPr="00C550D2" w:rsidRDefault="00C550D2" w:rsidP="00C550D2">
            <w:pPr>
              <w:rPr>
                <w:rFonts w:ascii="Tw Cen MT" w:hAnsi="Tw Cen MT"/>
                <w:bCs/>
                <w:sz w:val="24"/>
                <w:szCs w:val="24"/>
              </w:rPr>
            </w:pPr>
            <w:r w:rsidRPr="00C550D2">
              <w:rPr>
                <w:rFonts w:ascii="Tw Cen MT" w:hAnsi="Tw Cen MT"/>
                <w:bCs/>
                <w:sz w:val="24"/>
                <w:szCs w:val="24"/>
              </w:rPr>
              <w:t>-Coordinates</w:t>
            </w:r>
          </w:p>
          <w:p w14:paraId="18966030" w14:textId="192711BF" w:rsidR="00C550D2" w:rsidRPr="00C550D2" w:rsidRDefault="00C550D2" w:rsidP="00C550D2">
            <w:pPr>
              <w:rPr>
                <w:rFonts w:ascii="Tw Cen MT" w:hAnsi="Tw Cen MT"/>
                <w:bCs/>
                <w:sz w:val="24"/>
                <w:szCs w:val="24"/>
              </w:rPr>
            </w:pPr>
            <w:r w:rsidRPr="00C550D2">
              <w:rPr>
                <w:rFonts w:ascii="Tw Cen MT" w:hAnsi="Tw Cen MT"/>
                <w:bCs/>
                <w:sz w:val="24"/>
                <w:szCs w:val="24"/>
              </w:rPr>
              <w:t>-Linear graphs</w:t>
            </w:r>
          </w:p>
          <w:p w14:paraId="21E6C036" w14:textId="0AE092AC" w:rsidR="00C550D2" w:rsidRPr="00C550D2" w:rsidRDefault="00C550D2" w:rsidP="00C550D2">
            <w:pPr>
              <w:rPr>
                <w:rFonts w:ascii="Tw Cen MT" w:hAnsi="Tw Cen MT"/>
                <w:bCs/>
                <w:sz w:val="24"/>
                <w:szCs w:val="24"/>
              </w:rPr>
            </w:pPr>
            <w:r w:rsidRPr="00C550D2">
              <w:rPr>
                <w:rFonts w:ascii="Tw Cen MT" w:hAnsi="Tw Cen MT"/>
                <w:bCs/>
                <w:sz w:val="24"/>
                <w:szCs w:val="24"/>
              </w:rPr>
              <w:t>-Proportion</w:t>
            </w:r>
          </w:p>
          <w:p w14:paraId="6D921633" w14:textId="6467927F" w:rsidR="00C550D2" w:rsidRPr="00C550D2" w:rsidRDefault="00C550D2" w:rsidP="00C550D2">
            <w:pPr>
              <w:rPr>
                <w:rFonts w:ascii="Tw Cen MT" w:hAnsi="Tw Cen MT"/>
                <w:bCs/>
                <w:sz w:val="24"/>
                <w:szCs w:val="24"/>
              </w:rPr>
            </w:pPr>
            <w:r w:rsidRPr="00C550D2">
              <w:rPr>
                <w:rFonts w:ascii="Tw Cen MT" w:hAnsi="Tw Cen MT"/>
                <w:bCs/>
                <w:sz w:val="24"/>
                <w:szCs w:val="24"/>
              </w:rPr>
              <w:t>-Scales and standard form</w:t>
            </w:r>
          </w:p>
        </w:tc>
        <w:tc>
          <w:tcPr>
            <w:tcW w:w="3254" w:type="dxa"/>
          </w:tcPr>
          <w:p w14:paraId="274B65BA" w14:textId="77777777" w:rsidR="000C447D" w:rsidRPr="00C550D2" w:rsidRDefault="00C550D2" w:rsidP="00C550D2">
            <w:pPr>
              <w:rPr>
                <w:rFonts w:ascii="Tw Cen MT" w:hAnsi="Tw Cen MT"/>
                <w:bCs/>
                <w:sz w:val="24"/>
                <w:szCs w:val="24"/>
              </w:rPr>
            </w:pPr>
            <w:r w:rsidRPr="00C550D2">
              <w:rPr>
                <w:rFonts w:ascii="Tw Cen MT" w:hAnsi="Tw Cen MT"/>
                <w:bCs/>
                <w:sz w:val="24"/>
                <w:szCs w:val="24"/>
              </w:rPr>
              <w:t>Co-ordinates and graphs form the basis for the analysis of the equation of a straight line.</w:t>
            </w:r>
          </w:p>
          <w:p w14:paraId="4235742A" w14:textId="746BECF2" w:rsidR="00C550D2" w:rsidRPr="00C550D2" w:rsidRDefault="00C550D2" w:rsidP="00C550D2">
            <w:pPr>
              <w:rPr>
                <w:rFonts w:ascii="Tw Cen MT" w:hAnsi="Tw Cen MT"/>
                <w:bCs/>
                <w:sz w:val="24"/>
                <w:szCs w:val="24"/>
              </w:rPr>
            </w:pPr>
            <w:r w:rsidRPr="00C550D2">
              <w:rPr>
                <w:rFonts w:ascii="Tw Cen MT" w:hAnsi="Tw Cen MT"/>
                <w:bCs/>
                <w:sz w:val="24"/>
                <w:szCs w:val="24"/>
              </w:rPr>
              <w:t>Proportion work readies students for working with direct and inverse proportion at KS4</w:t>
            </w:r>
          </w:p>
          <w:p w14:paraId="6B6E05CF" w14:textId="036D4374" w:rsidR="00C550D2" w:rsidRPr="00C550D2" w:rsidRDefault="00C550D2" w:rsidP="00C550D2">
            <w:pPr>
              <w:rPr>
                <w:rFonts w:ascii="Tw Cen MT" w:hAnsi="Tw Cen MT"/>
                <w:bCs/>
                <w:sz w:val="24"/>
                <w:szCs w:val="24"/>
              </w:rPr>
            </w:pPr>
            <w:r w:rsidRPr="00C550D2">
              <w:rPr>
                <w:rFonts w:ascii="Tw Cen MT" w:hAnsi="Tw Cen MT"/>
                <w:bCs/>
                <w:sz w:val="24"/>
                <w:szCs w:val="24"/>
              </w:rPr>
              <w:t>Standard form readies students to calculate with very large and very small numbers</w:t>
            </w:r>
          </w:p>
          <w:p w14:paraId="186A9E29" w14:textId="50C57565" w:rsidR="00C550D2" w:rsidRPr="00C550D2" w:rsidRDefault="00C550D2" w:rsidP="00C550D2">
            <w:pPr>
              <w:rPr>
                <w:rFonts w:ascii="Tw Cen MT" w:hAnsi="Tw Cen MT"/>
                <w:bCs/>
                <w:sz w:val="24"/>
                <w:szCs w:val="24"/>
              </w:rPr>
            </w:pPr>
          </w:p>
        </w:tc>
        <w:tc>
          <w:tcPr>
            <w:tcW w:w="1983" w:type="dxa"/>
          </w:tcPr>
          <w:p w14:paraId="66339857" w14:textId="2B53EB03" w:rsidR="000C447D" w:rsidRPr="00C550D2" w:rsidRDefault="00C550D2" w:rsidP="00C550D2">
            <w:pPr>
              <w:rPr>
                <w:rFonts w:ascii="Tw Cen MT" w:hAnsi="Tw Cen MT"/>
                <w:bCs/>
                <w:sz w:val="24"/>
                <w:szCs w:val="24"/>
              </w:rPr>
            </w:pPr>
            <w:r w:rsidRPr="00C550D2">
              <w:rPr>
                <w:rFonts w:ascii="Tw Cen MT" w:hAnsi="Tw Cen MT"/>
                <w:bCs/>
                <w:sz w:val="24"/>
                <w:szCs w:val="24"/>
              </w:rPr>
              <w:t>Forming and solving equations</w:t>
            </w:r>
          </w:p>
          <w:p w14:paraId="4D6B9500" w14:textId="77777777" w:rsidR="00C550D2" w:rsidRPr="00C550D2" w:rsidRDefault="00C550D2" w:rsidP="00C550D2">
            <w:pPr>
              <w:rPr>
                <w:rFonts w:ascii="Tw Cen MT" w:hAnsi="Tw Cen MT"/>
                <w:bCs/>
                <w:sz w:val="24"/>
                <w:szCs w:val="24"/>
              </w:rPr>
            </w:pPr>
          </w:p>
          <w:p w14:paraId="0902F550" w14:textId="3A3C0335" w:rsidR="00C550D2" w:rsidRPr="00C550D2" w:rsidRDefault="00C550D2" w:rsidP="00C550D2">
            <w:pPr>
              <w:rPr>
                <w:rFonts w:ascii="Tw Cen MT" w:hAnsi="Tw Cen MT"/>
                <w:bCs/>
                <w:sz w:val="24"/>
                <w:szCs w:val="24"/>
              </w:rPr>
            </w:pPr>
            <w:r w:rsidRPr="00C550D2">
              <w:rPr>
                <w:rFonts w:ascii="Tw Cen MT" w:hAnsi="Tw Cen MT"/>
                <w:bCs/>
                <w:sz w:val="24"/>
                <w:szCs w:val="24"/>
              </w:rPr>
              <w:t>Basic ratio</w:t>
            </w:r>
          </w:p>
          <w:p w14:paraId="4D4259A5" w14:textId="75B61AEB" w:rsidR="00C550D2" w:rsidRPr="00C550D2" w:rsidRDefault="00C550D2" w:rsidP="00C550D2">
            <w:pPr>
              <w:rPr>
                <w:rFonts w:ascii="Tw Cen MT" w:hAnsi="Tw Cen MT"/>
                <w:bCs/>
                <w:sz w:val="24"/>
                <w:szCs w:val="24"/>
              </w:rPr>
            </w:pPr>
          </w:p>
        </w:tc>
        <w:tc>
          <w:tcPr>
            <w:tcW w:w="2265" w:type="dxa"/>
          </w:tcPr>
          <w:p w14:paraId="135344C6" w14:textId="3C1F1AC7" w:rsidR="000C447D" w:rsidRDefault="00C550D2" w:rsidP="00C550D2">
            <w:pPr>
              <w:rPr>
                <w:rFonts w:ascii="Tw Cen MT" w:hAnsi="Tw Cen MT"/>
                <w:bCs/>
                <w:sz w:val="24"/>
                <w:szCs w:val="24"/>
              </w:rPr>
            </w:pPr>
            <w:r w:rsidRPr="00C550D2">
              <w:rPr>
                <w:rFonts w:ascii="Tw Cen MT" w:hAnsi="Tw Cen MT"/>
                <w:bCs/>
                <w:sz w:val="24"/>
                <w:szCs w:val="24"/>
              </w:rPr>
              <w:t>Graphical solutions (spr2)</w:t>
            </w:r>
          </w:p>
          <w:p w14:paraId="0575E51D" w14:textId="312E9183" w:rsidR="00C550D2" w:rsidRPr="00C550D2" w:rsidRDefault="00C550D2" w:rsidP="00C550D2">
            <w:pPr>
              <w:rPr>
                <w:rFonts w:ascii="Tw Cen MT" w:hAnsi="Tw Cen MT"/>
                <w:bCs/>
                <w:sz w:val="24"/>
                <w:szCs w:val="24"/>
              </w:rPr>
            </w:pPr>
            <w:r>
              <w:rPr>
                <w:rFonts w:ascii="Tw Cen MT" w:hAnsi="Tw Cen MT"/>
                <w:bCs/>
                <w:sz w:val="24"/>
                <w:szCs w:val="24"/>
              </w:rPr>
              <w:t>Similarity (Sum2)</w:t>
            </w:r>
          </w:p>
        </w:tc>
        <w:tc>
          <w:tcPr>
            <w:tcW w:w="1918" w:type="dxa"/>
          </w:tcPr>
          <w:p w14:paraId="60933997" w14:textId="6F44A21D" w:rsidR="000C447D" w:rsidRDefault="00C550D2" w:rsidP="00C550D2">
            <w:pPr>
              <w:rPr>
                <w:rFonts w:ascii="Tw Cen MT" w:hAnsi="Tw Cen MT"/>
                <w:bCs/>
                <w:sz w:val="24"/>
                <w:szCs w:val="24"/>
              </w:rPr>
            </w:pPr>
            <w:r>
              <w:rPr>
                <w:rFonts w:ascii="Tw Cen MT" w:hAnsi="Tw Cen MT"/>
                <w:bCs/>
                <w:sz w:val="24"/>
                <w:szCs w:val="24"/>
              </w:rPr>
              <w:t>-Use of a coordinate grid including plotting, reading and midpoints</w:t>
            </w:r>
          </w:p>
          <w:p w14:paraId="41D68E16" w14:textId="77777777" w:rsidR="00C550D2" w:rsidRDefault="00C550D2" w:rsidP="00C550D2">
            <w:pPr>
              <w:rPr>
                <w:rFonts w:ascii="Tw Cen MT" w:hAnsi="Tw Cen MT"/>
                <w:bCs/>
                <w:sz w:val="24"/>
                <w:szCs w:val="24"/>
              </w:rPr>
            </w:pPr>
            <w:r>
              <w:rPr>
                <w:rFonts w:ascii="Tw Cen MT" w:hAnsi="Tw Cen MT"/>
                <w:bCs/>
                <w:sz w:val="24"/>
                <w:szCs w:val="24"/>
              </w:rPr>
              <w:t>-Graphical presentation of proportion</w:t>
            </w:r>
          </w:p>
          <w:p w14:paraId="16E338AB" w14:textId="43091C94" w:rsidR="00C550D2" w:rsidRPr="00C550D2" w:rsidRDefault="00C550D2" w:rsidP="00C550D2">
            <w:pPr>
              <w:rPr>
                <w:rFonts w:ascii="Tw Cen MT" w:hAnsi="Tw Cen MT"/>
                <w:bCs/>
                <w:sz w:val="24"/>
                <w:szCs w:val="24"/>
              </w:rPr>
            </w:pPr>
            <w:r>
              <w:rPr>
                <w:rFonts w:ascii="Tw Cen MT" w:hAnsi="Tw Cen MT"/>
                <w:bCs/>
                <w:sz w:val="24"/>
                <w:szCs w:val="24"/>
              </w:rPr>
              <w:t>-Working in standard form</w:t>
            </w:r>
          </w:p>
        </w:tc>
        <w:tc>
          <w:tcPr>
            <w:tcW w:w="2223" w:type="dxa"/>
          </w:tcPr>
          <w:p w14:paraId="5CE2161E" w14:textId="77777777" w:rsidR="000C447D" w:rsidRDefault="00C550D2" w:rsidP="00C550D2">
            <w:pPr>
              <w:rPr>
                <w:rFonts w:ascii="Tw Cen MT" w:hAnsi="Tw Cen MT"/>
                <w:bCs/>
                <w:sz w:val="24"/>
                <w:szCs w:val="24"/>
              </w:rPr>
            </w:pPr>
            <w:r>
              <w:rPr>
                <w:rFonts w:ascii="Tw Cen MT" w:hAnsi="Tw Cen MT"/>
                <w:bCs/>
                <w:sz w:val="24"/>
                <w:szCs w:val="24"/>
              </w:rPr>
              <w:t>- Students are exposed to a variety of graphs, much like in newspapers.</w:t>
            </w:r>
          </w:p>
          <w:p w14:paraId="2601B544" w14:textId="42E1BC3F" w:rsidR="00C550D2" w:rsidRPr="00C550D2" w:rsidRDefault="00C550D2" w:rsidP="00C550D2">
            <w:pPr>
              <w:rPr>
                <w:rFonts w:ascii="Tw Cen MT" w:hAnsi="Tw Cen MT"/>
                <w:bCs/>
                <w:sz w:val="24"/>
                <w:szCs w:val="24"/>
              </w:rPr>
            </w:pPr>
            <w:r>
              <w:rPr>
                <w:rFonts w:ascii="Tw Cen MT" w:hAnsi="Tw Cen MT"/>
                <w:bCs/>
                <w:sz w:val="24"/>
                <w:szCs w:val="24"/>
              </w:rPr>
              <w:t xml:space="preserve">- Students learn about very small and very large measures and the </w:t>
            </w:r>
            <w:proofErr w:type="gramStart"/>
            <w:r>
              <w:rPr>
                <w:rFonts w:ascii="Tw Cen MT" w:hAnsi="Tw Cen MT"/>
                <w:bCs/>
                <w:sz w:val="24"/>
                <w:szCs w:val="24"/>
              </w:rPr>
              <w:t>real life</w:t>
            </w:r>
            <w:proofErr w:type="gramEnd"/>
            <w:r>
              <w:rPr>
                <w:rFonts w:ascii="Tw Cen MT" w:hAnsi="Tw Cen MT"/>
                <w:bCs/>
                <w:sz w:val="24"/>
                <w:szCs w:val="24"/>
              </w:rPr>
              <w:t xml:space="preserve"> entities they belong to.</w:t>
            </w:r>
          </w:p>
        </w:tc>
        <w:tc>
          <w:tcPr>
            <w:tcW w:w="2223" w:type="dxa"/>
          </w:tcPr>
          <w:p w14:paraId="5CC46C48" w14:textId="5570008C" w:rsidR="000C447D" w:rsidRDefault="00E16B35" w:rsidP="00C550D2">
            <w:pPr>
              <w:rPr>
                <w:rFonts w:ascii="Tw Cen MT" w:hAnsi="Tw Cen MT"/>
                <w:bCs/>
                <w:sz w:val="24"/>
                <w:szCs w:val="24"/>
              </w:rPr>
            </w:pPr>
            <w:r>
              <w:rPr>
                <w:rFonts w:ascii="Tw Cen MT" w:hAnsi="Tw Cen MT"/>
                <w:bCs/>
                <w:sz w:val="24"/>
                <w:szCs w:val="24"/>
              </w:rPr>
              <w:t>-</w:t>
            </w:r>
          </w:p>
          <w:p w14:paraId="07F58534" w14:textId="1E261294" w:rsidR="00C550D2" w:rsidRDefault="00E16B35" w:rsidP="00C550D2">
            <w:pPr>
              <w:rPr>
                <w:rFonts w:ascii="Tw Cen MT" w:hAnsi="Tw Cen MT"/>
                <w:bCs/>
                <w:sz w:val="24"/>
                <w:szCs w:val="24"/>
              </w:rPr>
            </w:pPr>
            <w:r w:rsidRPr="00D703B8">
              <w:rPr>
                <w:b/>
                <w:color w:val="00B0F0"/>
                <w:sz w:val="26"/>
                <w:szCs w:val="26"/>
              </w:rPr>
              <w:t>TECHNOLOGICAL PROGRESS</w:t>
            </w:r>
          </w:p>
          <w:p w14:paraId="2A93AD93" w14:textId="49311D03" w:rsidR="00C550D2" w:rsidRPr="00C550D2" w:rsidRDefault="00E16B35" w:rsidP="00C550D2">
            <w:pPr>
              <w:rPr>
                <w:rFonts w:ascii="Tw Cen MT" w:hAnsi="Tw Cen MT"/>
                <w:bCs/>
                <w:sz w:val="24"/>
                <w:szCs w:val="24"/>
              </w:rPr>
            </w:pPr>
            <w:r>
              <w:rPr>
                <w:b/>
                <w:color w:val="8037B7"/>
                <w:sz w:val="26"/>
                <w:szCs w:val="26"/>
              </w:rPr>
              <w:t>PRECIOUS PLANET</w:t>
            </w:r>
            <w:r>
              <w:rPr>
                <w:rFonts w:ascii="Tw Cen MT" w:hAnsi="Tw Cen MT"/>
                <w:bCs/>
                <w:sz w:val="24"/>
                <w:szCs w:val="24"/>
              </w:rPr>
              <w:t xml:space="preserve"> </w:t>
            </w:r>
          </w:p>
        </w:tc>
      </w:tr>
      <w:tr w:rsidR="000C447D" w:rsidRPr="00430E0E" w14:paraId="42687C49" w14:textId="77777777" w:rsidTr="00726DB9">
        <w:tc>
          <w:tcPr>
            <w:tcW w:w="15580" w:type="dxa"/>
            <w:gridSpan w:val="7"/>
          </w:tcPr>
          <w:p w14:paraId="26D487BF" w14:textId="2FE108C7" w:rsidR="000C447D" w:rsidRPr="00430E0E" w:rsidRDefault="000C447D" w:rsidP="000949FC">
            <w:pPr>
              <w:spacing w:after="120"/>
              <w:rPr>
                <w:rFonts w:ascii="Tw Cen MT" w:hAnsi="Tw Cen MT"/>
                <w:sz w:val="24"/>
                <w:szCs w:val="24"/>
              </w:rPr>
            </w:pPr>
            <w:r>
              <w:rPr>
                <w:rFonts w:ascii="Tw Cen MT" w:hAnsi="Tw Cen MT"/>
                <w:b/>
                <w:sz w:val="24"/>
                <w:szCs w:val="24"/>
                <w:u w:val="single"/>
              </w:rPr>
              <w:t>Autumn 2</w:t>
            </w:r>
            <w:r w:rsidR="000949FC">
              <w:rPr>
                <w:rFonts w:ascii="Tw Cen MT" w:hAnsi="Tw Cen MT"/>
                <w:sz w:val="24"/>
                <w:szCs w:val="24"/>
              </w:rPr>
              <w:t xml:space="preserve"> Algebraic Expressions</w:t>
            </w:r>
          </w:p>
        </w:tc>
      </w:tr>
      <w:tr w:rsidR="00C550D2" w:rsidRPr="00430E0E" w14:paraId="6AB8721A" w14:textId="77777777" w:rsidTr="0064025D">
        <w:tc>
          <w:tcPr>
            <w:tcW w:w="1714" w:type="dxa"/>
          </w:tcPr>
          <w:p w14:paraId="43A15801" w14:textId="0D11FE08" w:rsidR="000C447D" w:rsidRPr="00C550D2" w:rsidRDefault="00C550D2" w:rsidP="00C550D2">
            <w:pPr>
              <w:rPr>
                <w:rFonts w:ascii="Tw Cen MT" w:hAnsi="Tw Cen MT"/>
                <w:bCs/>
                <w:sz w:val="24"/>
                <w:szCs w:val="24"/>
              </w:rPr>
            </w:pPr>
            <w:r w:rsidRPr="00C550D2">
              <w:rPr>
                <w:rFonts w:ascii="Tw Cen MT" w:hAnsi="Tw Cen MT"/>
                <w:bCs/>
                <w:sz w:val="24"/>
                <w:szCs w:val="24"/>
              </w:rPr>
              <w:t xml:space="preserve">-Linear and </w:t>
            </w:r>
            <w:proofErr w:type="spellStart"/>
            <w:proofErr w:type="gramStart"/>
            <w:r w:rsidRPr="00C550D2">
              <w:rPr>
                <w:rFonts w:ascii="Tw Cen MT" w:hAnsi="Tw Cen MT"/>
                <w:bCs/>
                <w:sz w:val="24"/>
                <w:szCs w:val="24"/>
              </w:rPr>
              <w:t>non linear</w:t>
            </w:r>
            <w:proofErr w:type="spellEnd"/>
            <w:proofErr w:type="gramEnd"/>
            <w:r w:rsidRPr="00C550D2">
              <w:rPr>
                <w:rFonts w:ascii="Tw Cen MT" w:hAnsi="Tw Cen MT"/>
                <w:bCs/>
                <w:sz w:val="24"/>
                <w:szCs w:val="24"/>
              </w:rPr>
              <w:t xml:space="preserve"> sequences</w:t>
            </w:r>
          </w:p>
          <w:p w14:paraId="064B1EE6" w14:textId="424FE721" w:rsidR="00C550D2" w:rsidRPr="00C550D2" w:rsidRDefault="00C550D2" w:rsidP="00C550D2">
            <w:pPr>
              <w:rPr>
                <w:rFonts w:ascii="Tw Cen MT" w:hAnsi="Tw Cen MT"/>
                <w:bCs/>
                <w:sz w:val="24"/>
                <w:szCs w:val="24"/>
              </w:rPr>
            </w:pPr>
            <w:r w:rsidRPr="00C550D2">
              <w:rPr>
                <w:rFonts w:ascii="Tw Cen MT" w:hAnsi="Tw Cen MT"/>
                <w:bCs/>
                <w:sz w:val="24"/>
                <w:szCs w:val="24"/>
              </w:rPr>
              <w:t>-Expanding and factorising</w:t>
            </w:r>
          </w:p>
          <w:p w14:paraId="0E62AAFE" w14:textId="0B5AE46A" w:rsidR="00C550D2" w:rsidRPr="00C550D2" w:rsidRDefault="00C550D2" w:rsidP="00C550D2">
            <w:pPr>
              <w:rPr>
                <w:rFonts w:ascii="Tw Cen MT" w:hAnsi="Tw Cen MT"/>
                <w:bCs/>
                <w:sz w:val="24"/>
                <w:szCs w:val="24"/>
              </w:rPr>
            </w:pPr>
            <w:r w:rsidRPr="00C550D2">
              <w:rPr>
                <w:rFonts w:ascii="Tw Cen MT" w:hAnsi="Tw Cen MT"/>
                <w:bCs/>
                <w:sz w:val="24"/>
                <w:szCs w:val="24"/>
              </w:rPr>
              <w:t>-Changing the subject of a formula</w:t>
            </w:r>
          </w:p>
          <w:p w14:paraId="1FB9EB3E" w14:textId="77777777" w:rsidR="000C447D" w:rsidRPr="00C550D2" w:rsidRDefault="000C447D" w:rsidP="00C550D2">
            <w:pPr>
              <w:rPr>
                <w:rFonts w:ascii="Tw Cen MT" w:hAnsi="Tw Cen MT"/>
                <w:bCs/>
                <w:sz w:val="24"/>
                <w:szCs w:val="24"/>
              </w:rPr>
            </w:pPr>
          </w:p>
          <w:p w14:paraId="3A826AF0" w14:textId="77777777" w:rsidR="000C447D" w:rsidRPr="00C550D2" w:rsidRDefault="000C447D" w:rsidP="00C550D2">
            <w:pPr>
              <w:rPr>
                <w:rFonts w:ascii="Tw Cen MT" w:hAnsi="Tw Cen MT"/>
                <w:bCs/>
                <w:sz w:val="24"/>
                <w:szCs w:val="24"/>
              </w:rPr>
            </w:pPr>
          </w:p>
        </w:tc>
        <w:tc>
          <w:tcPr>
            <w:tcW w:w="3254" w:type="dxa"/>
          </w:tcPr>
          <w:p w14:paraId="0298F438" w14:textId="14BAA1A2" w:rsidR="000C447D" w:rsidRDefault="00C550D2" w:rsidP="00C550D2">
            <w:pPr>
              <w:rPr>
                <w:rFonts w:ascii="Tw Cen MT" w:hAnsi="Tw Cen MT"/>
                <w:bCs/>
                <w:sz w:val="24"/>
                <w:szCs w:val="24"/>
              </w:rPr>
            </w:pPr>
            <w:r>
              <w:rPr>
                <w:rFonts w:ascii="Tw Cen MT" w:hAnsi="Tw Cen MT"/>
                <w:bCs/>
                <w:sz w:val="24"/>
                <w:szCs w:val="24"/>
              </w:rPr>
              <w:t xml:space="preserve">Exploring linear and </w:t>
            </w:r>
            <w:proofErr w:type="spellStart"/>
            <w:proofErr w:type="gramStart"/>
            <w:r>
              <w:rPr>
                <w:rFonts w:ascii="Tw Cen MT" w:hAnsi="Tw Cen MT"/>
                <w:bCs/>
                <w:sz w:val="24"/>
                <w:szCs w:val="24"/>
              </w:rPr>
              <w:t>non linear</w:t>
            </w:r>
            <w:proofErr w:type="spellEnd"/>
            <w:proofErr w:type="gramEnd"/>
            <w:r>
              <w:rPr>
                <w:rFonts w:ascii="Tw Cen MT" w:hAnsi="Tw Cen MT"/>
                <w:bCs/>
                <w:sz w:val="24"/>
                <w:szCs w:val="24"/>
              </w:rPr>
              <w:t xml:space="preserve"> sequences forms the basis for solving real life sequence problems and Fibonacci</w:t>
            </w:r>
          </w:p>
          <w:p w14:paraId="21CD716A" w14:textId="77777777" w:rsidR="00C550D2" w:rsidRDefault="00C550D2" w:rsidP="00C550D2">
            <w:pPr>
              <w:rPr>
                <w:rFonts w:ascii="Tw Cen MT" w:hAnsi="Tw Cen MT"/>
                <w:bCs/>
                <w:sz w:val="24"/>
                <w:szCs w:val="24"/>
              </w:rPr>
            </w:pPr>
          </w:p>
          <w:p w14:paraId="733C322C" w14:textId="77777777" w:rsidR="00C550D2" w:rsidRDefault="00C550D2" w:rsidP="00C550D2">
            <w:pPr>
              <w:rPr>
                <w:rFonts w:ascii="Tw Cen MT" w:hAnsi="Tw Cen MT"/>
                <w:bCs/>
                <w:sz w:val="24"/>
                <w:szCs w:val="24"/>
              </w:rPr>
            </w:pPr>
            <w:r>
              <w:rPr>
                <w:rFonts w:ascii="Tw Cen MT" w:hAnsi="Tw Cen MT"/>
                <w:bCs/>
                <w:sz w:val="24"/>
                <w:szCs w:val="24"/>
              </w:rPr>
              <w:t>Expanding and factorising skills support further work that requires algebraic manipulation (</w:t>
            </w:r>
            <w:proofErr w:type="spellStart"/>
            <w:r>
              <w:rPr>
                <w:rFonts w:ascii="Tw Cen MT" w:hAnsi="Tw Cen MT"/>
                <w:bCs/>
                <w:sz w:val="24"/>
                <w:szCs w:val="24"/>
              </w:rPr>
              <w:t>e.g</w:t>
            </w:r>
            <w:proofErr w:type="spellEnd"/>
            <w:r>
              <w:rPr>
                <w:rFonts w:ascii="Tw Cen MT" w:hAnsi="Tw Cen MT"/>
                <w:bCs/>
                <w:sz w:val="24"/>
                <w:szCs w:val="24"/>
              </w:rPr>
              <w:t xml:space="preserve"> for geometrical problems)</w:t>
            </w:r>
          </w:p>
          <w:p w14:paraId="0E8B8FAE" w14:textId="77777777" w:rsidR="00C550D2" w:rsidRDefault="00C550D2" w:rsidP="00C550D2">
            <w:pPr>
              <w:rPr>
                <w:rFonts w:ascii="Tw Cen MT" w:hAnsi="Tw Cen MT"/>
                <w:bCs/>
                <w:sz w:val="24"/>
                <w:szCs w:val="24"/>
              </w:rPr>
            </w:pPr>
          </w:p>
          <w:p w14:paraId="384D429E" w14:textId="66F01868" w:rsidR="00C550D2" w:rsidRPr="00C550D2" w:rsidRDefault="00C550D2" w:rsidP="00C550D2">
            <w:pPr>
              <w:rPr>
                <w:rFonts w:ascii="Tw Cen MT" w:hAnsi="Tw Cen MT"/>
                <w:bCs/>
                <w:sz w:val="24"/>
                <w:szCs w:val="24"/>
              </w:rPr>
            </w:pPr>
            <w:r>
              <w:rPr>
                <w:rFonts w:ascii="Tw Cen MT" w:hAnsi="Tw Cen MT"/>
                <w:bCs/>
                <w:sz w:val="24"/>
                <w:szCs w:val="24"/>
              </w:rPr>
              <w:t>Changing the subject is a necessity when calculating missing variables in a formula</w:t>
            </w:r>
          </w:p>
        </w:tc>
        <w:tc>
          <w:tcPr>
            <w:tcW w:w="1983" w:type="dxa"/>
          </w:tcPr>
          <w:p w14:paraId="5AB50FBC" w14:textId="77777777" w:rsidR="000C447D" w:rsidRDefault="00C550D2" w:rsidP="00C550D2">
            <w:pPr>
              <w:rPr>
                <w:rFonts w:ascii="Tw Cen MT" w:hAnsi="Tw Cen MT"/>
                <w:bCs/>
                <w:sz w:val="24"/>
                <w:szCs w:val="24"/>
              </w:rPr>
            </w:pPr>
            <w:r>
              <w:rPr>
                <w:rFonts w:ascii="Tw Cen MT" w:hAnsi="Tw Cen MT"/>
                <w:bCs/>
                <w:sz w:val="24"/>
                <w:szCs w:val="24"/>
              </w:rPr>
              <w:t>Sequences work builds on previous learning of co-ordinates</w:t>
            </w:r>
          </w:p>
          <w:p w14:paraId="24894BDB" w14:textId="77777777" w:rsidR="00C550D2" w:rsidRDefault="00C550D2" w:rsidP="00C550D2">
            <w:pPr>
              <w:rPr>
                <w:rFonts w:ascii="Tw Cen MT" w:hAnsi="Tw Cen MT"/>
                <w:bCs/>
                <w:sz w:val="24"/>
                <w:szCs w:val="24"/>
              </w:rPr>
            </w:pPr>
          </w:p>
          <w:p w14:paraId="638BCD51" w14:textId="77777777" w:rsidR="00C550D2" w:rsidRDefault="00C550D2" w:rsidP="00C550D2">
            <w:pPr>
              <w:rPr>
                <w:rFonts w:ascii="Tw Cen MT" w:hAnsi="Tw Cen MT"/>
                <w:bCs/>
                <w:sz w:val="24"/>
                <w:szCs w:val="24"/>
              </w:rPr>
            </w:pPr>
            <w:r>
              <w:rPr>
                <w:rFonts w:ascii="Tw Cen MT" w:hAnsi="Tw Cen MT"/>
                <w:bCs/>
                <w:sz w:val="24"/>
                <w:szCs w:val="24"/>
              </w:rPr>
              <w:t>Expanding and factorising builds on year 8 work of expressions</w:t>
            </w:r>
          </w:p>
          <w:p w14:paraId="7F22CED7" w14:textId="77777777" w:rsidR="00C550D2" w:rsidRDefault="00C550D2" w:rsidP="00C550D2">
            <w:pPr>
              <w:rPr>
                <w:rFonts w:ascii="Tw Cen MT" w:hAnsi="Tw Cen MT"/>
                <w:bCs/>
                <w:sz w:val="24"/>
                <w:szCs w:val="24"/>
              </w:rPr>
            </w:pPr>
          </w:p>
          <w:p w14:paraId="0701818A" w14:textId="78A4F293" w:rsidR="00C550D2" w:rsidRPr="00C550D2" w:rsidRDefault="00C550D2" w:rsidP="00C550D2">
            <w:pPr>
              <w:rPr>
                <w:rFonts w:ascii="Tw Cen MT" w:hAnsi="Tw Cen MT"/>
                <w:bCs/>
                <w:sz w:val="24"/>
                <w:szCs w:val="24"/>
              </w:rPr>
            </w:pPr>
            <w:r>
              <w:rPr>
                <w:rFonts w:ascii="Tw Cen MT" w:hAnsi="Tw Cen MT"/>
                <w:bCs/>
                <w:sz w:val="24"/>
                <w:szCs w:val="24"/>
              </w:rPr>
              <w:t>Changing the subject builds on work involving inverse operations and solving equations in year 8</w:t>
            </w:r>
          </w:p>
        </w:tc>
        <w:tc>
          <w:tcPr>
            <w:tcW w:w="2265" w:type="dxa"/>
          </w:tcPr>
          <w:p w14:paraId="2A3F4AA9" w14:textId="3AB0C81A" w:rsidR="000C447D" w:rsidRDefault="00C550D2" w:rsidP="00C550D2">
            <w:pPr>
              <w:rPr>
                <w:rFonts w:ascii="Tw Cen MT" w:hAnsi="Tw Cen MT"/>
                <w:bCs/>
                <w:sz w:val="24"/>
                <w:szCs w:val="24"/>
              </w:rPr>
            </w:pPr>
            <w:r>
              <w:rPr>
                <w:rFonts w:ascii="Tw Cen MT" w:hAnsi="Tw Cen MT"/>
                <w:bCs/>
                <w:sz w:val="24"/>
                <w:szCs w:val="24"/>
              </w:rPr>
              <w:t>Sequences continues at KS4 with Fibonacci and quadratic sequences</w:t>
            </w:r>
          </w:p>
          <w:p w14:paraId="3E693CC4" w14:textId="77777777" w:rsidR="00C550D2" w:rsidRDefault="00C550D2" w:rsidP="00C550D2">
            <w:pPr>
              <w:rPr>
                <w:rFonts w:ascii="Tw Cen MT" w:hAnsi="Tw Cen MT"/>
                <w:bCs/>
                <w:sz w:val="24"/>
                <w:szCs w:val="24"/>
              </w:rPr>
            </w:pPr>
          </w:p>
          <w:p w14:paraId="48751246" w14:textId="29240C14" w:rsidR="00C550D2" w:rsidRDefault="00C550D2" w:rsidP="00C550D2">
            <w:pPr>
              <w:rPr>
                <w:rFonts w:ascii="Tw Cen MT" w:hAnsi="Tw Cen MT"/>
                <w:bCs/>
                <w:sz w:val="24"/>
                <w:szCs w:val="24"/>
              </w:rPr>
            </w:pPr>
            <w:r>
              <w:rPr>
                <w:rFonts w:ascii="Tw Cen MT" w:hAnsi="Tw Cen MT"/>
                <w:bCs/>
                <w:sz w:val="24"/>
                <w:szCs w:val="24"/>
              </w:rPr>
              <w:t xml:space="preserve">This work culminates in solving quadratic equations by factorising </w:t>
            </w:r>
          </w:p>
          <w:p w14:paraId="2A6FC1F3" w14:textId="77777777" w:rsidR="00C550D2" w:rsidRDefault="00C550D2" w:rsidP="00C550D2">
            <w:pPr>
              <w:rPr>
                <w:rFonts w:ascii="Tw Cen MT" w:hAnsi="Tw Cen MT"/>
                <w:bCs/>
                <w:sz w:val="24"/>
                <w:szCs w:val="24"/>
              </w:rPr>
            </w:pPr>
          </w:p>
          <w:p w14:paraId="5FD35250" w14:textId="16B81210" w:rsidR="00C550D2" w:rsidRPr="00C550D2" w:rsidRDefault="00C550D2" w:rsidP="00C550D2">
            <w:pPr>
              <w:rPr>
                <w:rFonts w:ascii="Tw Cen MT" w:hAnsi="Tw Cen MT"/>
                <w:bCs/>
                <w:sz w:val="24"/>
                <w:szCs w:val="24"/>
              </w:rPr>
            </w:pPr>
            <w:r>
              <w:rPr>
                <w:rFonts w:ascii="Tw Cen MT" w:hAnsi="Tw Cen MT"/>
                <w:bCs/>
                <w:sz w:val="24"/>
                <w:szCs w:val="24"/>
              </w:rPr>
              <w:t>Changing the subject becomes more complex at KS4 with students exploring indices</w:t>
            </w:r>
          </w:p>
        </w:tc>
        <w:tc>
          <w:tcPr>
            <w:tcW w:w="1918" w:type="dxa"/>
          </w:tcPr>
          <w:p w14:paraId="2F61D459" w14:textId="77777777" w:rsidR="000C447D" w:rsidRDefault="00C550D2" w:rsidP="00C550D2">
            <w:pPr>
              <w:rPr>
                <w:rFonts w:ascii="Tw Cen MT" w:hAnsi="Tw Cen MT"/>
                <w:bCs/>
                <w:sz w:val="24"/>
                <w:szCs w:val="24"/>
              </w:rPr>
            </w:pPr>
            <w:r>
              <w:rPr>
                <w:rFonts w:ascii="Tw Cen MT" w:hAnsi="Tw Cen MT"/>
                <w:bCs/>
                <w:sz w:val="24"/>
                <w:szCs w:val="24"/>
              </w:rPr>
              <w:t>Generating and finding the rule for sequences</w:t>
            </w:r>
          </w:p>
          <w:p w14:paraId="6F3E36D6" w14:textId="77777777" w:rsidR="00C550D2" w:rsidRDefault="00C550D2" w:rsidP="00C550D2">
            <w:pPr>
              <w:rPr>
                <w:rFonts w:ascii="Tw Cen MT" w:hAnsi="Tw Cen MT"/>
                <w:bCs/>
                <w:sz w:val="24"/>
                <w:szCs w:val="24"/>
              </w:rPr>
            </w:pPr>
          </w:p>
          <w:p w14:paraId="0F30AF5F" w14:textId="42705F94" w:rsidR="00C550D2" w:rsidRDefault="00C550D2" w:rsidP="00C550D2">
            <w:pPr>
              <w:rPr>
                <w:rFonts w:ascii="Tw Cen MT" w:hAnsi="Tw Cen MT"/>
                <w:bCs/>
                <w:sz w:val="24"/>
                <w:szCs w:val="24"/>
              </w:rPr>
            </w:pPr>
            <w:r>
              <w:rPr>
                <w:rFonts w:ascii="Tw Cen MT" w:hAnsi="Tw Cen MT"/>
                <w:bCs/>
                <w:sz w:val="24"/>
                <w:szCs w:val="24"/>
              </w:rPr>
              <w:t xml:space="preserve">Expanding and factorising quadratics </w:t>
            </w:r>
          </w:p>
          <w:p w14:paraId="6C0F87E8" w14:textId="77777777" w:rsidR="00C550D2" w:rsidRDefault="00C550D2" w:rsidP="00C550D2">
            <w:pPr>
              <w:rPr>
                <w:rFonts w:ascii="Tw Cen MT" w:hAnsi="Tw Cen MT"/>
                <w:bCs/>
                <w:sz w:val="24"/>
                <w:szCs w:val="24"/>
              </w:rPr>
            </w:pPr>
          </w:p>
          <w:p w14:paraId="161AEBA9" w14:textId="77777777" w:rsidR="00C550D2" w:rsidRDefault="00C550D2" w:rsidP="00C550D2">
            <w:pPr>
              <w:rPr>
                <w:rFonts w:ascii="Tw Cen MT" w:hAnsi="Tw Cen MT"/>
                <w:bCs/>
                <w:sz w:val="24"/>
                <w:szCs w:val="24"/>
              </w:rPr>
            </w:pPr>
            <w:r>
              <w:rPr>
                <w:rFonts w:ascii="Tw Cen MT" w:hAnsi="Tw Cen MT"/>
                <w:bCs/>
                <w:sz w:val="24"/>
                <w:szCs w:val="24"/>
              </w:rPr>
              <w:t>Substitute values into formula</w:t>
            </w:r>
          </w:p>
          <w:p w14:paraId="30975EBD" w14:textId="77777777" w:rsidR="00C550D2" w:rsidRDefault="00C550D2" w:rsidP="00C550D2">
            <w:pPr>
              <w:rPr>
                <w:rFonts w:ascii="Tw Cen MT" w:hAnsi="Tw Cen MT"/>
                <w:bCs/>
                <w:sz w:val="24"/>
                <w:szCs w:val="24"/>
              </w:rPr>
            </w:pPr>
          </w:p>
          <w:p w14:paraId="4909B655" w14:textId="5769E0F4" w:rsidR="00C550D2" w:rsidRPr="00C550D2" w:rsidRDefault="00C550D2" w:rsidP="00C550D2">
            <w:pPr>
              <w:rPr>
                <w:rFonts w:ascii="Tw Cen MT" w:hAnsi="Tw Cen MT"/>
                <w:bCs/>
                <w:sz w:val="24"/>
                <w:szCs w:val="24"/>
              </w:rPr>
            </w:pPr>
            <w:r>
              <w:rPr>
                <w:rFonts w:ascii="Tw Cen MT" w:hAnsi="Tw Cen MT"/>
                <w:bCs/>
                <w:sz w:val="24"/>
                <w:szCs w:val="24"/>
              </w:rPr>
              <w:t>Use inverse operations to change the subject</w:t>
            </w:r>
          </w:p>
        </w:tc>
        <w:tc>
          <w:tcPr>
            <w:tcW w:w="2223" w:type="dxa"/>
          </w:tcPr>
          <w:p w14:paraId="0E52E60E" w14:textId="77777777" w:rsidR="000C447D" w:rsidRDefault="00C550D2" w:rsidP="00C550D2">
            <w:pPr>
              <w:rPr>
                <w:rFonts w:ascii="Tw Cen MT" w:hAnsi="Tw Cen MT"/>
                <w:bCs/>
                <w:sz w:val="24"/>
                <w:szCs w:val="24"/>
              </w:rPr>
            </w:pPr>
            <w:r>
              <w:rPr>
                <w:rFonts w:ascii="Tw Cen MT" w:hAnsi="Tw Cen MT"/>
                <w:bCs/>
                <w:sz w:val="24"/>
                <w:szCs w:val="24"/>
              </w:rPr>
              <w:t xml:space="preserve">Predicting trends by reflecting on sequences in data </w:t>
            </w:r>
          </w:p>
          <w:p w14:paraId="30D41F49" w14:textId="77777777" w:rsidR="00C550D2" w:rsidRDefault="00C550D2" w:rsidP="00C550D2">
            <w:pPr>
              <w:rPr>
                <w:rFonts w:ascii="Tw Cen MT" w:hAnsi="Tw Cen MT"/>
                <w:bCs/>
                <w:sz w:val="24"/>
                <w:szCs w:val="24"/>
              </w:rPr>
            </w:pPr>
          </w:p>
          <w:p w14:paraId="14A4AA9B" w14:textId="1463187D" w:rsidR="00C550D2" w:rsidRPr="00C550D2" w:rsidRDefault="00C550D2" w:rsidP="00C550D2">
            <w:pPr>
              <w:rPr>
                <w:rFonts w:ascii="Tw Cen MT" w:hAnsi="Tw Cen MT"/>
                <w:bCs/>
                <w:sz w:val="24"/>
                <w:szCs w:val="24"/>
              </w:rPr>
            </w:pPr>
            <w:r>
              <w:rPr>
                <w:rFonts w:ascii="Tw Cen MT" w:hAnsi="Tw Cen MT"/>
                <w:bCs/>
                <w:sz w:val="24"/>
                <w:szCs w:val="24"/>
              </w:rPr>
              <w:t>Modelling real life situations using algebra – a problem solving process that all children need</w:t>
            </w:r>
          </w:p>
        </w:tc>
        <w:tc>
          <w:tcPr>
            <w:tcW w:w="2223" w:type="dxa"/>
          </w:tcPr>
          <w:p w14:paraId="0C31B9FA" w14:textId="2BE92850" w:rsidR="000C447D" w:rsidRPr="00C550D2" w:rsidRDefault="00E16B35" w:rsidP="00C550D2">
            <w:pPr>
              <w:rPr>
                <w:rFonts w:ascii="Tw Cen MT" w:hAnsi="Tw Cen MT"/>
                <w:bCs/>
                <w:sz w:val="24"/>
                <w:szCs w:val="24"/>
              </w:rPr>
            </w:pPr>
            <w:r>
              <w:rPr>
                <w:b/>
                <w:color w:val="833C0B" w:themeColor="accent2" w:themeShade="80"/>
                <w:sz w:val="26"/>
                <w:szCs w:val="26"/>
              </w:rPr>
              <w:t>ARTISTIC CREATIVITY</w:t>
            </w:r>
          </w:p>
        </w:tc>
      </w:tr>
      <w:tr w:rsidR="000C447D" w:rsidRPr="00430E0E" w14:paraId="73B04E19" w14:textId="77777777" w:rsidTr="00726DB9">
        <w:tc>
          <w:tcPr>
            <w:tcW w:w="15580" w:type="dxa"/>
            <w:gridSpan w:val="7"/>
          </w:tcPr>
          <w:p w14:paraId="40FE37D2" w14:textId="6C5DB764" w:rsidR="000C447D" w:rsidRPr="00430E0E" w:rsidRDefault="000C447D" w:rsidP="000949FC">
            <w:pPr>
              <w:spacing w:after="120"/>
              <w:rPr>
                <w:rFonts w:ascii="Tw Cen MT" w:hAnsi="Tw Cen MT"/>
                <w:sz w:val="24"/>
                <w:szCs w:val="24"/>
              </w:rPr>
            </w:pPr>
            <w:r>
              <w:rPr>
                <w:rFonts w:ascii="Tw Cen MT" w:hAnsi="Tw Cen MT"/>
                <w:b/>
                <w:sz w:val="24"/>
                <w:szCs w:val="24"/>
                <w:u w:val="single"/>
              </w:rPr>
              <w:t>Spring 1</w:t>
            </w:r>
            <w:r w:rsidR="000949FC">
              <w:rPr>
                <w:rFonts w:ascii="Tw Cen MT" w:hAnsi="Tw Cen MT"/>
                <w:sz w:val="24"/>
                <w:szCs w:val="24"/>
              </w:rPr>
              <w:t xml:space="preserve"> 2D Geometry </w:t>
            </w:r>
          </w:p>
        </w:tc>
      </w:tr>
      <w:tr w:rsidR="00C550D2" w:rsidRPr="00430E0E" w14:paraId="718F40F5" w14:textId="77777777" w:rsidTr="0064025D">
        <w:tc>
          <w:tcPr>
            <w:tcW w:w="1714" w:type="dxa"/>
          </w:tcPr>
          <w:p w14:paraId="4DB11AFA" w14:textId="77777777" w:rsidR="000C447D" w:rsidRPr="00C550D2" w:rsidRDefault="000C447D" w:rsidP="00C550D2">
            <w:pPr>
              <w:rPr>
                <w:rFonts w:ascii="Tw Cen MT" w:hAnsi="Tw Cen MT"/>
                <w:bCs/>
                <w:sz w:val="24"/>
                <w:szCs w:val="24"/>
              </w:rPr>
            </w:pPr>
          </w:p>
          <w:p w14:paraId="0D4FF59C" w14:textId="560AAA09" w:rsidR="000C447D" w:rsidRDefault="00C550D2" w:rsidP="00C550D2">
            <w:pPr>
              <w:rPr>
                <w:rFonts w:ascii="Tw Cen MT" w:hAnsi="Tw Cen MT"/>
                <w:bCs/>
                <w:sz w:val="24"/>
                <w:szCs w:val="24"/>
              </w:rPr>
            </w:pPr>
            <w:r>
              <w:rPr>
                <w:rFonts w:ascii="Tw Cen MT" w:hAnsi="Tw Cen MT"/>
                <w:bCs/>
                <w:sz w:val="24"/>
                <w:szCs w:val="24"/>
              </w:rPr>
              <w:t>Construction</w:t>
            </w:r>
          </w:p>
          <w:p w14:paraId="722A09C9" w14:textId="51C66126" w:rsidR="00C550D2" w:rsidRDefault="00C550D2" w:rsidP="00C550D2">
            <w:pPr>
              <w:rPr>
                <w:rFonts w:ascii="Tw Cen MT" w:hAnsi="Tw Cen MT"/>
                <w:bCs/>
                <w:sz w:val="24"/>
                <w:szCs w:val="24"/>
              </w:rPr>
            </w:pPr>
          </w:p>
          <w:p w14:paraId="4289D5D5" w14:textId="2AEA1CCC" w:rsidR="00C550D2" w:rsidRDefault="00C550D2" w:rsidP="00C550D2">
            <w:pPr>
              <w:rPr>
                <w:rFonts w:ascii="Tw Cen MT" w:hAnsi="Tw Cen MT"/>
                <w:bCs/>
                <w:sz w:val="24"/>
                <w:szCs w:val="24"/>
              </w:rPr>
            </w:pPr>
          </w:p>
          <w:p w14:paraId="725F80F1" w14:textId="77777777" w:rsidR="00C550D2" w:rsidRDefault="00C550D2" w:rsidP="00C550D2">
            <w:pPr>
              <w:rPr>
                <w:rFonts w:ascii="Tw Cen MT" w:hAnsi="Tw Cen MT"/>
                <w:bCs/>
                <w:sz w:val="24"/>
                <w:szCs w:val="24"/>
              </w:rPr>
            </w:pPr>
          </w:p>
          <w:p w14:paraId="1C23E992" w14:textId="77777777" w:rsidR="00C550D2" w:rsidRDefault="00C550D2" w:rsidP="00C550D2">
            <w:pPr>
              <w:rPr>
                <w:rFonts w:ascii="Tw Cen MT" w:hAnsi="Tw Cen MT"/>
                <w:bCs/>
                <w:sz w:val="24"/>
                <w:szCs w:val="24"/>
              </w:rPr>
            </w:pPr>
          </w:p>
          <w:p w14:paraId="79265A41" w14:textId="77777777" w:rsidR="00C550D2" w:rsidRDefault="00C550D2" w:rsidP="00C550D2">
            <w:pPr>
              <w:rPr>
                <w:rFonts w:ascii="Tw Cen MT" w:hAnsi="Tw Cen MT"/>
                <w:bCs/>
                <w:sz w:val="24"/>
                <w:szCs w:val="24"/>
              </w:rPr>
            </w:pPr>
            <w:r>
              <w:rPr>
                <w:rFonts w:ascii="Tw Cen MT" w:hAnsi="Tw Cen MT"/>
                <w:bCs/>
                <w:sz w:val="24"/>
                <w:szCs w:val="24"/>
              </w:rPr>
              <w:t>Congruence</w:t>
            </w:r>
          </w:p>
          <w:p w14:paraId="654E163A" w14:textId="5EE8F5F0" w:rsidR="00C550D2" w:rsidRDefault="00C550D2" w:rsidP="00C550D2">
            <w:pPr>
              <w:rPr>
                <w:rFonts w:ascii="Tw Cen MT" w:hAnsi="Tw Cen MT"/>
                <w:bCs/>
                <w:sz w:val="24"/>
                <w:szCs w:val="24"/>
              </w:rPr>
            </w:pPr>
          </w:p>
          <w:p w14:paraId="2A2FDB3F" w14:textId="08FAB850" w:rsidR="00C550D2" w:rsidRDefault="00C550D2" w:rsidP="00C550D2">
            <w:pPr>
              <w:rPr>
                <w:rFonts w:ascii="Tw Cen MT" w:hAnsi="Tw Cen MT"/>
                <w:bCs/>
                <w:sz w:val="24"/>
                <w:szCs w:val="24"/>
              </w:rPr>
            </w:pPr>
          </w:p>
          <w:p w14:paraId="6A8711CC" w14:textId="5AC2AEFA" w:rsidR="00C550D2" w:rsidRDefault="00C550D2" w:rsidP="00C550D2">
            <w:pPr>
              <w:rPr>
                <w:rFonts w:ascii="Tw Cen MT" w:hAnsi="Tw Cen MT"/>
                <w:bCs/>
                <w:sz w:val="24"/>
                <w:szCs w:val="24"/>
              </w:rPr>
            </w:pPr>
          </w:p>
          <w:p w14:paraId="79BF8DED" w14:textId="77777777" w:rsidR="00C550D2" w:rsidRDefault="00C550D2" w:rsidP="00C550D2">
            <w:pPr>
              <w:rPr>
                <w:rFonts w:ascii="Tw Cen MT" w:hAnsi="Tw Cen MT"/>
                <w:bCs/>
                <w:sz w:val="24"/>
                <w:szCs w:val="24"/>
              </w:rPr>
            </w:pPr>
          </w:p>
          <w:p w14:paraId="0B0C1A8B" w14:textId="77777777" w:rsidR="00C550D2" w:rsidRDefault="00C550D2" w:rsidP="00C550D2">
            <w:pPr>
              <w:rPr>
                <w:rFonts w:ascii="Tw Cen MT" w:hAnsi="Tw Cen MT"/>
                <w:bCs/>
                <w:sz w:val="24"/>
                <w:szCs w:val="24"/>
              </w:rPr>
            </w:pPr>
            <w:r>
              <w:rPr>
                <w:rFonts w:ascii="Tw Cen MT" w:hAnsi="Tw Cen MT"/>
                <w:bCs/>
                <w:sz w:val="24"/>
                <w:szCs w:val="24"/>
              </w:rPr>
              <w:t>Pythagoras Theorem</w:t>
            </w:r>
          </w:p>
          <w:p w14:paraId="72059829" w14:textId="6A815ADC" w:rsidR="00C550D2" w:rsidRDefault="00C550D2" w:rsidP="00C550D2">
            <w:pPr>
              <w:rPr>
                <w:rFonts w:ascii="Tw Cen MT" w:hAnsi="Tw Cen MT"/>
                <w:bCs/>
                <w:sz w:val="24"/>
                <w:szCs w:val="24"/>
              </w:rPr>
            </w:pPr>
          </w:p>
          <w:p w14:paraId="7F87966A" w14:textId="0FA26150" w:rsidR="00C550D2" w:rsidRDefault="00C550D2" w:rsidP="00C550D2">
            <w:pPr>
              <w:rPr>
                <w:rFonts w:ascii="Tw Cen MT" w:hAnsi="Tw Cen MT"/>
                <w:bCs/>
                <w:sz w:val="24"/>
                <w:szCs w:val="24"/>
              </w:rPr>
            </w:pPr>
          </w:p>
          <w:p w14:paraId="637BF6D4" w14:textId="39102AEB" w:rsidR="00C550D2" w:rsidRDefault="00C550D2" w:rsidP="00C550D2">
            <w:pPr>
              <w:rPr>
                <w:rFonts w:ascii="Tw Cen MT" w:hAnsi="Tw Cen MT"/>
                <w:bCs/>
                <w:sz w:val="24"/>
                <w:szCs w:val="24"/>
              </w:rPr>
            </w:pPr>
          </w:p>
          <w:p w14:paraId="3C4B5768" w14:textId="77777777" w:rsidR="00C550D2" w:rsidRDefault="00C550D2" w:rsidP="00C550D2">
            <w:pPr>
              <w:rPr>
                <w:rFonts w:ascii="Tw Cen MT" w:hAnsi="Tw Cen MT"/>
                <w:bCs/>
                <w:sz w:val="24"/>
                <w:szCs w:val="24"/>
              </w:rPr>
            </w:pPr>
          </w:p>
          <w:p w14:paraId="135CE754" w14:textId="102B0BAB" w:rsidR="00C550D2" w:rsidRPr="00C550D2" w:rsidRDefault="00C550D2" w:rsidP="00C550D2">
            <w:pPr>
              <w:rPr>
                <w:rFonts w:ascii="Tw Cen MT" w:hAnsi="Tw Cen MT"/>
                <w:bCs/>
                <w:sz w:val="24"/>
                <w:szCs w:val="24"/>
              </w:rPr>
            </w:pPr>
            <w:r>
              <w:rPr>
                <w:rFonts w:ascii="Tw Cen MT" w:hAnsi="Tw Cen MT"/>
                <w:bCs/>
                <w:sz w:val="24"/>
                <w:szCs w:val="24"/>
              </w:rPr>
              <w:t>Angles in polygons</w:t>
            </w:r>
          </w:p>
        </w:tc>
        <w:tc>
          <w:tcPr>
            <w:tcW w:w="3254" w:type="dxa"/>
          </w:tcPr>
          <w:p w14:paraId="6CDA3350" w14:textId="77777777" w:rsidR="000C447D" w:rsidRDefault="000C447D" w:rsidP="00C550D2">
            <w:pPr>
              <w:rPr>
                <w:rFonts w:ascii="Tw Cen MT" w:hAnsi="Tw Cen MT"/>
                <w:bCs/>
                <w:sz w:val="24"/>
                <w:szCs w:val="24"/>
              </w:rPr>
            </w:pPr>
          </w:p>
          <w:p w14:paraId="262A5AED" w14:textId="77777777" w:rsidR="00C550D2" w:rsidRDefault="00C550D2" w:rsidP="00C550D2">
            <w:pPr>
              <w:rPr>
                <w:rFonts w:ascii="Tw Cen MT" w:hAnsi="Tw Cen MT"/>
                <w:bCs/>
                <w:sz w:val="24"/>
                <w:szCs w:val="24"/>
              </w:rPr>
            </w:pPr>
            <w:r>
              <w:rPr>
                <w:rFonts w:ascii="Tw Cen MT" w:hAnsi="Tw Cen MT"/>
                <w:bCs/>
                <w:sz w:val="24"/>
                <w:szCs w:val="24"/>
              </w:rPr>
              <w:t xml:space="preserve">Students need to be able to accurately use mathematical </w:t>
            </w:r>
            <w:r>
              <w:rPr>
                <w:rFonts w:ascii="Tw Cen MT" w:hAnsi="Tw Cen MT"/>
                <w:bCs/>
                <w:sz w:val="24"/>
                <w:szCs w:val="24"/>
              </w:rPr>
              <w:lastRenderedPageBreak/>
              <w:t xml:space="preserve">equipment to do accurate drawings </w:t>
            </w:r>
          </w:p>
          <w:p w14:paraId="0B1DDD8B" w14:textId="77777777" w:rsidR="00C550D2" w:rsidRDefault="00C550D2" w:rsidP="00C550D2">
            <w:pPr>
              <w:rPr>
                <w:rFonts w:ascii="Tw Cen MT" w:hAnsi="Tw Cen MT"/>
                <w:bCs/>
                <w:sz w:val="24"/>
                <w:szCs w:val="24"/>
              </w:rPr>
            </w:pPr>
          </w:p>
          <w:p w14:paraId="292A0D19" w14:textId="77777777" w:rsidR="00C550D2" w:rsidRDefault="00C550D2" w:rsidP="00C550D2">
            <w:pPr>
              <w:rPr>
                <w:rFonts w:ascii="Tw Cen MT" w:hAnsi="Tw Cen MT"/>
                <w:bCs/>
                <w:sz w:val="24"/>
                <w:szCs w:val="24"/>
              </w:rPr>
            </w:pPr>
            <w:r>
              <w:rPr>
                <w:rFonts w:ascii="Tw Cen MT" w:hAnsi="Tw Cen MT"/>
                <w:bCs/>
                <w:sz w:val="24"/>
                <w:szCs w:val="24"/>
              </w:rPr>
              <w:t>This topic combines any previous understanding of congruence with construction</w:t>
            </w:r>
          </w:p>
          <w:p w14:paraId="765C284D" w14:textId="77777777" w:rsidR="00C550D2" w:rsidRDefault="00C550D2" w:rsidP="00C550D2">
            <w:pPr>
              <w:rPr>
                <w:rFonts w:ascii="Tw Cen MT" w:hAnsi="Tw Cen MT"/>
                <w:bCs/>
                <w:sz w:val="24"/>
                <w:szCs w:val="24"/>
              </w:rPr>
            </w:pPr>
          </w:p>
          <w:p w14:paraId="46923AAB" w14:textId="77777777" w:rsidR="00C550D2" w:rsidRDefault="00C550D2" w:rsidP="00C550D2">
            <w:pPr>
              <w:rPr>
                <w:rFonts w:ascii="Tw Cen MT" w:hAnsi="Tw Cen MT"/>
                <w:bCs/>
                <w:sz w:val="24"/>
                <w:szCs w:val="24"/>
              </w:rPr>
            </w:pPr>
            <w:r>
              <w:rPr>
                <w:rFonts w:ascii="Tw Cen MT" w:hAnsi="Tw Cen MT"/>
                <w:bCs/>
                <w:sz w:val="24"/>
                <w:szCs w:val="24"/>
              </w:rPr>
              <w:t>Pythagoras theorem enables students to calculate missing sides of a triangle, given two other sides</w:t>
            </w:r>
          </w:p>
          <w:p w14:paraId="12AF4DC0" w14:textId="77777777" w:rsidR="00C550D2" w:rsidRDefault="00C550D2" w:rsidP="00C550D2">
            <w:pPr>
              <w:rPr>
                <w:rFonts w:ascii="Tw Cen MT" w:hAnsi="Tw Cen MT"/>
                <w:bCs/>
                <w:sz w:val="24"/>
                <w:szCs w:val="24"/>
              </w:rPr>
            </w:pPr>
          </w:p>
          <w:p w14:paraId="2AAD3759" w14:textId="77777777" w:rsidR="00C550D2" w:rsidRDefault="00C550D2" w:rsidP="00C550D2">
            <w:pPr>
              <w:rPr>
                <w:rFonts w:ascii="Tw Cen MT" w:hAnsi="Tw Cen MT"/>
                <w:bCs/>
                <w:sz w:val="24"/>
                <w:szCs w:val="24"/>
              </w:rPr>
            </w:pPr>
          </w:p>
          <w:p w14:paraId="6E234E8A" w14:textId="5ADC7858" w:rsidR="00C550D2" w:rsidRPr="00C550D2" w:rsidRDefault="00C550D2" w:rsidP="00C550D2">
            <w:pPr>
              <w:rPr>
                <w:rFonts w:ascii="Tw Cen MT" w:hAnsi="Tw Cen MT"/>
                <w:bCs/>
                <w:sz w:val="24"/>
                <w:szCs w:val="24"/>
              </w:rPr>
            </w:pPr>
            <w:r>
              <w:rPr>
                <w:rFonts w:ascii="Tw Cen MT" w:hAnsi="Tw Cen MT"/>
                <w:bCs/>
                <w:sz w:val="24"/>
                <w:szCs w:val="24"/>
              </w:rPr>
              <w:t>Students need to know the angle properties for polygons in order to calculate missing angles in diagrams</w:t>
            </w:r>
          </w:p>
        </w:tc>
        <w:tc>
          <w:tcPr>
            <w:tcW w:w="1983" w:type="dxa"/>
          </w:tcPr>
          <w:p w14:paraId="578FB417" w14:textId="77777777" w:rsidR="000C447D" w:rsidRDefault="00C550D2" w:rsidP="00C550D2">
            <w:pPr>
              <w:rPr>
                <w:rFonts w:ascii="Tw Cen MT" w:hAnsi="Tw Cen MT"/>
                <w:bCs/>
                <w:sz w:val="24"/>
                <w:szCs w:val="24"/>
              </w:rPr>
            </w:pPr>
            <w:r>
              <w:rPr>
                <w:rFonts w:ascii="Tw Cen MT" w:hAnsi="Tw Cen MT"/>
                <w:bCs/>
                <w:sz w:val="24"/>
                <w:szCs w:val="24"/>
              </w:rPr>
              <w:lastRenderedPageBreak/>
              <w:t xml:space="preserve">Builds on previous construction work (triangles and quadrilaterals) </w:t>
            </w:r>
          </w:p>
          <w:p w14:paraId="7FD4F643" w14:textId="77777777" w:rsidR="00C550D2" w:rsidRDefault="00C550D2" w:rsidP="00C550D2">
            <w:pPr>
              <w:rPr>
                <w:rFonts w:ascii="Tw Cen MT" w:hAnsi="Tw Cen MT"/>
                <w:bCs/>
                <w:sz w:val="24"/>
                <w:szCs w:val="24"/>
              </w:rPr>
            </w:pPr>
          </w:p>
          <w:p w14:paraId="0008EBA9" w14:textId="0E1850B1" w:rsidR="00C550D2" w:rsidRDefault="00C550D2" w:rsidP="00C550D2">
            <w:pPr>
              <w:rPr>
                <w:rFonts w:ascii="Tw Cen MT" w:hAnsi="Tw Cen MT"/>
                <w:bCs/>
                <w:sz w:val="24"/>
                <w:szCs w:val="24"/>
              </w:rPr>
            </w:pPr>
          </w:p>
          <w:p w14:paraId="55DC61C1" w14:textId="54E29EA7" w:rsidR="00C550D2" w:rsidRDefault="00C550D2" w:rsidP="00C550D2">
            <w:pPr>
              <w:rPr>
                <w:rFonts w:ascii="Tw Cen MT" w:hAnsi="Tw Cen MT"/>
                <w:bCs/>
                <w:sz w:val="24"/>
                <w:szCs w:val="24"/>
              </w:rPr>
            </w:pPr>
          </w:p>
          <w:p w14:paraId="31C644B2" w14:textId="77777777" w:rsidR="00C550D2" w:rsidRDefault="00C550D2" w:rsidP="00C550D2">
            <w:pPr>
              <w:rPr>
                <w:rFonts w:ascii="Tw Cen MT" w:hAnsi="Tw Cen MT"/>
                <w:bCs/>
                <w:sz w:val="24"/>
                <w:szCs w:val="24"/>
              </w:rPr>
            </w:pPr>
          </w:p>
          <w:p w14:paraId="28BFC222" w14:textId="77777777" w:rsidR="00C550D2" w:rsidRDefault="00C550D2" w:rsidP="00C550D2">
            <w:pPr>
              <w:rPr>
                <w:rFonts w:ascii="Tw Cen MT" w:hAnsi="Tw Cen MT"/>
                <w:bCs/>
                <w:sz w:val="24"/>
                <w:szCs w:val="24"/>
              </w:rPr>
            </w:pPr>
          </w:p>
          <w:p w14:paraId="748F7508" w14:textId="77777777" w:rsidR="00C550D2" w:rsidRDefault="00C550D2" w:rsidP="00C550D2">
            <w:pPr>
              <w:rPr>
                <w:rFonts w:ascii="Tw Cen MT" w:hAnsi="Tw Cen MT"/>
                <w:bCs/>
                <w:sz w:val="24"/>
                <w:szCs w:val="24"/>
              </w:rPr>
            </w:pPr>
            <w:r>
              <w:rPr>
                <w:rFonts w:ascii="Tw Cen MT" w:hAnsi="Tw Cen MT"/>
                <w:bCs/>
                <w:sz w:val="24"/>
                <w:szCs w:val="24"/>
              </w:rPr>
              <w:t xml:space="preserve">Builds on previous work with 2d shapes (area and perimeter) </w:t>
            </w:r>
          </w:p>
          <w:p w14:paraId="438D4AD1" w14:textId="77777777" w:rsidR="00C550D2" w:rsidRDefault="00C550D2" w:rsidP="00C550D2">
            <w:pPr>
              <w:rPr>
                <w:rFonts w:ascii="Tw Cen MT" w:hAnsi="Tw Cen MT"/>
                <w:bCs/>
                <w:sz w:val="24"/>
                <w:szCs w:val="24"/>
              </w:rPr>
            </w:pPr>
          </w:p>
          <w:p w14:paraId="68F44014" w14:textId="1E44EE70" w:rsidR="00C550D2" w:rsidRDefault="00C550D2" w:rsidP="00C550D2">
            <w:pPr>
              <w:rPr>
                <w:rFonts w:ascii="Tw Cen MT" w:hAnsi="Tw Cen MT"/>
                <w:bCs/>
                <w:sz w:val="24"/>
                <w:szCs w:val="24"/>
              </w:rPr>
            </w:pPr>
          </w:p>
          <w:p w14:paraId="557BFFA6" w14:textId="77777777" w:rsidR="00C550D2" w:rsidRDefault="00C550D2" w:rsidP="00C550D2">
            <w:pPr>
              <w:rPr>
                <w:rFonts w:ascii="Tw Cen MT" w:hAnsi="Tw Cen MT"/>
                <w:bCs/>
                <w:sz w:val="24"/>
                <w:szCs w:val="24"/>
              </w:rPr>
            </w:pPr>
          </w:p>
          <w:p w14:paraId="5B88F9D8" w14:textId="5A498E04" w:rsidR="00C550D2" w:rsidRPr="00C550D2" w:rsidRDefault="00C550D2" w:rsidP="00C550D2">
            <w:pPr>
              <w:rPr>
                <w:rFonts w:ascii="Tw Cen MT" w:hAnsi="Tw Cen MT"/>
                <w:bCs/>
                <w:sz w:val="24"/>
                <w:szCs w:val="24"/>
              </w:rPr>
            </w:pPr>
            <w:r>
              <w:rPr>
                <w:rFonts w:ascii="Tw Cen MT" w:hAnsi="Tw Cen MT"/>
                <w:bCs/>
                <w:sz w:val="24"/>
                <w:szCs w:val="24"/>
              </w:rPr>
              <w:t>Builds on previous work, calculating missing angles in triangles and parallel lines</w:t>
            </w:r>
          </w:p>
        </w:tc>
        <w:tc>
          <w:tcPr>
            <w:tcW w:w="2265" w:type="dxa"/>
          </w:tcPr>
          <w:p w14:paraId="09B4826F" w14:textId="47C45298" w:rsidR="00C550D2" w:rsidRDefault="00C550D2" w:rsidP="00C550D2">
            <w:pPr>
              <w:rPr>
                <w:rFonts w:ascii="Tw Cen MT" w:hAnsi="Tw Cen MT"/>
                <w:bCs/>
                <w:sz w:val="24"/>
                <w:szCs w:val="24"/>
              </w:rPr>
            </w:pPr>
            <w:r>
              <w:rPr>
                <w:rFonts w:ascii="Tw Cen MT" w:hAnsi="Tw Cen MT"/>
                <w:bCs/>
                <w:sz w:val="24"/>
                <w:szCs w:val="24"/>
              </w:rPr>
              <w:lastRenderedPageBreak/>
              <w:t xml:space="preserve">This learning leads on to Loci at KS4 and construction of </w:t>
            </w:r>
            <w:r>
              <w:rPr>
                <w:rFonts w:ascii="Tw Cen MT" w:hAnsi="Tw Cen MT"/>
                <w:bCs/>
                <w:sz w:val="24"/>
                <w:szCs w:val="24"/>
              </w:rPr>
              <w:lastRenderedPageBreak/>
              <w:t>angles without a protractor</w:t>
            </w:r>
          </w:p>
          <w:p w14:paraId="049E96CD" w14:textId="530BEEBE" w:rsidR="00C550D2" w:rsidRDefault="00C550D2" w:rsidP="00C550D2">
            <w:pPr>
              <w:rPr>
                <w:rFonts w:ascii="Tw Cen MT" w:hAnsi="Tw Cen MT"/>
                <w:bCs/>
                <w:sz w:val="24"/>
                <w:szCs w:val="24"/>
              </w:rPr>
            </w:pPr>
          </w:p>
          <w:p w14:paraId="0BD2D8AD" w14:textId="77777777" w:rsidR="00C550D2" w:rsidRDefault="00C550D2" w:rsidP="00C550D2">
            <w:pPr>
              <w:rPr>
                <w:rFonts w:ascii="Tw Cen MT" w:hAnsi="Tw Cen MT"/>
                <w:bCs/>
                <w:sz w:val="24"/>
                <w:szCs w:val="24"/>
              </w:rPr>
            </w:pPr>
          </w:p>
          <w:p w14:paraId="0C18EA27" w14:textId="77777777" w:rsidR="00C550D2" w:rsidRDefault="00C550D2" w:rsidP="00C550D2">
            <w:pPr>
              <w:rPr>
                <w:rFonts w:ascii="Tw Cen MT" w:hAnsi="Tw Cen MT"/>
                <w:bCs/>
                <w:sz w:val="24"/>
                <w:szCs w:val="24"/>
              </w:rPr>
            </w:pPr>
            <w:r>
              <w:rPr>
                <w:rFonts w:ascii="Tw Cen MT" w:hAnsi="Tw Cen MT"/>
                <w:bCs/>
                <w:sz w:val="24"/>
                <w:szCs w:val="24"/>
              </w:rPr>
              <w:t>Solving problems (involving reasoning) with Pythagoras is prominent at KS4 and is also a lead into Trigonometry</w:t>
            </w:r>
          </w:p>
          <w:p w14:paraId="2D3D1473" w14:textId="77777777" w:rsidR="00C550D2" w:rsidRDefault="00C550D2" w:rsidP="00C550D2">
            <w:pPr>
              <w:rPr>
                <w:rFonts w:ascii="Tw Cen MT" w:hAnsi="Tw Cen MT"/>
                <w:bCs/>
                <w:sz w:val="24"/>
                <w:szCs w:val="24"/>
              </w:rPr>
            </w:pPr>
          </w:p>
          <w:p w14:paraId="16CA1128" w14:textId="77777777" w:rsidR="00C550D2" w:rsidRDefault="00C550D2" w:rsidP="00C550D2">
            <w:pPr>
              <w:rPr>
                <w:rFonts w:ascii="Tw Cen MT" w:hAnsi="Tw Cen MT"/>
                <w:bCs/>
                <w:sz w:val="24"/>
                <w:szCs w:val="24"/>
              </w:rPr>
            </w:pPr>
          </w:p>
          <w:p w14:paraId="7C0D43A6" w14:textId="77777777" w:rsidR="00C550D2" w:rsidRDefault="00C550D2" w:rsidP="00C550D2">
            <w:pPr>
              <w:rPr>
                <w:rFonts w:ascii="Tw Cen MT" w:hAnsi="Tw Cen MT"/>
                <w:bCs/>
                <w:sz w:val="24"/>
                <w:szCs w:val="24"/>
              </w:rPr>
            </w:pPr>
          </w:p>
          <w:p w14:paraId="30E5BB19" w14:textId="6100F03D" w:rsidR="00C550D2" w:rsidRPr="00C550D2" w:rsidRDefault="00C550D2" w:rsidP="00C550D2">
            <w:pPr>
              <w:rPr>
                <w:rFonts w:ascii="Tw Cen MT" w:hAnsi="Tw Cen MT"/>
                <w:bCs/>
                <w:sz w:val="24"/>
                <w:szCs w:val="24"/>
              </w:rPr>
            </w:pPr>
            <w:r>
              <w:rPr>
                <w:rFonts w:ascii="Tw Cen MT" w:hAnsi="Tw Cen MT"/>
                <w:bCs/>
                <w:sz w:val="24"/>
                <w:szCs w:val="24"/>
              </w:rPr>
              <w:t xml:space="preserve">Eventually this work will support circle theorems and more extensive problem solving </w:t>
            </w:r>
          </w:p>
        </w:tc>
        <w:tc>
          <w:tcPr>
            <w:tcW w:w="1918" w:type="dxa"/>
          </w:tcPr>
          <w:p w14:paraId="3C14DEEA" w14:textId="47808FF6" w:rsidR="00C550D2" w:rsidRDefault="00C550D2" w:rsidP="00C550D2">
            <w:pPr>
              <w:rPr>
                <w:rFonts w:ascii="Tw Cen MT" w:hAnsi="Tw Cen MT"/>
                <w:bCs/>
                <w:sz w:val="24"/>
                <w:szCs w:val="24"/>
              </w:rPr>
            </w:pPr>
            <w:r>
              <w:rPr>
                <w:rFonts w:ascii="Tw Cen MT" w:hAnsi="Tw Cen MT"/>
                <w:bCs/>
                <w:sz w:val="24"/>
                <w:szCs w:val="24"/>
              </w:rPr>
              <w:lastRenderedPageBreak/>
              <w:t xml:space="preserve">Use of mathematical equipment </w:t>
            </w:r>
          </w:p>
          <w:p w14:paraId="68E2CE8E" w14:textId="71A70C57" w:rsidR="00C550D2" w:rsidRDefault="00C550D2" w:rsidP="00C550D2">
            <w:pPr>
              <w:rPr>
                <w:rFonts w:ascii="Tw Cen MT" w:hAnsi="Tw Cen MT"/>
                <w:bCs/>
                <w:sz w:val="24"/>
                <w:szCs w:val="24"/>
              </w:rPr>
            </w:pPr>
          </w:p>
          <w:p w14:paraId="309157A6" w14:textId="38C1FDE9" w:rsidR="00C550D2" w:rsidRDefault="00C550D2" w:rsidP="00C550D2">
            <w:pPr>
              <w:rPr>
                <w:rFonts w:ascii="Tw Cen MT" w:hAnsi="Tw Cen MT"/>
                <w:bCs/>
                <w:sz w:val="24"/>
                <w:szCs w:val="24"/>
              </w:rPr>
            </w:pPr>
            <w:r>
              <w:rPr>
                <w:rFonts w:ascii="Tw Cen MT" w:hAnsi="Tw Cen MT"/>
                <w:bCs/>
                <w:sz w:val="24"/>
                <w:szCs w:val="24"/>
              </w:rPr>
              <w:lastRenderedPageBreak/>
              <w:t xml:space="preserve">Understanding of congruence in triangles </w:t>
            </w:r>
          </w:p>
          <w:p w14:paraId="4A3C91FE" w14:textId="5F87655F" w:rsidR="00C550D2" w:rsidRDefault="00C550D2" w:rsidP="00C550D2">
            <w:pPr>
              <w:rPr>
                <w:rFonts w:ascii="Tw Cen MT" w:hAnsi="Tw Cen MT"/>
                <w:bCs/>
                <w:sz w:val="24"/>
                <w:szCs w:val="24"/>
              </w:rPr>
            </w:pPr>
          </w:p>
          <w:p w14:paraId="4E8BB253" w14:textId="6044EAB3" w:rsidR="00C550D2" w:rsidRDefault="00C550D2" w:rsidP="00C550D2">
            <w:pPr>
              <w:rPr>
                <w:rFonts w:ascii="Tw Cen MT" w:hAnsi="Tw Cen MT"/>
                <w:bCs/>
                <w:sz w:val="24"/>
                <w:szCs w:val="24"/>
              </w:rPr>
            </w:pPr>
          </w:p>
          <w:p w14:paraId="4EECB8FB" w14:textId="77777777" w:rsidR="00C550D2" w:rsidRDefault="00C550D2" w:rsidP="00C550D2">
            <w:pPr>
              <w:rPr>
                <w:rFonts w:ascii="Tw Cen MT" w:hAnsi="Tw Cen MT"/>
                <w:bCs/>
                <w:sz w:val="24"/>
                <w:szCs w:val="24"/>
              </w:rPr>
            </w:pPr>
          </w:p>
          <w:p w14:paraId="02ACE84C" w14:textId="387167C7" w:rsidR="00C550D2" w:rsidRDefault="00C550D2" w:rsidP="00C550D2">
            <w:pPr>
              <w:rPr>
                <w:rFonts w:ascii="Tw Cen MT" w:hAnsi="Tw Cen MT"/>
                <w:bCs/>
                <w:sz w:val="24"/>
                <w:szCs w:val="24"/>
              </w:rPr>
            </w:pPr>
            <w:r>
              <w:rPr>
                <w:rFonts w:ascii="Tw Cen MT" w:hAnsi="Tw Cen MT"/>
                <w:bCs/>
                <w:sz w:val="24"/>
                <w:szCs w:val="24"/>
              </w:rPr>
              <w:t>Use of Pythagoras theorem</w:t>
            </w:r>
          </w:p>
          <w:p w14:paraId="5F57AACE" w14:textId="77777777" w:rsidR="00C550D2" w:rsidRDefault="00C550D2" w:rsidP="00C550D2">
            <w:pPr>
              <w:rPr>
                <w:rFonts w:ascii="Tw Cen MT" w:hAnsi="Tw Cen MT"/>
                <w:bCs/>
                <w:sz w:val="24"/>
                <w:szCs w:val="24"/>
              </w:rPr>
            </w:pPr>
          </w:p>
          <w:p w14:paraId="473BD9C2" w14:textId="77777777" w:rsidR="00C550D2" w:rsidRDefault="00C550D2" w:rsidP="00C550D2">
            <w:pPr>
              <w:rPr>
                <w:rFonts w:ascii="Tw Cen MT" w:hAnsi="Tw Cen MT"/>
                <w:bCs/>
                <w:sz w:val="24"/>
                <w:szCs w:val="24"/>
              </w:rPr>
            </w:pPr>
          </w:p>
          <w:p w14:paraId="78476992" w14:textId="29E05A10" w:rsidR="00C550D2" w:rsidRPr="00C550D2" w:rsidRDefault="00C550D2" w:rsidP="00C550D2">
            <w:pPr>
              <w:rPr>
                <w:rFonts w:ascii="Tw Cen MT" w:hAnsi="Tw Cen MT"/>
                <w:bCs/>
                <w:sz w:val="24"/>
                <w:szCs w:val="24"/>
              </w:rPr>
            </w:pPr>
            <w:r>
              <w:rPr>
                <w:rFonts w:ascii="Tw Cen MT" w:hAnsi="Tw Cen MT"/>
                <w:bCs/>
                <w:sz w:val="24"/>
                <w:szCs w:val="24"/>
              </w:rPr>
              <w:t>Knowledge of angle facts for polygons and properties of shapes</w:t>
            </w:r>
          </w:p>
        </w:tc>
        <w:tc>
          <w:tcPr>
            <w:tcW w:w="2223" w:type="dxa"/>
          </w:tcPr>
          <w:p w14:paraId="1AD30071" w14:textId="47733CA3" w:rsidR="000C447D" w:rsidRDefault="00C550D2" w:rsidP="00C550D2">
            <w:pPr>
              <w:rPr>
                <w:rFonts w:ascii="Tw Cen MT" w:hAnsi="Tw Cen MT"/>
                <w:bCs/>
                <w:sz w:val="24"/>
                <w:szCs w:val="24"/>
              </w:rPr>
            </w:pPr>
            <w:r>
              <w:rPr>
                <w:rFonts w:ascii="Tw Cen MT" w:hAnsi="Tw Cen MT"/>
                <w:bCs/>
                <w:sz w:val="24"/>
                <w:szCs w:val="24"/>
              </w:rPr>
              <w:lastRenderedPageBreak/>
              <w:t xml:space="preserve">Enabling students to measure and construct accurately using equipment that </w:t>
            </w:r>
            <w:r>
              <w:rPr>
                <w:rFonts w:ascii="Tw Cen MT" w:hAnsi="Tw Cen MT"/>
                <w:bCs/>
                <w:sz w:val="24"/>
                <w:szCs w:val="24"/>
              </w:rPr>
              <w:lastRenderedPageBreak/>
              <w:t>they may not have access to at home</w:t>
            </w:r>
          </w:p>
          <w:p w14:paraId="546F5EB9" w14:textId="4F91B227" w:rsidR="00C550D2" w:rsidRDefault="00C550D2" w:rsidP="00C550D2">
            <w:pPr>
              <w:rPr>
                <w:rFonts w:ascii="Tw Cen MT" w:hAnsi="Tw Cen MT"/>
                <w:bCs/>
                <w:sz w:val="24"/>
                <w:szCs w:val="24"/>
              </w:rPr>
            </w:pPr>
          </w:p>
          <w:p w14:paraId="236C5EEE" w14:textId="77777777" w:rsidR="00C550D2" w:rsidRDefault="00C550D2" w:rsidP="00C550D2">
            <w:pPr>
              <w:rPr>
                <w:rFonts w:ascii="Tw Cen MT" w:hAnsi="Tw Cen MT"/>
                <w:bCs/>
                <w:sz w:val="24"/>
                <w:szCs w:val="24"/>
              </w:rPr>
            </w:pPr>
          </w:p>
          <w:p w14:paraId="6EA7BA1C" w14:textId="339BACC6" w:rsidR="00C550D2" w:rsidRDefault="00C550D2" w:rsidP="00C550D2">
            <w:pPr>
              <w:rPr>
                <w:rFonts w:ascii="Tw Cen MT" w:hAnsi="Tw Cen MT"/>
                <w:bCs/>
                <w:sz w:val="24"/>
                <w:szCs w:val="24"/>
              </w:rPr>
            </w:pPr>
          </w:p>
          <w:p w14:paraId="763FF148" w14:textId="77777777" w:rsidR="00C550D2" w:rsidRDefault="00C550D2" w:rsidP="00C550D2">
            <w:pPr>
              <w:rPr>
                <w:rFonts w:ascii="Tw Cen MT" w:hAnsi="Tw Cen MT"/>
                <w:bCs/>
                <w:sz w:val="24"/>
                <w:szCs w:val="24"/>
              </w:rPr>
            </w:pPr>
          </w:p>
          <w:p w14:paraId="66AA0EC8" w14:textId="05369A88" w:rsidR="00C550D2" w:rsidRPr="00C550D2" w:rsidRDefault="00C550D2" w:rsidP="00C550D2">
            <w:pPr>
              <w:rPr>
                <w:rFonts w:ascii="Tw Cen MT" w:hAnsi="Tw Cen MT"/>
                <w:bCs/>
                <w:sz w:val="24"/>
                <w:szCs w:val="24"/>
              </w:rPr>
            </w:pPr>
          </w:p>
        </w:tc>
        <w:tc>
          <w:tcPr>
            <w:tcW w:w="2223" w:type="dxa"/>
          </w:tcPr>
          <w:p w14:paraId="2505FB87" w14:textId="1FF53E86" w:rsidR="00A66F6A" w:rsidRPr="00C550D2" w:rsidRDefault="00E16B35" w:rsidP="00C550D2">
            <w:pPr>
              <w:rPr>
                <w:rFonts w:ascii="Tw Cen MT" w:hAnsi="Tw Cen MT"/>
                <w:bCs/>
                <w:sz w:val="24"/>
                <w:szCs w:val="24"/>
              </w:rPr>
            </w:pPr>
            <w:r>
              <w:rPr>
                <w:b/>
                <w:color w:val="833C0B" w:themeColor="accent2" w:themeShade="80"/>
                <w:sz w:val="26"/>
                <w:szCs w:val="26"/>
              </w:rPr>
              <w:lastRenderedPageBreak/>
              <w:t>ARTISTIC CREATIVITY</w:t>
            </w:r>
            <w:r w:rsidRPr="00C550D2">
              <w:rPr>
                <w:rFonts w:ascii="Tw Cen MT" w:hAnsi="Tw Cen MT"/>
                <w:bCs/>
                <w:sz w:val="24"/>
                <w:szCs w:val="24"/>
              </w:rPr>
              <w:t xml:space="preserve"> </w:t>
            </w:r>
          </w:p>
        </w:tc>
      </w:tr>
      <w:tr w:rsidR="000C447D" w:rsidRPr="00430E0E" w14:paraId="075291A9" w14:textId="77777777" w:rsidTr="00726DB9">
        <w:tc>
          <w:tcPr>
            <w:tcW w:w="15580" w:type="dxa"/>
            <w:gridSpan w:val="7"/>
          </w:tcPr>
          <w:p w14:paraId="1FBBEBD2" w14:textId="7917F865" w:rsidR="000C447D" w:rsidRPr="00430E0E" w:rsidRDefault="000C447D" w:rsidP="000949FC">
            <w:pPr>
              <w:spacing w:after="120"/>
              <w:rPr>
                <w:rFonts w:ascii="Tw Cen MT" w:hAnsi="Tw Cen MT"/>
                <w:sz w:val="24"/>
                <w:szCs w:val="24"/>
              </w:rPr>
            </w:pPr>
            <w:r>
              <w:rPr>
                <w:rFonts w:ascii="Tw Cen MT" w:hAnsi="Tw Cen MT"/>
                <w:b/>
                <w:sz w:val="24"/>
                <w:szCs w:val="24"/>
                <w:u w:val="single"/>
              </w:rPr>
              <w:t>Spring 2</w:t>
            </w:r>
            <w:r w:rsidR="000949FC">
              <w:rPr>
                <w:rFonts w:ascii="Tw Cen MT" w:hAnsi="Tw Cen MT"/>
                <w:sz w:val="24"/>
                <w:szCs w:val="24"/>
              </w:rPr>
              <w:t xml:space="preserve"> Equations and Inequalities </w:t>
            </w:r>
          </w:p>
        </w:tc>
      </w:tr>
      <w:tr w:rsidR="00C550D2" w14:paraId="79F166DD" w14:textId="77777777" w:rsidTr="0064025D">
        <w:tc>
          <w:tcPr>
            <w:tcW w:w="1714" w:type="dxa"/>
          </w:tcPr>
          <w:p w14:paraId="05AAC6FB" w14:textId="77777777" w:rsidR="000C447D" w:rsidRPr="00C550D2" w:rsidRDefault="000C447D" w:rsidP="00C550D2">
            <w:pPr>
              <w:rPr>
                <w:rFonts w:ascii="Tw Cen MT" w:hAnsi="Tw Cen MT"/>
                <w:bCs/>
                <w:sz w:val="24"/>
                <w:szCs w:val="24"/>
              </w:rPr>
            </w:pPr>
          </w:p>
          <w:p w14:paraId="03A042B6" w14:textId="4A293511" w:rsidR="000C447D" w:rsidRDefault="00C550D2" w:rsidP="00C550D2">
            <w:pPr>
              <w:rPr>
                <w:rFonts w:ascii="Tw Cen MT" w:hAnsi="Tw Cen MT"/>
                <w:bCs/>
                <w:sz w:val="24"/>
                <w:szCs w:val="24"/>
              </w:rPr>
            </w:pPr>
            <w:r>
              <w:rPr>
                <w:rFonts w:ascii="Tw Cen MT" w:hAnsi="Tw Cen MT"/>
                <w:bCs/>
                <w:sz w:val="24"/>
                <w:szCs w:val="24"/>
              </w:rPr>
              <w:t>Linear equations and inequalities</w:t>
            </w:r>
          </w:p>
          <w:p w14:paraId="29E5A418" w14:textId="76F3A804" w:rsidR="00C550D2" w:rsidRDefault="00C550D2" w:rsidP="00C550D2">
            <w:pPr>
              <w:rPr>
                <w:rFonts w:ascii="Tw Cen MT" w:hAnsi="Tw Cen MT"/>
                <w:bCs/>
                <w:sz w:val="24"/>
                <w:szCs w:val="24"/>
              </w:rPr>
            </w:pPr>
          </w:p>
          <w:p w14:paraId="7C81863A" w14:textId="77777777" w:rsidR="00C550D2" w:rsidRDefault="00C550D2" w:rsidP="00C550D2">
            <w:pPr>
              <w:rPr>
                <w:rFonts w:ascii="Tw Cen MT" w:hAnsi="Tw Cen MT"/>
                <w:bCs/>
                <w:sz w:val="24"/>
                <w:szCs w:val="24"/>
              </w:rPr>
            </w:pPr>
          </w:p>
          <w:p w14:paraId="2AB48148" w14:textId="6A56A6AB" w:rsidR="00C550D2" w:rsidRPr="00C550D2" w:rsidRDefault="00C550D2" w:rsidP="00C550D2">
            <w:pPr>
              <w:rPr>
                <w:rFonts w:ascii="Tw Cen MT" w:hAnsi="Tw Cen MT"/>
                <w:bCs/>
                <w:sz w:val="24"/>
                <w:szCs w:val="24"/>
              </w:rPr>
            </w:pPr>
            <w:r>
              <w:rPr>
                <w:rFonts w:ascii="Tw Cen MT" w:hAnsi="Tw Cen MT"/>
                <w:bCs/>
                <w:sz w:val="24"/>
                <w:szCs w:val="24"/>
              </w:rPr>
              <w:t>Graphical Solutions</w:t>
            </w:r>
          </w:p>
          <w:p w14:paraId="362BE415" w14:textId="77777777" w:rsidR="000C447D" w:rsidRPr="00C550D2" w:rsidRDefault="000C447D" w:rsidP="00C550D2">
            <w:pPr>
              <w:rPr>
                <w:rFonts w:ascii="Tw Cen MT" w:hAnsi="Tw Cen MT"/>
                <w:bCs/>
                <w:sz w:val="24"/>
                <w:szCs w:val="24"/>
              </w:rPr>
            </w:pPr>
          </w:p>
          <w:p w14:paraId="4CD9DAA9" w14:textId="77777777" w:rsidR="000C447D" w:rsidRPr="00C550D2" w:rsidRDefault="000C447D" w:rsidP="00C550D2">
            <w:pPr>
              <w:rPr>
                <w:rFonts w:ascii="Tw Cen MT" w:hAnsi="Tw Cen MT"/>
                <w:bCs/>
                <w:sz w:val="24"/>
                <w:szCs w:val="24"/>
              </w:rPr>
            </w:pPr>
          </w:p>
        </w:tc>
        <w:tc>
          <w:tcPr>
            <w:tcW w:w="3254" w:type="dxa"/>
          </w:tcPr>
          <w:p w14:paraId="1B180580" w14:textId="77777777" w:rsidR="00C550D2" w:rsidRPr="00C550D2" w:rsidRDefault="00C550D2" w:rsidP="00C550D2">
            <w:pPr>
              <w:rPr>
                <w:rFonts w:ascii="Tw Cen MT" w:hAnsi="Tw Cen MT"/>
                <w:bCs/>
                <w:sz w:val="24"/>
                <w:szCs w:val="24"/>
              </w:rPr>
            </w:pPr>
          </w:p>
          <w:p w14:paraId="07A4FDBF" w14:textId="77777777" w:rsidR="000C447D" w:rsidRDefault="00C550D2" w:rsidP="00C550D2">
            <w:pPr>
              <w:rPr>
                <w:rFonts w:ascii="Tw Cen MT" w:hAnsi="Tw Cen MT"/>
                <w:bCs/>
                <w:sz w:val="24"/>
                <w:szCs w:val="24"/>
              </w:rPr>
            </w:pPr>
            <w:r>
              <w:rPr>
                <w:rFonts w:ascii="Tw Cen MT" w:hAnsi="Tw Cen MT"/>
                <w:bCs/>
                <w:sz w:val="24"/>
                <w:szCs w:val="24"/>
              </w:rPr>
              <w:t>Equations and inequalities are an excellent ay of modelling real life situations and finding solutions</w:t>
            </w:r>
          </w:p>
          <w:p w14:paraId="2ED2B1E5" w14:textId="77777777" w:rsidR="00C550D2" w:rsidRDefault="00C550D2" w:rsidP="00C550D2">
            <w:pPr>
              <w:rPr>
                <w:rFonts w:ascii="Tw Cen MT" w:hAnsi="Tw Cen MT"/>
                <w:bCs/>
                <w:sz w:val="24"/>
                <w:szCs w:val="24"/>
              </w:rPr>
            </w:pPr>
          </w:p>
          <w:p w14:paraId="5CA667D9" w14:textId="1786CF9F" w:rsidR="00C550D2" w:rsidRPr="00C550D2" w:rsidRDefault="00C550D2" w:rsidP="00C550D2">
            <w:pPr>
              <w:rPr>
                <w:rFonts w:ascii="Tw Cen MT" w:hAnsi="Tw Cen MT"/>
                <w:bCs/>
                <w:sz w:val="24"/>
                <w:szCs w:val="24"/>
              </w:rPr>
            </w:pPr>
            <w:r>
              <w:rPr>
                <w:rFonts w:ascii="Tw Cen MT" w:hAnsi="Tw Cen MT"/>
                <w:bCs/>
                <w:sz w:val="24"/>
                <w:szCs w:val="24"/>
              </w:rPr>
              <w:t xml:space="preserve">Graphs are another excellent way of modelling a situation </w:t>
            </w:r>
          </w:p>
        </w:tc>
        <w:tc>
          <w:tcPr>
            <w:tcW w:w="1983" w:type="dxa"/>
          </w:tcPr>
          <w:p w14:paraId="76EAE398" w14:textId="0C47482C" w:rsidR="000C447D" w:rsidRPr="00C550D2" w:rsidRDefault="00C550D2" w:rsidP="00C550D2">
            <w:pPr>
              <w:rPr>
                <w:rFonts w:ascii="Tw Cen MT" w:hAnsi="Tw Cen MT"/>
                <w:bCs/>
                <w:sz w:val="24"/>
                <w:szCs w:val="24"/>
              </w:rPr>
            </w:pPr>
            <w:r>
              <w:rPr>
                <w:rFonts w:ascii="Tw Cen MT" w:hAnsi="Tw Cen MT"/>
                <w:bCs/>
                <w:sz w:val="24"/>
                <w:szCs w:val="24"/>
              </w:rPr>
              <w:t xml:space="preserve">Students will build on previous learning of solving equations </w:t>
            </w:r>
            <w:proofErr w:type="gramStart"/>
            <w:r>
              <w:rPr>
                <w:rFonts w:ascii="Tw Cen MT" w:hAnsi="Tw Cen MT"/>
                <w:bCs/>
                <w:sz w:val="24"/>
                <w:szCs w:val="24"/>
              </w:rPr>
              <w:t>and  plotting</w:t>
            </w:r>
            <w:proofErr w:type="gramEnd"/>
            <w:r>
              <w:rPr>
                <w:rFonts w:ascii="Tw Cen MT" w:hAnsi="Tw Cen MT"/>
                <w:bCs/>
                <w:sz w:val="24"/>
                <w:szCs w:val="24"/>
              </w:rPr>
              <w:t xml:space="preserve"> linear graphs</w:t>
            </w:r>
          </w:p>
        </w:tc>
        <w:tc>
          <w:tcPr>
            <w:tcW w:w="2265" w:type="dxa"/>
          </w:tcPr>
          <w:p w14:paraId="75A60D72" w14:textId="5E72683A" w:rsidR="00C550D2" w:rsidRDefault="00C550D2" w:rsidP="00C550D2">
            <w:pPr>
              <w:rPr>
                <w:rFonts w:ascii="Tw Cen MT" w:hAnsi="Tw Cen MT"/>
                <w:bCs/>
                <w:sz w:val="24"/>
                <w:szCs w:val="24"/>
              </w:rPr>
            </w:pPr>
            <w:r>
              <w:rPr>
                <w:rFonts w:ascii="Tw Cen MT" w:hAnsi="Tw Cen MT"/>
                <w:bCs/>
                <w:sz w:val="24"/>
                <w:szCs w:val="24"/>
              </w:rPr>
              <w:t>From solving equations with unknowns on both sides, this learning leads onto solving quadratics, combing with earlier work on factorising and using formula.</w:t>
            </w:r>
          </w:p>
          <w:p w14:paraId="100FA274" w14:textId="77777777" w:rsidR="00C550D2" w:rsidRDefault="00C550D2" w:rsidP="00C550D2">
            <w:pPr>
              <w:rPr>
                <w:rFonts w:ascii="Tw Cen MT" w:hAnsi="Tw Cen MT"/>
                <w:bCs/>
                <w:sz w:val="24"/>
                <w:szCs w:val="24"/>
              </w:rPr>
            </w:pPr>
            <w:r>
              <w:rPr>
                <w:rFonts w:ascii="Tw Cen MT" w:hAnsi="Tw Cen MT"/>
                <w:bCs/>
                <w:sz w:val="24"/>
                <w:szCs w:val="24"/>
              </w:rPr>
              <w:t>This learning leads to solving equations graphically, including simultaneous equations</w:t>
            </w:r>
          </w:p>
          <w:p w14:paraId="2C2A3069" w14:textId="17C5886E" w:rsidR="00D46D72" w:rsidRPr="00C550D2" w:rsidRDefault="00D46D72" w:rsidP="00C550D2">
            <w:pPr>
              <w:rPr>
                <w:rFonts w:ascii="Tw Cen MT" w:hAnsi="Tw Cen MT"/>
                <w:bCs/>
                <w:sz w:val="24"/>
                <w:szCs w:val="24"/>
              </w:rPr>
            </w:pPr>
          </w:p>
        </w:tc>
        <w:tc>
          <w:tcPr>
            <w:tcW w:w="1918" w:type="dxa"/>
          </w:tcPr>
          <w:p w14:paraId="7D33DA7C" w14:textId="77777777" w:rsidR="000C447D" w:rsidRDefault="00C550D2" w:rsidP="00C550D2">
            <w:pPr>
              <w:rPr>
                <w:rFonts w:ascii="Tw Cen MT" w:hAnsi="Tw Cen MT"/>
                <w:bCs/>
                <w:sz w:val="24"/>
                <w:szCs w:val="24"/>
              </w:rPr>
            </w:pPr>
            <w:r>
              <w:rPr>
                <w:rFonts w:ascii="Tw Cen MT" w:hAnsi="Tw Cen MT"/>
                <w:bCs/>
                <w:sz w:val="24"/>
                <w:szCs w:val="24"/>
              </w:rPr>
              <w:t xml:space="preserve">Solving any linear equation or inequality </w:t>
            </w:r>
          </w:p>
          <w:p w14:paraId="62B46438" w14:textId="77777777" w:rsidR="00C550D2" w:rsidRDefault="00C550D2" w:rsidP="00C550D2">
            <w:pPr>
              <w:rPr>
                <w:rFonts w:ascii="Tw Cen MT" w:hAnsi="Tw Cen MT"/>
                <w:bCs/>
                <w:sz w:val="24"/>
                <w:szCs w:val="24"/>
              </w:rPr>
            </w:pPr>
          </w:p>
          <w:p w14:paraId="698FFF17" w14:textId="02CFA258" w:rsidR="00C550D2" w:rsidRPr="00C550D2" w:rsidRDefault="00C550D2" w:rsidP="00C550D2">
            <w:pPr>
              <w:rPr>
                <w:rFonts w:ascii="Tw Cen MT" w:hAnsi="Tw Cen MT"/>
                <w:bCs/>
                <w:sz w:val="24"/>
                <w:szCs w:val="24"/>
              </w:rPr>
            </w:pPr>
            <w:r>
              <w:rPr>
                <w:rFonts w:ascii="Tw Cen MT" w:hAnsi="Tw Cen MT"/>
                <w:bCs/>
                <w:sz w:val="24"/>
                <w:szCs w:val="24"/>
              </w:rPr>
              <w:t>Estimating and solving using graphs</w:t>
            </w:r>
          </w:p>
        </w:tc>
        <w:tc>
          <w:tcPr>
            <w:tcW w:w="2223" w:type="dxa"/>
          </w:tcPr>
          <w:p w14:paraId="5439F21E" w14:textId="77777777" w:rsidR="000C447D" w:rsidRPr="00C550D2" w:rsidRDefault="000C447D" w:rsidP="00C550D2">
            <w:pPr>
              <w:rPr>
                <w:rFonts w:ascii="Tw Cen MT" w:hAnsi="Tw Cen MT"/>
                <w:bCs/>
                <w:sz w:val="24"/>
                <w:szCs w:val="24"/>
              </w:rPr>
            </w:pPr>
          </w:p>
        </w:tc>
        <w:tc>
          <w:tcPr>
            <w:tcW w:w="2223" w:type="dxa"/>
          </w:tcPr>
          <w:p w14:paraId="4E0A3DCB" w14:textId="3FC023FB" w:rsidR="000C447D" w:rsidRPr="00C550D2" w:rsidRDefault="00E16B35" w:rsidP="00C550D2">
            <w:pPr>
              <w:rPr>
                <w:rFonts w:ascii="Tw Cen MT" w:hAnsi="Tw Cen MT"/>
                <w:bCs/>
                <w:sz w:val="24"/>
                <w:szCs w:val="24"/>
              </w:rPr>
            </w:pPr>
            <w:r>
              <w:rPr>
                <w:b/>
                <w:color w:val="FF0000"/>
                <w:sz w:val="26"/>
                <w:szCs w:val="26"/>
              </w:rPr>
              <w:t>SOCIAL JUSTICE</w:t>
            </w:r>
          </w:p>
        </w:tc>
      </w:tr>
      <w:tr w:rsidR="000C447D" w14:paraId="649E83FB" w14:textId="77777777" w:rsidTr="00726DB9">
        <w:tc>
          <w:tcPr>
            <w:tcW w:w="15580" w:type="dxa"/>
            <w:gridSpan w:val="7"/>
          </w:tcPr>
          <w:p w14:paraId="3D042F7C" w14:textId="7C78A722" w:rsidR="000C447D" w:rsidRDefault="000C447D" w:rsidP="000949FC">
            <w:pPr>
              <w:spacing w:after="120"/>
              <w:rPr>
                <w:rFonts w:ascii="Tw Cen MT" w:hAnsi="Tw Cen MT"/>
                <w:b/>
                <w:sz w:val="24"/>
                <w:szCs w:val="24"/>
                <w:u w:val="single"/>
              </w:rPr>
            </w:pPr>
            <w:r>
              <w:rPr>
                <w:rFonts w:ascii="Tw Cen MT" w:hAnsi="Tw Cen MT"/>
                <w:b/>
                <w:sz w:val="24"/>
                <w:szCs w:val="24"/>
                <w:u w:val="single"/>
              </w:rPr>
              <w:t>Summer 1</w:t>
            </w:r>
            <w:r w:rsidR="000949FC">
              <w:rPr>
                <w:rFonts w:ascii="Tw Cen MT" w:hAnsi="Tw Cen MT"/>
                <w:sz w:val="24"/>
                <w:szCs w:val="24"/>
              </w:rPr>
              <w:t xml:space="preserve"> </w:t>
            </w:r>
            <w:r w:rsidR="00C550D2">
              <w:rPr>
                <w:rFonts w:ascii="Tw Cen MT" w:hAnsi="Tw Cen MT"/>
                <w:sz w:val="24"/>
                <w:szCs w:val="24"/>
              </w:rPr>
              <w:t xml:space="preserve">handling data and probability  </w:t>
            </w:r>
          </w:p>
        </w:tc>
      </w:tr>
      <w:tr w:rsidR="00C550D2" w14:paraId="4FFB270B" w14:textId="77777777" w:rsidTr="0064025D">
        <w:tc>
          <w:tcPr>
            <w:tcW w:w="1714" w:type="dxa"/>
          </w:tcPr>
          <w:p w14:paraId="303A2F84" w14:textId="77777777" w:rsidR="000C447D" w:rsidRPr="00C550D2" w:rsidRDefault="000C447D" w:rsidP="00C550D2">
            <w:pPr>
              <w:rPr>
                <w:rFonts w:ascii="Tw Cen MT" w:hAnsi="Tw Cen MT"/>
                <w:bCs/>
                <w:sz w:val="24"/>
                <w:szCs w:val="24"/>
              </w:rPr>
            </w:pPr>
          </w:p>
          <w:p w14:paraId="433DB40B" w14:textId="2A8FEACC" w:rsidR="000C447D" w:rsidRDefault="00C550D2" w:rsidP="00C550D2">
            <w:pPr>
              <w:rPr>
                <w:rFonts w:ascii="Tw Cen MT" w:hAnsi="Tw Cen MT"/>
                <w:bCs/>
                <w:sz w:val="24"/>
                <w:szCs w:val="24"/>
              </w:rPr>
            </w:pPr>
            <w:r>
              <w:rPr>
                <w:rFonts w:ascii="Tw Cen MT" w:hAnsi="Tw Cen MT"/>
                <w:bCs/>
                <w:sz w:val="24"/>
                <w:szCs w:val="24"/>
              </w:rPr>
              <w:t xml:space="preserve">Probability </w:t>
            </w:r>
          </w:p>
          <w:p w14:paraId="6E2F5B84" w14:textId="75D60DA1" w:rsidR="00C550D2" w:rsidRDefault="00C550D2" w:rsidP="00C550D2">
            <w:pPr>
              <w:rPr>
                <w:rFonts w:ascii="Tw Cen MT" w:hAnsi="Tw Cen MT"/>
                <w:bCs/>
                <w:sz w:val="24"/>
                <w:szCs w:val="24"/>
              </w:rPr>
            </w:pPr>
          </w:p>
          <w:p w14:paraId="2FD5D9C4" w14:textId="77777777" w:rsidR="00C550D2" w:rsidRDefault="00C550D2" w:rsidP="00C550D2">
            <w:pPr>
              <w:rPr>
                <w:rFonts w:ascii="Tw Cen MT" w:hAnsi="Tw Cen MT"/>
                <w:bCs/>
                <w:sz w:val="24"/>
                <w:szCs w:val="24"/>
              </w:rPr>
            </w:pPr>
          </w:p>
          <w:p w14:paraId="3053FEF0" w14:textId="3A100CD8" w:rsidR="00C550D2" w:rsidRDefault="00C550D2" w:rsidP="00C550D2">
            <w:pPr>
              <w:rPr>
                <w:rFonts w:ascii="Tw Cen MT" w:hAnsi="Tw Cen MT"/>
                <w:bCs/>
                <w:sz w:val="24"/>
                <w:szCs w:val="24"/>
              </w:rPr>
            </w:pPr>
            <w:r>
              <w:rPr>
                <w:rFonts w:ascii="Tw Cen MT" w:hAnsi="Tw Cen MT"/>
                <w:bCs/>
                <w:sz w:val="24"/>
                <w:szCs w:val="24"/>
              </w:rPr>
              <w:t>Working with data</w:t>
            </w:r>
          </w:p>
          <w:p w14:paraId="14C98FBD" w14:textId="139C1443" w:rsidR="00C550D2" w:rsidRDefault="00C550D2" w:rsidP="00C550D2">
            <w:pPr>
              <w:rPr>
                <w:rFonts w:ascii="Tw Cen MT" w:hAnsi="Tw Cen MT"/>
                <w:bCs/>
                <w:sz w:val="24"/>
                <w:szCs w:val="24"/>
              </w:rPr>
            </w:pPr>
          </w:p>
          <w:p w14:paraId="65C21692" w14:textId="77777777" w:rsidR="00C550D2" w:rsidRDefault="00C550D2" w:rsidP="00C550D2">
            <w:pPr>
              <w:rPr>
                <w:rFonts w:ascii="Tw Cen MT" w:hAnsi="Tw Cen MT"/>
                <w:bCs/>
                <w:sz w:val="24"/>
                <w:szCs w:val="24"/>
              </w:rPr>
            </w:pPr>
          </w:p>
          <w:p w14:paraId="3906E334" w14:textId="584711FD" w:rsidR="00C550D2" w:rsidRDefault="00C550D2" w:rsidP="00C550D2">
            <w:pPr>
              <w:rPr>
                <w:rFonts w:ascii="Tw Cen MT" w:hAnsi="Tw Cen MT"/>
                <w:bCs/>
                <w:sz w:val="24"/>
                <w:szCs w:val="24"/>
              </w:rPr>
            </w:pPr>
          </w:p>
          <w:p w14:paraId="3989F76B" w14:textId="04358C3B" w:rsidR="00C550D2" w:rsidRPr="00C550D2" w:rsidRDefault="00C550D2" w:rsidP="00C550D2">
            <w:pPr>
              <w:rPr>
                <w:rFonts w:ascii="Tw Cen MT" w:hAnsi="Tw Cen MT"/>
                <w:bCs/>
                <w:sz w:val="24"/>
                <w:szCs w:val="24"/>
              </w:rPr>
            </w:pPr>
            <w:r>
              <w:rPr>
                <w:rFonts w:ascii="Tw Cen MT" w:hAnsi="Tw Cen MT"/>
                <w:bCs/>
                <w:sz w:val="24"/>
                <w:szCs w:val="24"/>
              </w:rPr>
              <w:t>Scatter graphs</w:t>
            </w:r>
          </w:p>
          <w:p w14:paraId="3130E2B6" w14:textId="77777777" w:rsidR="000C447D" w:rsidRPr="00C550D2" w:rsidRDefault="000C447D" w:rsidP="00C550D2">
            <w:pPr>
              <w:rPr>
                <w:rFonts w:ascii="Tw Cen MT" w:hAnsi="Tw Cen MT"/>
                <w:bCs/>
                <w:sz w:val="24"/>
                <w:szCs w:val="24"/>
              </w:rPr>
            </w:pPr>
          </w:p>
          <w:p w14:paraId="3B763C5B" w14:textId="77777777" w:rsidR="000C447D" w:rsidRPr="00C550D2" w:rsidRDefault="000C447D" w:rsidP="00C550D2">
            <w:pPr>
              <w:rPr>
                <w:rFonts w:ascii="Tw Cen MT" w:hAnsi="Tw Cen MT"/>
                <w:bCs/>
                <w:sz w:val="24"/>
                <w:szCs w:val="24"/>
              </w:rPr>
            </w:pPr>
          </w:p>
        </w:tc>
        <w:tc>
          <w:tcPr>
            <w:tcW w:w="3254" w:type="dxa"/>
          </w:tcPr>
          <w:p w14:paraId="4451A0CE" w14:textId="77777777" w:rsidR="000C447D" w:rsidRDefault="00C550D2" w:rsidP="00C550D2">
            <w:pPr>
              <w:rPr>
                <w:rFonts w:ascii="Tw Cen MT" w:hAnsi="Tw Cen MT"/>
                <w:bCs/>
                <w:sz w:val="24"/>
                <w:szCs w:val="24"/>
              </w:rPr>
            </w:pPr>
            <w:r>
              <w:rPr>
                <w:rFonts w:ascii="Tw Cen MT" w:hAnsi="Tw Cen MT"/>
                <w:bCs/>
                <w:sz w:val="24"/>
                <w:szCs w:val="24"/>
              </w:rPr>
              <w:lastRenderedPageBreak/>
              <w:t xml:space="preserve">Students are becoming more skilled at identifying trends and making predictions using data </w:t>
            </w:r>
          </w:p>
          <w:p w14:paraId="3CEE6946" w14:textId="77777777" w:rsidR="00C550D2" w:rsidRDefault="00C550D2" w:rsidP="00C550D2">
            <w:pPr>
              <w:rPr>
                <w:rFonts w:ascii="Tw Cen MT" w:hAnsi="Tw Cen MT"/>
                <w:bCs/>
                <w:sz w:val="24"/>
                <w:szCs w:val="24"/>
              </w:rPr>
            </w:pPr>
          </w:p>
          <w:p w14:paraId="176DE5FE" w14:textId="77777777" w:rsidR="00C550D2" w:rsidRDefault="00C550D2" w:rsidP="00C550D2">
            <w:pPr>
              <w:rPr>
                <w:rFonts w:ascii="Tw Cen MT" w:hAnsi="Tw Cen MT"/>
                <w:bCs/>
                <w:sz w:val="24"/>
                <w:szCs w:val="24"/>
              </w:rPr>
            </w:pPr>
            <w:r>
              <w:rPr>
                <w:rFonts w:ascii="Tw Cen MT" w:hAnsi="Tw Cen MT"/>
                <w:bCs/>
                <w:sz w:val="24"/>
                <w:szCs w:val="24"/>
              </w:rPr>
              <w:t>Students are becoming more analytical in their work with data</w:t>
            </w:r>
          </w:p>
          <w:p w14:paraId="684AD6E5" w14:textId="77777777" w:rsidR="00C550D2" w:rsidRDefault="00C550D2" w:rsidP="00C550D2">
            <w:pPr>
              <w:rPr>
                <w:rFonts w:ascii="Tw Cen MT" w:hAnsi="Tw Cen MT"/>
                <w:bCs/>
                <w:sz w:val="24"/>
                <w:szCs w:val="24"/>
              </w:rPr>
            </w:pPr>
          </w:p>
          <w:p w14:paraId="49A5DA51" w14:textId="77777777" w:rsidR="00C550D2" w:rsidRDefault="00C550D2" w:rsidP="00C550D2">
            <w:pPr>
              <w:rPr>
                <w:rFonts w:ascii="Tw Cen MT" w:hAnsi="Tw Cen MT"/>
                <w:bCs/>
                <w:sz w:val="24"/>
                <w:szCs w:val="24"/>
              </w:rPr>
            </w:pPr>
          </w:p>
          <w:p w14:paraId="41F6398A" w14:textId="51321B2F" w:rsidR="00C550D2" w:rsidRPr="00C550D2" w:rsidRDefault="00C550D2" w:rsidP="00C550D2">
            <w:pPr>
              <w:rPr>
                <w:rFonts w:ascii="Tw Cen MT" w:hAnsi="Tw Cen MT"/>
                <w:bCs/>
                <w:sz w:val="24"/>
                <w:szCs w:val="24"/>
              </w:rPr>
            </w:pPr>
            <w:r>
              <w:rPr>
                <w:rFonts w:ascii="Tw Cen MT" w:hAnsi="Tw Cen MT"/>
                <w:bCs/>
                <w:sz w:val="24"/>
                <w:szCs w:val="24"/>
              </w:rPr>
              <w:t xml:space="preserve">Students develop their methods of representing data and use scatter graphs to begin predicting trends </w:t>
            </w:r>
          </w:p>
        </w:tc>
        <w:tc>
          <w:tcPr>
            <w:tcW w:w="1983" w:type="dxa"/>
          </w:tcPr>
          <w:p w14:paraId="6C4B6B2C" w14:textId="77777777" w:rsidR="000C447D" w:rsidRDefault="00C550D2" w:rsidP="00C550D2">
            <w:pPr>
              <w:rPr>
                <w:rFonts w:ascii="Tw Cen MT" w:hAnsi="Tw Cen MT"/>
                <w:bCs/>
                <w:sz w:val="24"/>
                <w:szCs w:val="24"/>
              </w:rPr>
            </w:pPr>
            <w:r>
              <w:rPr>
                <w:rFonts w:ascii="Tw Cen MT" w:hAnsi="Tw Cen MT"/>
                <w:bCs/>
                <w:sz w:val="24"/>
                <w:szCs w:val="24"/>
              </w:rPr>
              <w:lastRenderedPageBreak/>
              <w:t xml:space="preserve">Probability builds on previous work with decimals, </w:t>
            </w:r>
            <w:proofErr w:type="gramStart"/>
            <w:r>
              <w:rPr>
                <w:rFonts w:ascii="Tw Cen MT" w:hAnsi="Tw Cen MT"/>
                <w:bCs/>
                <w:sz w:val="24"/>
                <w:szCs w:val="24"/>
              </w:rPr>
              <w:lastRenderedPageBreak/>
              <w:t>fractions</w:t>
            </w:r>
            <w:proofErr w:type="gramEnd"/>
            <w:r>
              <w:rPr>
                <w:rFonts w:ascii="Tw Cen MT" w:hAnsi="Tw Cen MT"/>
                <w:bCs/>
                <w:sz w:val="24"/>
                <w:szCs w:val="24"/>
              </w:rPr>
              <w:t xml:space="preserve"> and percentages as well as statistics</w:t>
            </w:r>
          </w:p>
          <w:p w14:paraId="5F85F165" w14:textId="77777777" w:rsidR="00C550D2" w:rsidRDefault="00C550D2" w:rsidP="00C550D2">
            <w:pPr>
              <w:rPr>
                <w:rFonts w:ascii="Tw Cen MT" w:hAnsi="Tw Cen MT"/>
                <w:bCs/>
                <w:sz w:val="24"/>
                <w:szCs w:val="24"/>
              </w:rPr>
            </w:pPr>
          </w:p>
          <w:p w14:paraId="1E0A2BBE" w14:textId="26BE0F25" w:rsidR="00C550D2" w:rsidRPr="00C550D2" w:rsidRDefault="00C550D2" w:rsidP="00C550D2">
            <w:pPr>
              <w:rPr>
                <w:rFonts w:ascii="Tw Cen MT" w:hAnsi="Tw Cen MT"/>
                <w:bCs/>
                <w:sz w:val="24"/>
                <w:szCs w:val="24"/>
              </w:rPr>
            </w:pPr>
            <w:r>
              <w:rPr>
                <w:rFonts w:ascii="Tw Cen MT" w:hAnsi="Tw Cen MT"/>
                <w:bCs/>
                <w:sz w:val="24"/>
                <w:szCs w:val="24"/>
              </w:rPr>
              <w:t xml:space="preserve">Other statistical work builds on year 8 Summer term where students began calculating averages and creating diagrams </w:t>
            </w:r>
          </w:p>
        </w:tc>
        <w:tc>
          <w:tcPr>
            <w:tcW w:w="2265" w:type="dxa"/>
          </w:tcPr>
          <w:p w14:paraId="073CCBE1" w14:textId="65424C7A" w:rsidR="000C447D" w:rsidRPr="00C550D2" w:rsidRDefault="00C550D2" w:rsidP="00C550D2">
            <w:pPr>
              <w:rPr>
                <w:rFonts w:ascii="Tw Cen MT" w:hAnsi="Tw Cen MT"/>
                <w:bCs/>
                <w:sz w:val="24"/>
                <w:szCs w:val="24"/>
              </w:rPr>
            </w:pPr>
            <w:r>
              <w:rPr>
                <w:rFonts w:ascii="Tw Cen MT" w:hAnsi="Tw Cen MT"/>
                <w:bCs/>
                <w:sz w:val="24"/>
                <w:szCs w:val="24"/>
              </w:rPr>
              <w:lastRenderedPageBreak/>
              <w:t xml:space="preserve">This work extends later to successive probability, including </w:t>
            </w:r>
            <w:r>
              <w:rPr>
                <w:rFonts w:ascii="Tw Cen MT" w:hAnsi="Tw Cen MT"/>
                <w:bCs/>
                <w:sz w:val="24"/>
                <w:szCs w:val="24"/>
              </w:rPr>
              <w:lastRenderedPageBreak/>
              <w:t xml:space="preserve">probability trees and use of algebra to model probability </w:t>
            </w:r>
          </w:p>
        </w:tc>
        <w:tc>
          <w:tcPr>
            <w:tcW w:w="1918" w:type="dxa"/>
          </w:tcPr>
          <w:p w14:paraId="37315A90" w14:textId="218A2774" w:rsidR="000C447D" w:rsidRDefault="00C550D2" w:rsidP="00C550D2">
            <w:pPr>
              <w:rPr>
                <w:rFonts w:ascii="Tw Cen MT" w:hAnsi="Tw Cen MT"/>
                <w:bCs/>
                <w:sz w:val="24"/>
                <w:szCs w:val="24"/>
              </w:rPr>
            </w:pPr>
            <w:r>
              <w:rPr>
                <w:rFonts w:ascii="Tw Cen MT" w:hAnsi="Tw Cen MT"/>
                <w:bCs/>
                <w:sz w:val="24"/>
                <w:szCs w:val="24"/>
              </w:rPr>
              <w:lastRenderedPageBreak/>
              <w:t xml:space="preserve">Calculating probability </w:t>
            </w:r>
          </w:p>
          <w:p w14:paraId="4C186196" w14:textId="5E64862A" w:rsidR="00FF69BE" w:rsidRDefault="00FF69BE" w:rsidP="00C550D2">
            <w:pPr>
              <w:rPr>
                <w:rFonts w:ascii="Tw Cen MT" w:hAnsi="Tw Cen MT"/>
                <w:bCs/>
                <w:sz w:val="24"/>
                <w:szCs w:val="24"/>
              </w:rPr>
            </w:pPr>
          </w:p>
          <w:p w14:paraId="517BEED2" w14:textId="1A85C7E8" w:rsidR="00FF69BE" w:rsidRDefault="00FF69BE" w:rsidP="00C550D2">
            <w:pPr>
              <w:rPr>
                <w:rFonts w:ascii="Tw Cen MT" w:hAnsi="Tw Cen MT"/>
                <w:bCs/>
                <w:sz w:val="24"/>
                <w:szCs w:val="24"/>
              </w:rPr>
            </w:pPr>
          </w:p>
          <w:p w14:paraId="1952CC0D" w14:textId="186ACE1D" w:rsidR="00FF69BE" w:rsidRDefault="00FF69BE" w:rsidP="00C550D2">
            <w:pPr>
              <w:rPr>
                <w:rFonts w:ascii="Tw Cen MT" w:hAnsi="Tw Cen MT"/>
                <w:bCs/>
                <w:sz w:val="24"/>
                <w:szCs w:val="24"/>
              </w:rPr>
            </w:pPr>
          </w:p>
          <w:p w14:paraId="5471FBA3" w14:textId="4F4318FA" w:rsidR="00FF69BE" w:rsidRDefault="00FF69BE" w:rsidP="00C550D2">
            <w:pPr>
              <w:rPr>
                <w:rFonts w:ascii="Tw Cen MT" w:hAnsi="Tw Cen MT"/>
                <w:bCs/>
                <w:sz w:val="24"/>
                <w:szCs w:val="24"/>
              </w:rPr>
            </w:pPr>
            <w:r>
              <w:rPr>
                <w:rFonts w:ascii="Tw Cen MT" w:hAnsi="Tw Cen MT"/>
                <w:bCs/>
                <w:sz w:val="24"/>
                <w:szCs w:val="24"/>
              </w:rPr>
              <w:t xml:space="preserve">Using measures and representations of data </w:t>
            </w:r>
          </w:p>
          <w:p w14:paraId="5C22141F" w14:textId="226AD948" w:rsidR="00FF69BE" w:rsidRDefault="00FF69BE" w:rsidP="00C550D2">
            <w:pPr>
              <w:rPr>
                <w:rFonts w:ascii="Tw Cen MT" w:hAnsi="Tw Cen MT"/>
                <w:bCs/>
                <w:sz w:val="24"/>
                <w:szCs w:val="24"/>
              </w:rPr>
            </w:pPr>
          </w:p>
          <w:p w14:paraId="781E67D5" w14:textId="687B6EE9" w:rsidR="00FF69BE" w:rsidRDefault="00FF69BE" w:rsidP="00C550D2">
            <w:pPr>
              <w:rPr>
                <w:rFonts w:ascii="Tw Cen MT" w:hAnsi="Tw Cen MT"/>
                <w:bCs/>
                <w:sz w:val="24"/>
                <w:szCs w:val="24"/>
              </w:rPr>
            </w:pPr>
            <w:r>
              <w:rPr>
                <w:rFonts w:ascii="Tw Cen MT" w:hAnsi="Tw Cen MT"/>
                <w:bCs/>
                <w:sz w:val="24"/>
                <w:szCs w:val="24"/>
              </w:rPr>
              <w:t xml:space="preserve">Plotting and analysing scatter graphs </w:t>
            </w:r>
          </w:p>
          <w:p w14:paraId="0FDC8483" w14:textId="77777777" w:rsidR="00C550D2" w:rsidRDefault="00C550D2" w:rsidP="00C550D2">
            <w:pPr>
              <w:rPr>
                <w:rFonts w:ascii="Tw Cen MT" w:hAnsi="Tw Cen MT"/>
                <w:bCs/>
                <w:sz w:val="24"/>
                <w:szCs w:val="24"/>
              </w:rPr>
            </w:pPr>
          </w:p>
          <w:p w14:paraId="038D5A1D" w14:textId="77777777" w:rsidR="00C550D2" w:rsidRDefault="00C550D2" w:rsidP="00C550D2">
            <w:pPr>
              <w:rPr>
                <w:rFonts w:ascii="Tw Cen MT" w:hAnsi="Tw Cen MT"/>
                <w:bCs/>
                <w:sz w:val="24"/>
                <w:szCs w:val="24"/>
              </w:rPr>
            </w:pPr>
          </w:p>
          <w:p w14:paraId="42661E86" w14:textId="19D460AC" w:rsidR="00C550D2" w:rsidRPr="00C550D2" w:rsidRDefault="00C550D2" w:rsidP="00C550D2">
            <w:pPr>
              <w:rPr>
                <w:rFonts w:ascii="Tw Cen MT" w:hAnsi="Tw Cen MT"/>
                <w:bCs/>
                <w:sz w:val="24"/>
                <w:szCs w:val="24"/>
              </w:rPr>
            </w:pPr>
          </w:p>
        </w:tc>
        <w:tc>
          <w:tcPr>
            <w:tcW w:w="2223" w:type="dxa"/>
          </w:tcPr>
          <w:p w14:paraId="74D32758" w14:textId="77777777" w:rsidR="000C447D" w:rsidRDefault="00C550D2" w:rsidP="00C550D2">
            <w:pPr>
              <w:rPr>
                <w:rFonts w:ascii="Tw Cen MT" w:hAnsi="Tw Cen MT"/>
                <w:bCs/>
                <w:sz w:val="24"/>
                <w:szCs w:val="24"/>
              </w:rPr>
            </w:pPr>
            <w:r>
              <w:rPr>
                <w:rFonts w:ascii="Tw Cen MT" w:hAnsi="Tw Cen MT"/>
                <w:bCs/>
                <w:sz w:val="24"/>
                <w:szCs w:val="24"/>
              </w:rPr>
              <w:lastRenderedPageBreak/>
              <w:t xml:space="preserve">Students are exposed to academic </w:t>
            </w:r>
            <w:r>
              <w:rPr>
                <w:rFonts w:ascii="Tw Cen MT" w:hAnsi="Tw Cen MT"/>
                <w:bCs/>
                <w:sz w:val="24"/>
                <w:szCs w:val="24"/>
              </w:rPr>
              <w:lastRenderedPageBreak/>
              <w:t xml:space="preserve">vocabulary when discussing the chance of an event happening. </w:t>
            </w:r>
          </w:p>
          <w:p w14:paraId="0A7FB903" w14:textId="77777777" w:rsidR="00C550D2" w:rsidRDefault="00C550D2" w:rsidP="00C550D2">
            <w:pPr>
              <w:rPr>
                <w:rFonts w:ascii="Tw Cen MT" w:hAnsi="Tw Cen MT"/>
                <w:bCs/>
                <w:sz w:val="24"/>
                <w:szCs w:val="24"/>
              </w:rPr>
            </w:pPr>
          </w:p>
          <w:p w14:paraId="5B73D5E5" w14:textId="77777777" w:rsidR="00C550D2" w:rsidRDefault="00C550D2" w:rsidP="00C550D2">
            <w:pPr>
              <w:rPr>
                <w:rFonts w:ascii="Tw Cen MT" w:hAnsi="Tw Cen MT"/>
                <w:bCs/>
                <w:sz w:val="24"/>
                <w:szCs w:val="24"/>
              </w:rPr>
            </w:pPr>
            <w:r>
              <w:rPr>
                <w:rFonts w:ascii="Tw Cen MT" w:hAnsi="Tw Cen MT"/>
                <w:bCs/>
                <w:sz w:val="24"/>
                <w:szCs w:val="24"/>
              </w:rPr>
              <w:t xml:space="preserve">They understand likelihood and can apply this when considering risk </w:t>
            </w:r>
          </w:p>
          <w:p w14:paraId="62ADE5D3" w14:textId="1722AA13" w:rsidR="00C550D2" w:rsidRPr="00C550D2" w:rsidRDefault="00C550D2" w:rsidP="00C550D2">
            <w:pPr>
              <w:rPr>
                <w:rFonts w:ascii="Tw Cen MT" w:hAnsi="Tw Cen MT"/>
                <w:bCs/>
                <w:sz w:val="24"/>
                <w:szCs w:val="24"/>
              </w:rPr>
            </w:pPr>
            <w:r>
              <w:rPr>
                <w:rFonts w:ascii="Tw Cen MT" w:hAnsi="Tw Cen MT"/>
                <w:bCs/>
                <w:sz w:val="24"/>
                <w:szCs w:val="24"/>
              </w:rPr>
              <w:t xml:space="preserve"> </w:t>
            </w:r>
          </w:p>
        </w:tc>
        <w:tc>
          <w:tcPr>
            <w:tcW w:w="2223" w:type="dxa"/>
          </w:tcPr>
          <w:p w14:paraId="4456C61D" w14:textId="41BD1983" w:rsidR="000C447D" w:rsidRPr="00C550D2" w:rsidRDefault="00813378" w:rsidP="00C550D2">
            <w:pPr>
              <w:rPr>
                <w:rFonts w:ascii="Tw Cen MT" w:hAnsi="Tw Cen MT"/>
                <w:bCs/>
                <w:sz w:val="24"/>
                <w:szCs w:val="24"/>
              </w:rPr>
            </w:pPr>
            <w:r w:rsidRPr="00D703B8">
              <w:rPr>
                <w:b/>
                <w:color w:val="00B0F0"/>
                <w:sz w:val="26"/>
                <w:szCs w:val="26"/>
              </w:rPr>
              <w:lastRenderedPageBreak/>
              <w:t>TECHNOLOGICAL PROGRESS</w:t>
            </w:r>
          </w:p>
        </w:tc>
      </w:tr>
      <w:tr w:rsidR="000C447D" w14:paraId="6702A884" w14:textId="77777777" w:rsidTr="00726DB9">
        <w:tc>
          <w:tcPr>
            <w:tcW w:w="15580" w:type="dxa"/>
            <w:gridSpan w:val="7"/>
          </w:tcPr>
          <w:p w14:paraId="7115A909" w14:textId="7E6824F1" w:rsidR="000C447D" w:rsidRDefault="000C447D" w:rsidP="000949FC">
            <w:pPr>
              <w:spacing w:after="120"/>
              <w:rPr>
                <w:rFonts w:ascii="Tw Cen MT" w:hAnsi="Tw Cen MT"/>
                <w:b/>
                <w:sz w:val="24"/>
                <w:szCs w:val="24"/>
                <w:u w:val="single"/>
              </w:rPr>
            </w:pPr>
            <w:r>
              <w:rPr>
                <w:rFonts w:ascii="Tw Cen MT" w:hAnsi="Tw Cen MT"/>
                <w:b/>
                <w:sz w:val="24"/>
                <w:szCs w:val="24"/>
                <w:u w:val="single"/>
              </w:rPr>
              <w:t>Summer 2</w:t>
            </w:r>
            <w:r w:rsidRPr="00500ECF">
              <w:rPr>
                <w:rFonts w:ascii="Tw Cen MT" w:hAnsi="Tw Cen MT"/>
                <w:sz w:val="24"/>
                <w:szCs w:val="24"/>
              </w:rPr>
              <w:t xml:space="preserve"> </w:t>
            </w:r>
            <w:r w:rsidR="00C550D2">
              <w:rPr>
                <w:rFonts w:ascii="Tw Cen MT" w:hAnsi="Tw Cen MT"/>
                <w:sz w:val="24"/>
                <w:szCs w:val="24"/>
              </w:rPr>
              <w:t xml:space="preserve">Geometry </w:t>
            </w:r>
          </w:p>
        </w:tc>
      </w:tr>
      <w:tr w:rsidR="00C550D2" w14:paraId="16570F25" w14:textId="77777777" w:rsidTr="0064025D">
        <w:tc>
          <w:tcPr>
            <w:tcW w:w="1714" w:type="dxa"/>
          </w:tcPr>
          <w:p w14:paraId="6C07BFAB" w14:textId="5F98CB5A" w:rsidR="000C447D" w:rsidRDefault="00C550D2" w:rsidP="00FF69BE">
            <w:pPr>
              <w:rPr>
                <w:rFonts w:ascii="Tw Cen MT" w:hAnsi="Tw Cen MT"/>
                <w:bCs/>
                <w:sz w:val="24"/>
                <w:szCs w:val="24"/>
              </w:rPr>
            </w:pPr>
            <w:r>
              <w:rPr>
                <w:rFonts w:ascii="Tw Cen MT" w:hAnsi="Tw Cen MT"/>
                <w:bCs/>
                <w:sz w:val="24"/>
                <w:szCs w:val="24"/>
              </w:rPr>
              <w:t xml:space="preserve">Similarity and enlargement </w:t>
            </w:r>
          </w:p>
          <w:p w14:paraId="03BE37A1" w14:textId="3368DF99" w:rsidR="00C550D2" w:rsidRDefault="00C550D2" w:rsidP="00FF69BE">
            <w:pPr>
              <w:rPr>
                <w:rFonts w:ascii="Tw Cen MT" w:hAnsi="Tw Cen MT"/>
                <w:bCs/>
                <w:sz w:val="24"/>
                <w:szCs w:val="24"/>
              </w:rPr>
            </w:pPr>
          </w:p>
          <w:p w14:paraId="5956CEB1" w14:textId="563A1E2A" w:rsidR="00C550D2" w:rsidRDefault="00C550D2" w:rsidP="00FF69BE">
            <w:pPr>
              <w:rPr>
                <w:rFonts w:ascii="Tw Cen MT" w:hAnsi="Tw Cen MT"/>
                <w:bCs/>
                <w:sz w:val="24"/>
                <w:szCs w:val="24"/>
              </w:rPr>
            </w:pPr>
            <w:r>
              <w:rPr>
                <w:rFonts w:ascii="Tw Cen MT" w:hAnsi="Tw Cen MT"/>
                <w:bCs/>
                <w:sz w:val="24"/>
                <w:szCs w:val="24"/>
              </w:rPr>
              <w:t>Transformations</w:t>
            </w:r>
          </w:p>
          <w:p w14:paraId="0EA410A5" w14:textId="471F462F" w:rsidR="00C550D2" w:rsidRDefault="00C550D2" w:rsidP="00FF69BE">
            <w:pPr>
              <w:rPr>
                <w:rFonts w:ascii="Tw Cen MT" w:hAnsi="Tw Cen MT"/>
                <w:bCs/>
                <w:sz w:val="24"/>
                <w:szCs w:val="24"/>
              </w:rPr>
            </w:pPr>
          </w:p>
          <w:p w14:paraId="15D4546A" w14:textId="5131E76F" w:rsidR="00C550D2" w:rsidRPr="00C550D2" w:rsidRDefault="00C550D2" w:rsidP="00FF69BE">
            <w:pPr>
              <w:rPr>
                <w:rFonts w:ascii="Tw Cen MT" w:hAnsi="Tw Cen MT"/>
                <w:bCs/>
                <w:sz w:val="24"/>
                <w:szCs w:val="24"/>
              </w:rPr>
            </w:pPr>
            <w:r>
              <w:rPr>
                <w:rFonts w:ascii="Tw Cen MT" w:hAnsi="Tw Cen MT"/>
                <w:bCs/>
                <w:sz w:val="24"/>
                <w:szCs w:val="24"/>
              </w:rPr>
              <w:t xml:space="preserve">Trigonometry </w:t>
            </w:r>
          </w:p>
          <w:p w14:paraId="0050FCA9" w14:textId="77777777" w:rsidR="000C447D" w:rsidRPr="00C550D2" w:rsidRDefault="000C447D" w:rsidP="00FF69BE">
            <w:pPr>
              <w:rPr>
                <w:rFonts w:ascii="Tw Cen MT" w:hAnsi="Tw Cen MT"/>
                <w:bCs/>
                <w:sz w:val="24"/>
                <w:szCs w:val="24"/>
              </w:rPr>
            </w:pPr>
          </w:p>
          <w:p w14:paraId="3DF9847C" w14:textId="77777777" w:rsidR="000C447D" w:rsidRPr="00C550D2" w:rsidRDefault="000C447D" w:rsidP="00FF69BE">
            <w:pPr>
              <w:rPr>
                <w:rFonts w:ascii="Tw Cen MT" w:hAnsi="Tw Cen MT"/>
                <w:bCs/>
                <w:sz w:val="24"/>
                <w:szCs w:val="24"/>
              </w:rPr>
            </w:pPr>
          </w:p>
          <w:p w14:paraId="285C5F84" w14:textId="77777777" w:rsidR="000C447D" w:rsidRPr="00C550D2" w:rsidRDefault="000C447D" w:rsidP="00FF69BE">
            <w:pPr>
              <w:rPr>
                <w:rFonts w:ascii="Tw Cen MT" w:hAnsi="Tw Cen MT"/>
                <w:bCs/>
                <w:sz w:val="24"/>
                <w:szCs w:val="24"/>
              </w:rPr>
            </w:pPr>
          </w:p>
        </w:tc>
        <w:tc>
          <w:tcPr>
            <w:tcW w:w="3254" w:type="dxa"/>
          </w:tcPr>
          <w:p w14:paraId="55204F57" w14:textId="77777777" w:rsidR="000C447D" w:rsidRDefault="00FF69BE" w:rsidP="00FF69BE">
            <w:pPr>
              <w:rPr>
                <w:rFonts w:ascii="Tw Cen MT" w:hAnsi="Tw Cen MT"/>
                <w:bCs/>
                <w:sz w:val="24"/>
                <w:szCs w:val="24"/>
              </w:rPr>
            </w:pPr>
            <w:r>
              <w:rPr>
                <w:rFonts w:ascii="Tw Cen MT" w:hAnsi="Tw Cen MT"/>
                <w:bCs/>
                <w:sz w:val="24"/>
                <w:szCs w:val="24"/>
              </w:rPr>
              <w:t>Students refine their modelling skills by transforming 2D shapes</w:t>
            </w:r>
          </w:p>
          <w:p w14:paraId="700D40DF" w14:textId="77777777" w:rsidR="00FF69BE" w:rsidRDefault="00FF69BE" w:rsidP="00FF69BE">
            <w:pPr>
              <w:rPr>
                <w:rFonts w:ascii="Tw Cen MT" w:hAnsi="Tw Cen MT"/>
                <w:bCs/>
                <w:sz w:val="24"/>
                <w:szCs w:val="24"/>
              </w:rPr>
            </w:pPr>
          </w:p>
          <w:p w14:paraId="60F6F4AD" w14:textId="77777777" w:rsidR="00FF69BE" w:rsidRDefault="00FF69BE" w:rsidP="00FF69BE">
            <w:pPr>
              <w:rPr>
                <w:rFonts w:ascii="Tw Cen MT" w:hAnsi="Tw Cen MT"/>
                <w:bCs/>
                <w:sz w:val="24"/>
                <w:szCs w:val="24"/>
              </w:rPr>
            </w:pPr>
          </w:p>
          <w:p w14:paraId="7AC92457" w14:textId="70D68D75" w:rsidR="00FF69BE" w:rsidRPr="00C550D2" w:rsidRDefault="00FF69BE" w:rsidP="00FF69BE">
            <w:pPr>
              <w:rPr>
                <w:rFonts w:ascii="Tw Cen MT" w:hAnsi="Tw Cen MT"/>
                <w:bCs/>
                <w:sz w:val="24"/>
                <w:szCs w:val="24"/>
              </w:rPr>
            </w:pPr>
            <w:r>
              <w:rPr>
                <w:rFonts w:ascii="Tw Cen MT" w:hAnsi="Tw Cen MT"/>
                <w:bCs/>
                <w:sz w:val="24"/>
                <w:szCs w:val="24"/>
              </w:rPr>
              <w:t xml:space="preserve">Students extend their skills to finding missing angles and sides of triangles using trigonometry </w:t>
            </w:r>
          </w:p>
        </w:tc>
        <w:tc>
          <w:tcPr>
            <w:tcW w:w="1983" w:type="dxa"/>
          </w:tcPr>
          <w:p w14:paraId="20CD13C8" w14:textId="77777777" w:rsidR="000C447D" w:rsidRDefault="00FF69BE" w:rsidP="00FF69BE">
            <w:pPr>
              <w:rPr>
                <w:rFonts w:ascii="Tw Cen MT" w:hAnsi="Tw Cen MT"/>
                <w:bCs/>
                <w:sz w:val="24"/>
                <w:szCs w:val="24"/>
              </w:rPr>
            </w:pPr>
            <w:r>
              <w:rPr>
                <w:rFonts w:ascii="Tw Cen MT" w:hAnsi="Tw Cen MT"/>
                <w:bCs/>
                <w:sz w:val="24"/>
                <w:szCs w:val="24"/>
              </w:rPr>
              <w:t>Builds on year 7 work on symmetry</w:t>
            </w:r>
          </w:p>
          <w:p w14:paraId="2794E974" w14:textId="77777777" w:rsidR="00FF69BE" w:rsidRDefault="00FF69BE" w:rsidP="00FF69BE">
            <w:pPr>
              <w:rPr>
                <w:rFonts w:ascii="Tw Cen MT" w:hAnsi="Tw Cen MT"/>
                <w:bCs/>
                <w:sz w:val="24"/>
                <w:szCs w:val="24"/>
              </w:rPr>
            </w:pPr>
          </w:p>
          <w:p w14:paraId="3F4C6FAA" w14:textId="77777777" w:rsidR="00FF69BE" w:rsidRDefault="00FF69BE" w:rsidP="00FF69BE">
            <w:pPr>
              <w:rPr>
                <w:rFonts w:ascii="Tw Cen MT" w:hAnsi="Tw Cen MT"/>
                <w:bCs/>
                <w:sz w:val="24"/>
                <w:szCs w:val="24"/>
              </w:rPr>
            </w:pPr>
          </w:p>
          <w:p w14:paraId="11841232" w14:textId="5F3B81F6" w:rsidR="00FF69BE" w:rsidRPr="00C550D2" w:rsidRDefault="00FF69BE" w:rsidP="00FF69BE">
            <w:pPr>
              <w:rPr>
                <w:rFonts w:ascii="Tw Cen MT" w:hAnsi="Tw Cen MT"/>
                <w:bCs/>
                <w:sz w:val="24"/>
                <w:szCs w:val="24"/>
              </w:rPr>
            </w:pPr>
            <w:r>
              <w:rPr>
                <w:rFonts w:ascii="Tw Cen MT" w:hAnsi="Tw Cen MT"/>
                <w:bCs/>
                <w:sz w:val="24"/>
                <w:szCs w:val="24"/>
              </w:rPr>
              <w:t xml:space="preserve">Builds on Pythagoras work from earlier this year </w:t>
            </w:r>
          </w:p>
        </w:tc>
        <w:tc>
          <w:tcPr>
            <w:tcW w:w="2265" w:type="dxa"/>
          </w:tcPr>
          <w:p w14:paraId="79F3FF9A" w14:textId="77777777" w:rsidR="00FF69BE" w:rsidRDefault="00FF69BE" w:rsidP="00FF69BE">
            <w:pPr>
              <w:rPr>
                <w:rFonts w:ascii="Tw Cen MT" w:hAnsi="Tw Cen MT"/>
                <w:bCs/>
                <w:sz w:val="24"/>
                <w:szCs w:val="24"/>
              </w:rPr>
            </w:pPr>
          </w:p>
          <w:p w14:paraId="740520B1" w14:textId="77777777" w:rsidR="00FF69BE" w:rsidRDefault="00FF69BE" w:rsidP="00FF69BE">
            <w:pPr>
              <w:rPr>
                <w:rFonts w:ascii="Tw Cen MT" w:hAnsi="Tw Cen MT"/>
                <w:bCs/>
                <w:sz w:val="24"/>
                <w:szCs w:val="24"/>
              </w:rPr>
            </w:pPr>
          </w:p>
          <w:p w14:paraId="145133DB" w14:textId="77777777" w:rsidR="00FF69BE" w:rsidRDefault="00FF69BE" w:rsidP="00FF69BE">
            <w:pPr>
              <w:rPr>
                <w:rFonts w:ascii="Tw Cen MT" w:hAnsi="Tw Cen MT"/>
                <w:bCs/>
                <w:sz w:val="24"/>
                <w:szCs w:val="24"/>
              </w:rPr>
            </w:pPr>
          </w:p>
          <w:p w14:paraId="311F1709" w14:textId="77777777" w:rsidR="00FF69BE" w:rsidRDefault="00FF69BE" w:rsidP="00FF69BE">
            <w:pPr>
              <w:rPr>
                <w:rFonts w:ascii="Tw Cen MT" w:hAnsi="Tw Cen MT"/>
                <w:bCs/>
                <w:sz w:val="24"/>
                <w:szCs w:val="24"/>
              </w:rPr>
            </w:pPr>
          </w:p>
          <w:p w14:paraId="12BAD3EB" w14:textId="71CEB1DC" w:rsidR="00FF69BE" w:rsidRPr="00C550D2" w:rsidRDefault="00FF69BE" w:rsidP="00FF69BE">
            <w:pPr>
              <w:rPr>
                <w:rFonts w:ascii="Tw Cen MT" w:hAnsi="Tw Cen MT"/>
                <w:bCs/>
                <w:sz w:val="24"/>
                <w:szCs w:val="24"/>
              </w:rPr>
            </w:pPr>
            <w:r>
              <w:rPr>
                <w:rFonts w:ascii="Tw Cen MT" w:hAnsi="Tw Cen MT"/>
                <w:bCs/>
                <w:sz w:val="24"/>
                <w:szCs w:val="24"/>
              </w:rPr>
              <w:t xml:space="preserve">This work extends to sine and cosine rule as well as 3D Pythagoras </w:t>
            </w:r>
          </w:p>
        </w:tc>
        <w:tc>
          <w:tcPr>
            <w:tcW w:w="1918" w:type="dxa"/>
          </w:tcPr>
          <w:p w14:paraId="2460AA5A" w14:textId="77777777" w:rsidR="000C447D" w:rsidRPr="00C550D2" w:rsidRDefault="000C447D" w:rsidP="00FF69BE">
            <w:pPr>
              <w:rPr>
                <w:rFonts w:ascii="Tw Cen MT" w:hAnsi="Tw Cen MT"/>
                <w:bCs/>
                <w:sz w:val="24"/>
                <w:szCs w:val="24"/>
              </w:rPr>
            </w:pPr>
          </w:p>
        </w:tc>
        <w:tc>
          <w:tcPr>
            <w:tcW w:w="2223" w:type="dxa"/>
          </w:tcPr>
          <w:p w14:paraId="2B73F937" w14:textId="77777777" w:rsidR="000C447D" w:rsidRPr="00C550D2" w:rsidRDefault="000C447D" w:rsidP="00FF69BE">
            <w:pPr>
              <w:rPr>
                <w:rFonts w:ascii="Tw Cen MT" w:hAnsi="Tw Cen MT"/>
                <w:bCs/>
                <w:sz w:val="24"/>
                <w:szCs w:val="24"/>
              </w:rPr>
            </w:pPr>
          </w:p>
        </w:tc>
        <w:tc>
          <w:tcPr>
            <w:tcW w:w="2223" w:type="dxa"/>
          </w:tcPr>
          <w:p w14:paraId="1B2C8781" w14:textId="0E889E85" w:rsidR="000C447D" w:rsidRPr="00C550D2" w:rsidRDefault="00813378" w:rsidP="00FF69BE">
            <w:pPr>
              <w:rPr>
                <w:rFonts w:ascii="Tw Cen MT" w:hAnsi="Tw Cen MT"/>
                <w:bCs/>
                <w:sz w:val="24"/>
                <w:szCs w:val="24"/>
              </w:rPr>
            </w:pPr>
            <w:r w:rsidRPr="00D703B8">
              <w:rPr>
                <w:b/>
                <w:color w:val="00B0F0"/>
                <w:sz w:val="26"/>
                <w:szCs w:val="26"/>
              </w:rPr>
              <w:t>TECHNOLOGICAL PROGRESS</w:t>
            </w:r>
          </w:p>
        </w:tc>
      </w:tr>
    </w:tbl>
    <w:p w14:paraId="24ECC986" w14:textId="77777777" w:rsidR="000C447D" w:rsidRDefault="000C447D">
      <w:pPr>
        <w:rPr>
          <w:rFonts w:ascii="Tw Cen MT" w:hAnsi="Tw Cen MT"/>
          <w:b/>
          <w:sz w:val="24"/>
          <w:szCs w:val="24"/>
          <w:u w:val="single"/>
        </w:rPr>
      </w:pPr>
      <w:r>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789"/>
        <w:gridCol w:w="2678"/>
        <w:gridCol w:w="2619"/>
        <w:gridCol w:w="1482"/>
        <w:gridCol w:w="2365"/>
        <w:gridCol w:w="2600"/>
        <w:gridCol w:w="2047"/>
      </w:tblGrid>
      <w:tr w:rsidR="00F21FBF" w:rsidRPr="00430E0E" w14:paraId="485405F9" w14:textId="77777777" w:rsidTr="00E16B35">
        <w:tc>
          <w:tcPr>
            <w:tcW w:w="15446" w:type="dxa"/>
            <w:gridSpan w:val="7"/>
          </w:tcPr>
          <w:p w14:paraId="3F7B4EC3" w14:textId="77777777" w:rsidR="00F21FBF" w:rsidRDefault="00F21FBF" w:rsidP="00F21FBF">
            <w:pPr>
              <w:rPr>
                <w:rFonts w:ascii="Tw Cen MT" w:hAnsi="Tw Cen MT"/>
                <w:sz w:val="28"/>
                <w:szCs w:val="28"/>
              </w:rPr>
            </w:pPr>
            <w:r>
              <w:rPr>
                <w:rFonts w:ascii="Tw Cen MT" w:hAnsi="Tw Cen MT"/>
                <w:b/>
                <w:sz w:val="28"/>
                <w:szCs w:val="28"/>
                <w:u w:val="single"/>
              </w:rPr>
              <w:lastRenderedPageBreak/>
              <w:t>Year 10:</w:t>
            </w:r>
            <w:r>
              <w:rPr>
                <w:rFonts w:ascii="Tw Cen MT" w:hAnsi="Tw Cen MT"/>
                <w:sz w:val="28"/>
                <w:szCs w:val="28"/>
              </w:rPr>
              <w:t xml:space="preserve"> </w:t>
            </w:r>
          </w:p>
          <w:p w14:paraId="78895A24" w14:textId="77777777" w:rsidR="00F21FBF" w:rsidRPr="00430E0E" w:rsidRDefault="00F21FBF" w:rsidP="00F21FBF">
            <w:pPr>
              <w:rPr>
                <w:rFonts w:ascii="Tw Cen MT" w:hAnsi="Tw Cen MT"/>
                <w:sz w:val="24"/>
                <w:szCs w:val="24"/>
              </w:rPr>
            </w:pPr>
            <w:r>
              <w:rPr>
                <w:rFonts w:ascii="Tw Cen MT" w:hAnsi="Tw Cen MT"/>
                <w:sz w:val="24"/>
                <w:szCs w:val="24"/>
              </w:rPr>
              <w:t>Building on the solid foundation from KS3, Year 10 is to provide the core content of the GCSE specification.</w:t>
            </w:r>
          </w:p>
        </w:tc>
      </w:tr>
      <w:tr w:rsidR="00F21FBF" w:rsidRPr="00430E0E" w14:paraId="3967A4C7" w14:textId="77777777" w:rsidTr="00E16B35">
        <w:tc>
          <w:tcPr>
            <w:tcW w:w="1789" w:type="dxa"/>
          </w:tcPr>
          <w:p w14:paraId="5A75F4B3"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Topics</w:t>
            </w:r>
          </w:p>
        </w:tc>
        <w:tc>
          <w:tcPr>
            <w:tcW w:w="2678" w:type="dxa"/>
          </w:tcPr>
          <w:p w14:paraId="7A396FA9"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2619" w:type="dxa"/>
          </w:tcPr>
          <w:p w14:paraId="087D912C"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482" w:type="dxa"/>
          </w:tcPr>
          <w:p w14:paraId="5436F251"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Links to future topics</w:t>
            </w:r>
          </w:p>
        </w:tc>
        <w:tc>
          <w:tcPr>
            <w:tcW w:w="2365" w:type="dxa"/>
          </w:tcPr>
          <w:p w14:paraId="5AFAE324"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Key skills developed</w:t>
            </w:r>
          </w:p>
        </w:tc>
        <w:tc>
          <w:tcPr>
            <w:tcW w:w="2600" w:type="dxa"/>
          </w:tcPr>
          <w:p w14:paraId="65E8D47C"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Cultural capital opportunities</w:t>
            </w:r>
          </w:p>
        </w:tc>
        <w:tc>
          <w:tcPr>
            <w:tcW w:w="1913" w:type="dxa"/>
          </w:tcPr>
          <w:p w14:paraId="302C9547"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Links to whole school curriculum</w:t>
            </w:r>
          </w:p>
        </w:tc>
      </w:tr>
      <w:tr w:rsidR="00F21FBF" w:rsidRPr="00430E0E" w14:paraId="3FB99F1B" w14:textId="77777777" w:rsidTr="00E16B35">
        <w:tc>
          <w:tcPr>
            <w:tcW w:w="15446" w:type="dxa"/>
            <w:gridSpan w:val="7"/>
            <w:tcBorders>
              <w:bottom w:val="single" w:sz="4" w:space="0" w:color="auto"/>
            </w:tcBorders>
          </w:tcPr>
          <w:p w14:paraId="582933EB" w14:textId="77777777" w:rsidR="00F21FBF" w:rsidRPr="00430E0E" w:rsidRDefault="00F21FBF" w:rsidP="00F21FBF">
            <w:pPr>
              <w:spacing w:after="120"/>
              <w:rPr>
                <w:rFonts w:ascii="Tw Cen MT" w:hAnsi="Tw Cen MT"/>
                <w:sz w:val="24"/>
                <w:szCs w:val="24"/>
              </w:rPr>
            </w:pPr>
            <w:r>
              <w:rPr>
                <w:rFonts w:ascii="Tw Cen MT" w:hAnsi="Tw Cen MT"/>
                <w:b/>
                <w:sz w:val="24"/>
                <w:szCs w:val="24"/>
                <w:u w:val="single"/>
              </w:rPr>
              <w:t>Autumn 1</w:t>
            </w:r>
            <w:r>
              <w:rPr>
                <w:rFonts w:ascii="Tw Cen MT" w:hAnsi="Tw Cen MT"/>
                <w:sz w:val="24"/>
                <w:szCs w:val="24"/>
              </w:rPr>
              <w:t xml:space="preserve"> Abstract and visual use of algebra with real world applications</w:t>
            </w:r>
          </w:p>
        </w:tc>
      </w:tr>
      <w:tr w:rsidR="00F21FBF" w:rsidRPr="00430E0E" w14:paraId="5D732DF5" w14:textId="77777777" w:rsidTr="00E16B35">
        <w:trPr>
          <w:cantSplit/>
          <w:trHeight w:val="1231"/>
        </w:trPr>
        <w:tc>
          <w:tcPr>
            <w:tcW w:w="1789" w:type="dxa"/>
            <w:tcBorders>
              <w:bottom w:val="dashSmallGap" w:sz="4" w:space="0" w:color="auto"/>
            </w:tcBorders>
            <w:textDirection w:val="btLr"/>
          </w:tcPr>
          <w:p w14:paraId="4F199564" w14:textId="77777777" w:rsidR="00F21FBF" w:rsidRDefault="00F21FBF" w:rsidP="00F21FBF">
            <w:pPr>
              <w:ind w:left="113" w:right="113"/>
              <w:jc w:val="center"/>
              <w:rPr>
                <w:rFonts w:ascii="Tw Cen MT" w:hAnsi="Tw Cen MT"/>
                <w:b/>
                <w:sz w:val="24"/>
                <w:szCs w:val="24"/>
                <w:u w:val="single"/>
              </w:rPr>
            </w:pPr>
          </w:p>
          <w:p w14:paraId="2384FB37" w14:textId="77777777" w:rsidR="00F21FBF" w:rsidRDefault="00F21FBF" w:rsidP="00F21FBF">
            <w:pPr>
              <w:ind w:left="113" w:right="113"/>
              <w:jc w:val="center"/>
              <w:rPr>
                <w:rFonts w:ascii="Tw Cen MT" w:hAnsi="Tw Cen MT"/>
                <w:b/>
                <w:sz w:val="24"/>
                <w:szCs w:val="24"/>
                <w:u w:val="single"/>
              </w:rPr>
            </w:pPr>
          </w:p>
          <w:p w14:paraId="3FA6374F" w14:textId="77777777" w:rsidR="00F21FBF" w:rsidRPr="006F3AA0" w:rsidRDefault="00F21FBF" w:rsidP="00F21FBF">
            <w:pPr>
              <w:ind w:left="113" w:right="113"/>
              <w:jc w:val="center"/>
              <w:rPr>
                <w:rFonts w:ascii="Tw Cen MT" w:hAnsi="Tw Cen MT"/>
                <w:b/>
                <w:sz w:val="20"/>
                <w:szCs w:val="20"/>
                <w:u w:val="single"/>
              </w:rPr>
            </w:pPr>
            <w:r w:rsidRPr="006F3AA0">
              <w:rPr>
                <w:rFonts w:ascii="Tw Cen MT" w:hAnsi="Tw Cen MT"/>
                <w:b/>
                <w:sz w:val="20"/>
                <w:szCs w:val="20"/>
                <w:u w:val="single"/>
              </w:rPr>
              <w:t xml:space="preserve">Unit </w:t>
            </w:r>
            <w:proofErr w:type="gramStart"/>
            <w:r w:rsidRPr="006F3AA0">
              <w:rPr>
                <w:rFonts w:ascii="Tw Cen MT" w:hAnsi="Tw Cen MT"/>
                <w:b/>
                <w:sz w:val="20"/>
                <w:szCs w:val="20"/>
                <w:u w:val="single"/>
              </w:rPr>
              <w:t>2 :</w:t>
            </w:r>
            <w:proofErr w:type="gramEnd"/>
            <w:r w:rsidRPr="006F3AA0">
              <w:rPr>
                <w:rFonts w:ascii="Tw Cen MT" w:hAnsi="Tw Cen MT"/>
                <w:b/>
                <w:sz w:val="20"/>
                <w:szCs w:val="20"/>
                <w:u w:val="single"/>
              </w:rPr>
              <w:t xml:space="preserve"> Algebra</w:t>
            </w:r>
          </w:p>
          <w:p w14:paraId="66A4B2BB" w14:textId="77777777" w:rsidR="00F21FBF" w:rsidRDefault="00F21FBF" w:rsidP="00F21FBF">
            <w:pPr>
              <w:ind w:left="113" w:right="113"/>
              <w:jc w:val="center"/>
              <w:rPr>
                <w:rFonts w:ascii="Tw Cen MT" w:hAnsi="Tw Cen MT"/>
                <w:b/>
                <w:sz w:val="24"/>
                <w:szCs w:val="24"/>
                <w:u w:val="single"/>
              </w:rPr>
            </w:pPr>
          </w:p>
          <w:p w14:paraId="57699263" w14:textId="77777777" w:rsidR="00F21FBF" w:rsidRPr="00430E0E" w:rsidRDefault="00F21FBF" w:rsidP="00F21FBF">
            <w:pPr>
              <w:ind w:left="113" w:right="113"/>
              <w:jc w:val="center"/>
              <w:rPr>
                <w:rFonts w:ascii="Tw Cen MT" w:hAnsi="Tw Cen MT"/>
                <w:b/>
                <w:sz w:val="24"/>
                <w:szCs w:val="24"/>
                <w:u w:val="single"/>
              </w:rPr>
            </w:pPr>
          </w:p>
        </w:tc>
        <w:tc>
          <w:tcPr>
            <w:tcW w:w="2678" w:type="dxa"/>
            <w:tcBorders>
              <w:bottom w:val="dashSmallGap" w:sz="4" w:space="0" w:color="auto"/>
            </w:tcBorders>
          </w:tcPr>
          <w:p w14:paraId="0821D3BC" w14:textId="77777777" w:rsidR="00F21FBF" w:rsidRPr="0027342F" w:rsidRDefault="00F21FBF" w:rsidP="00F21FBF">
            <w:pPr>
              <w:rPr>
                <w:sz w:val="20"/>
                <w:szCs w:val="20"/>
                <w:lang w:val="en-US"/>
              </w:rPr>
            </w:pPr>
            <w:r w:rsidRPr="0027342F">
              <w:rPr>
                <w:sz w:val="20"/>
                <w:szCs w:val="20"/>
                <w:lang w:val="en-US"/>
              </w:rPr>
              <w:t>Algebra is a universal language that has been used for centuries in countries all over the world.</w:t>
            </w:r>
          </w:p>
          <w:p w14:paraId="14C478C4" w14:textId="77777777" w:rsidR="00F21FBF" w:rsidRPr="0027342F" w:rsidRDefault="00F21FBF" w:rsidP="00F21FBF">
            <w:pPr>
              <w:rPr>
                <w:sz w:val="20"/>
                <w:szCs w:val="20"/>
                <w:lang w:val="en-US"/>
              </w:rPr>
            </w:pPr>
          </w:p>
          <w:p w14:paraId="5059A3C9" w14:textId="77777777" w:rsidR="00F21FBF" w:rsidRPr="0027342F" w:rsidRDefault="00F21FBF" w:rsidP="00F21FBF">
            <w:pPr>
              <w:rPr>
                <w:sz w:val="20"/>
                <w:szCs w:val="20"/>
                <w:lang w:val="en-US"/>
              </w:rPr>
            </w:pPr>
          </w:p>
        </w:tc>
        <w:tc>
          <w:tcPr>
            <w:tcW w:w="2619" w:type="dxa"/>
            <w:tcBorders>
              <w:bottom w:val="dashSmallGap" w:sz="4" w:space="0" w:color="auto"/>
            </w:tcBorders>
          </w:tcPr>
          <w:p w14:paraId="19ED32C9" w14:textId="77777777" w:rsidR="00F21FBF" w:rsidRPr="0027342F" w:rsidRDefault="00F21FBF" w:rsidP="00F21FBF">
            <w:pPr>
              <w:pStyle w:val="ListParagraph"/>
              <w:numPr>
                <w:ilvl w:val="0"/>
                <w:numId w:val="24"/>
              </w:numPr>
              <w:rPr>
                <w:sz w:val="20"/>
                <w:szCs w:val="20"/>
                <w:lang w:val="en-US"/>
              </w:rPr>
            </w:pPr>
            <w:r w:rsidRPr="0027342F">
              <w:rPr>
                <w:sz w:val="20"/>
                <w:szCs w:val="20"/>
                <w:lang w:val="en-US"/>
              </w:rPr>
              <w:t>Negative Numbers</w:t>
            </w:r>
          </w:p>
          <w:p w14:paraId="3BC1F78D" w14:textId="77777777" w:rsidR="00F21FBF" w:rsidRPr="0027342F" w:rsidRDefault="00F21FBF" w:rsidP="00F21FBF">
            <w:pPr>
              <w:pStyle w:val="ListParagraph"/>
              <w:numPr>
                <w:ilvl w:val="0"/>
                <w:numId w:val="24"/>
              </w:numPr>
              <w:rPr>
                <w:sz w:val="20"/>
                <w:szCs w:val="20"/>
                <w:lang w:val="en-US"/>
              </w:rPr>
            </w:pPr>
            <w:r w:rsidRPr="0027342F">
              <w:rPr>
                <w:sz w:val="20"/>
                <w:szCs w:val="20"/>
                <w:lang w:val="en-US"/>
              </w:rPr>
              <w:t>Order of Operations</w:t>
            </w:r>
          </w:p>
          <w:p w14:paraId="1B42AE59" w14:textId="77777777" w:rsidR="00F21FBF" w:rsidRPr="0027342F" w:rsidRDefault="00F21FBF" w:rsidP="00F21FBF">
            <w:pPr>
              <w:pStyle w:val="ListParagraph"/>
              <w:numPr>
                <w:ilvl w:val="0"/>
                <w:numId w:val="24"/>
              </w:numPr>
              <w:rPr>
                <w:sz w:val="20"/>
                <w:szCs w:val="20"/>
                <w:lang w:val="en-US"/>
              </w:rPr>
            </w:pPr>
            <w:r w:rsidRPr="0027342F">
              <w:rPr>
                <w:sz w:val="20"/>
                <w:szCs w:val="20"/>
                <w:lang w:val="en-US"/>
              </w:rPr>
              <w:t>Inverse Operations</w:t>
            </w:r>
          </w:p>
          <w:p w14:paraId="682742CE" w14:textId="77777777" w:rsidR="00F21FBF" w:rsidRPr="0027342F" w:rsidRDefault="00F21FBF" w:rsidP="00F21FBF">
            <w:pPr>
              <w:pStyle w:val="ListParagraph"/>
              <w:numPr>
                <w:ilvl w:val="0"/>
                <w:numId w:val="24"/>
              </w:numPr>
              <w:rPr>
                <w:sz w:val="20"/>
                <w:szCs w:val="20"/>
                <w:lang w:val="en-US"/>
              </w:rPr>
            </w:pPr>
            <w:r w:rsidRPr="0027342F">
              <w:rPr>
                <w:sz w:val="20"/>
                <w:szCs w:val="20"/>
                <w:lang w:val="en-US"/>
              </w:rPr>
              <w:t>Decimals</w:t>
            </w:r>
          </w:p>
          <w:p w14:paraId="453AB4B3" w14:textId="77777777" w:rsidR="00F21FBF" w:rsidRPr="0027342F" w:rsidRDefault="00F21FBF" w:rsidP="00F21FBF">
            <w:pPr>
              <w:pStyle w:val="ListParagraph"/>
              <w:numPr>
                <w:ilvl w:val="0"/>
                <w:numId w:val="24"/>
              </w:numPr>
              <w:rPr>
                <w:sz w:val="20"/>
                <w:szCs w:val="20"/>
                <w:lang w:val="en-US"/>
              </w:rPr>
            </w:pPr>
            <w:r w:rsidRPr="0027342F">
              <w:rPr>
                <w:sz w:val="20"/>
                <w:szCs w:val="20"/>
                <w:lang w:val="en-US"/>
              </w:rPr>
              <w:t>Laws of Indices</w:t>
            </w:r>
          </w:p>
        </w:tc>
        <w:tc>
          <w:tcPr>
            <w:tcW w:w="1482" w:type="dxa"/>
            <w:tcBorders>
              <w:bottom w:val="dashSmallGap" w:sz="4" w:space="0" w:color="auto"/>
            </w:tcBorders>
          </w:tcPr>
          <w:p w14:paraId="78330506" w14:textId="77777777" w:rsidR="00F21FBF" w:rsidRPr="0027342F" w:rsidRDefault="00F21FBF" w:rsidP="00F21FBF">
            <w:pPr>
              <w:rPr>
                <w:sz w:val="20"/>
                <w:szCs w:val="20"/>
                <w:lang w:val="en-US"/>
              </w:rPr>
            </w:pPr>
            <w:r w:rsidRPr="0027342F">
              <w:rPr>
                <w:sz w:val="20"/>
                <w:szCs w:val="20"/>
                <w:lang w:val="en-US"/>
              </w:rPr>
              <w:t>More Algebra</w:t>
            </w:r>
          </w:p>
          <w:p w14:paraId="5854BAC1" w14:textId="77777777" w:rsidR="00F21FBF" w:rsidRPr="0027342F" w:rsidRDefault="00F21FBF" w:rsidP="00F21FBF">
            <w:pPr>
              <w:rPr>
                <w:sz w:val="20"/>
                <w:szCs w:val="20"/>
                <w:lang w:val="en-US"/>
              </w:rPr>
            </w:pPr>
          </w:p>
          <w:p w14:paraId="458D5674" w14:textId="77777777" w:rsidR="00F21FBF" w:rsidRPr="0027342F" w:rsidRDefault="00F21FBF" w:rsidP="00F21FBF">
            <w:pPr>
              <w:rPr>
                <w:sz w:val="20"/>
                <w:szCs w:val="20"/>
                <w:lang w:val="en-US"/>
              </w:rPr>
            </w:pPr>
          </w:p>
          <w:p w14:paraId="5A3A7FE6" w14:textId="77777777" w:rsidR="00F21FBF" w:rsidRPr="0027342F" w:rsidRDefault="00F21FBF" w:rsidP="00F21FBF">
            <w:pPr>
              <w:rPr>
                <w:sz w:val="20"/>
                <w:szCs w:val="20"/>
                <w:lang w:val="en-US"/>
              </w:rPr>
            </w:pPr>
          </w:p>
          <w:p w14:paraId="114979A4" w14:textId="77777777" w:rsidR="00F21FBF" w:rsidRPr="0027342F" w:rsidRDefault="00F21FBF" w:rsidP="00F21FBF">
            <w:pPr>
              <w:rPr>
                <w:sz w:val="20"/>
                <w:szCs w:val="20"/>
                <w:lang w:val="en-US"/>
              </w:rPr>
            </w:pPr>
          </w:p>
        </w:tc>
        <w:tc>
          <w:tcPr>
            <w:tcW w:w="2365" w:type="dxa"/>
            <w:tcBorders>
              <w:bottom w:val="dashSmallGap" w:sz="4" w:space="0" w:color="auto"/>
            </w:tcBorders>
          </w:tcPr>
          <w:p w14:paraId="4ACC4F4F" w14:textId="77777777" w:rsidR="00F21FBF" w:rsidRPr="0027342F" w:rsidRDefault="00F21FBF" w:rsidP="00F21FBF">
            <w:pPr>
              <w:pStyle w:val="ListParagraph"/>
              <w:numPr>
                <w:ilvl w:val="0"/>
                <w:numId w:val="24"/>
              </w:numPr>
              <w:rPr>
                <w:sz w:val="20"/>
                <w:szCs w:val="20"/>
                <w:lang w:val="en-US"/>
              </w:rPr>
            </w:pPr>
            <w:r w:rsidRPr="0027342F">
              <w:rPr>
                <w:sz w:val="20"/>
                <w:szCs w:val="20"/>
                <w:lang w:val="en-US"/>
              </w:rPr>
              <w:t>Developing basic algebraic manipulation skills</w:t>
            </w:r>
          </w:p>
        </w:tc>
        <w:tc>
          <w:tcPr>
            <w:tcW w:w="2600" w:type="dxa"/>
            <w:tcBorders>
              <w:bottom w:val="dashSmallGap" w:sz="4" w:space="0" w:color="auto"/>
            </w:tcBorders>
          </w:tcPr>
          <w:p w14:paraId="1B0B7586" w14:textId="77777777" w:rsidR="00F21FBF" w:rsidRPr="0027342F" w:rsidRDefault="00F21FBF" w:rsidP="00F21FBF">
            <w:pPr>
              <w:rPr>
                <w:sz w:val="20"/>
                <w:szCs w:val="20"/>
                <w:lang w:val="en-US"/>
              </w:rPr>
            </w:pPr>
            <w:r w:rsidRPr="0027342F">
              <w:rPr>
                <w:sz w:val="20"/>
                <w:szCs w:val="20"/>
                <w:lang w:val="en-US"/>
              </w:rPr>
              <w:t xml:space="preserve">Formulae are widely used in Science, Mathematics and Engineering.  </w:t>
            </w:r>
          </w:p>
        </w:tc>
        <w:tc>
          <w:tcPr>
            <w:tcW w:w="1913" w:type="dxa"/>
            <w:tcBorders>
              <w:bottom w:val="dashSmallGap" w:sz="4" w:space="0" w:color="auto"/>
            </w:tcBorders>
          </w:tcPr>
          <w:p w14:paraId="21A857C5" w14:textId="77777777" w:rsidR="00F21FBF" w:rsidRPr="006F3AA0" w:rsidRDefault="00F21FBF" w:rsidP="00E16B35">
            <w:pPr>
              <w:jc w:val="center"/>
              <w:rPr>
                <w:rFonts w:ascii="Tw Cen MT" w:hAnsi="Tw Cen MT"/>
                <w:b/>
                <w:sz w:val="20"/>
                <w:szCs w:val="20"/>
                <w:u w:val="single"/>
              </w:rPr>
            </w:pPr>
          </w:p>
          <w:p w14:paraId="523BDBFC" w14:textId="2F793AAB" w:rsidR="00F21FBF" w:rsidRPr="006F3AA0" w:rsidRDefault="00E16B35" w:rsidP="00E16B35">
            <w:pPr>
              <w:jc w:val="center"/>
              <w:rPr>
                <w:rFonts w:ascii="Tw Cen MT" w:hAnsi="Tw Cen MT"/>
                <w:b/>
                <w:sz w:val="20"/>
                <w:szCs w:val="20"/>
                <w:u w:val="single"/>
              </w:rPr>
            </w:pPr>
            <w:r>
              <w:rPr>
                <w:b/>
                <w:color w:val="8037B7"/>
                <w:sz w:val="26"/>
                <w:szCs w:val="26"/>
              </w:rPr>
              <w:t>PRECIOUS PLANET</w:t>
            </w:r>
            <w:r w:rsidRPr="006F3AA0">
              <w:rPr>
                <w:rFonts w:ascii="Tw Cen MT" w:hAnsi="Tw Cen MT"/>
                <w:b/>
                <w:sz w:val="20"/>
                <w:szCs w:val="20"/>
                <w:u w:val="single"/>
              </w:rPr>
              <w:t xml:space="preserve"> </w:t>
            </w:r>
            <w:r>
              <w:rPr>
                <w:b/>
                <w:color w:val="1F4E79" w:themeColor="accent1" w:themeShade="80"/>
                <w:sz w:val="26"/>
                <w:szCs w:val="26"/>
              </w:rPr>
              <w:t>ETHICAL ENTERPRISE</w:t>
            </w:r>
          </w:p>
        </w:tc>
      </w:tr>
      <w:tr w:rsidR="00F21FBF" w:rsidRPr="00BC2938" w14:paraId="6A88D00E" w14:textId="77777777" w:rsidTr="00E16B35">
        <w:trPr>
          <w:cantSplit/>
          <w:trHeight w:val="1121"/>
        </w:trPr>
        <w:tc>
          <w:tcPr>
            <w:tcW w:w="1789" w:type="dxa"/>
            <w:tcBorders>
              <w:top w:val="dashSmallGap" w:sz="4" w:space="0" w:color="auto"/>
            </w:tcBorders>
            <w:textDirection w:val="btLr"/>
          </w:tcPr>
          <w:p w14:paraId="26B700EC" w14:textId="77777777" w:rsidR="00F21FBF" w:rsidRDefault="00F21FBF" w:rsidP="00F21FBF">
            <w:pPr>
              <w:ind w:left="113" w:right="113"/>
              <w:jc w:val="center"/>
              <w:rPr>
                <w:rFonts w:ascii="Tw Cen MT" w:hAnsi="Tw Cen MT"/>
                <w:b/>
                <w:sz w:val="24"/>
                <w:szCs w:val="24"/>
                <w:u w:val="single"/>
              </w:rPr>
            </w:pPr>
          </w:p>
          <w:p w14:paraId="55AB2D4F" w14:textId="77777777" w:rsidR="00F21FBF" w:rsidRPr="006F3AA0" w:rsidRDefault="00F21FBF" w:rsidP="00F21FBF">
            <w:pPr>
              <w:ind w:left="113" w:right="113"/>
              <w:jc w:val="center"/>
              <w:rPr>
                <w:rFonts w:ascii="Tw Cen MT" w:hAnsi="Tw Cen MT"/>
                <w:b/>
                <w:sz w:val="20"/>
                <w:szCs w:val="20"/>
                <w:u w:val="single"/>
              </w:rPr>
            </w:pPr>
          </w:p>
          <w:p w14:paraId="22F605CB" w14:textId="77777777" w:rsidR="00F21FBF" w:rsidRDefault="00F21FBF" w:rsidP="00F21FBF">
            <w:pPr>
              <w:ind w:left="113" w:right="113"/>
              <w:jc w:val="center"/>
              <w:rPr>
                <w:rFonts w:ascii="Tw Cen MT" w:hAnsi="Tw Cen MT"/>
                <w:b/>
                <w:sz w:val="24"/>
                <w:szCs w:val="24"/>
                <w:u w:val="single"/>
              </w:rPr>
            </w:pPr>
            <w:r w:rsidRPr="00BC2938">
              <w:rPr>
                <w:rFonts w:ascii="Tw Cen MT" w:hAnsi="Tw Cen MT"/>
                <w:b/>
                <w:sz w:val="16"/>
                <w:szCs w:val="16"/>
                <w:u w:val="single"/>
              </w:rPr>
              <w:t>Unit 3: Graphs, Tables and Charts</w:t>
            </w:r>
          </w:p>
        </w:tc>
        <w:tc>
          <w:tcPr>
            <w:tcW w:w="2678" w:type="dxa"/>
            <w:tcBorders>
              <w:top w:val="dashSmallGap" w:sz="4" w:space="0" w:color="auto"/>
            </w:tcBorders>
          </w:tcPr>
          <w:p w14:paraId="53490B45" w14:textId="77777777" w:rsidR="00F21FBF" w:rsidRPr="0027342F" w:rsidRDefault="00F21FBF" w:rsidP="00F21FBF">
            <w:pPr>
              <w:rPr>
                <w:sz w:val="20"/>
                <w:szCs w:val="20"/>
                <w:lang w:val="en-US"/>
              </w:rPr>
            </w:pPr>
            <w:r w:rsidRPr="0027342F">
              <w:rPr>
                <w:sz w:val="20"/>
                <w:szCs w:val="20"/>
                <w:lang w:val="en-US"/>
              </w:rPr>
              <w:t>Displaying data in a graph makes it easier to interpret.</w:t>
            </w:r>
          </w:p>
          <w:p w14:paraId="34423DB1" w14:textId="77777777" w:rsidR="00F21FBF" w:rsidRPr="0027342F" w:rsidRDefault="00F21FBF" w:rsidP="00F21FBF">
            <w:pPr>
              <w:rPr>
                <w:sz w:val="20"/>
                <w:szCs w:val="20"/>
                <w:lang w:val="en-US"/>
              </w:rPr>
            </w:pPr>
          </w:p>
          <w:p w14:paraId="6C459128" w14:textId="77777777" w:rsidR="00F21FBF" w:rsidRPr="0027342F" w:rsidRDefault="00F21FBF" w:rsidP="00F21FBF">
            <w:pPr>
              <w:rPr>
                <w:sz w:val="20"/>
                <w:szCs w:val="20"/>
                <w:lang w:val="en-US"/>
              </w:rPr>
            </w:pPr>
          </w:p>
        </w:tc>
        <w:tc>
          <w:tcPr>
            <w:tcW w:w="2619" w:type="dxa"/>
            <w:tcBorders>
              <w:top w:val="dashSmallGap" w:sz="4" w:space="0" w:color="auto"/>
            </w:tcBorders>
          </w:tcPr>
          <w:p w14:paraId="43DE8DEA" w14:textId="77777777" w:rsidR="00F21FBF" w:rsidRPr="0027342F" w:rsidRDefault="00F21FBF" w:rsidP="00F21FBF">
            <w:pPr>
              <w:pStyle w:val="ListParagraph"/>
              <w:numPr>
                <w:ilvl w:val="0"/>
                <w:numId w:val="24"/>
              </w:numPr>
              <w:rPr>
                <w:sz w:val="20"/>
                <w:szCs w:val="20"/>
                <w:lang w:val="en-US"/>
              </w:rPr>
            </w:pPr>
            <w:r w:rsidRPr="0027342F">
              <w:rPr>
                <w:sz w:val="20"/>
                <w:szCs w:val="20"/>
                <w:lang w:val="en-US"/>
              </w:rPr>
              <w:t>Plot coordinates in 1st Quadrant</w:t>
            </w:r>
          </w:p>
          <w:p w14:paraId="4BF71084" w14:textId="77777777" w:rsidR="00F21FBF" w:rsidRPr="0027342F" w:rsidRDefault="00F21FBF" w:rsidP="00F21FBF">
            <w:pPr>
              <w:pStyle w:val="ListParagraph"/>
              <w:numPr>
                <w:ilvl w:val="0"/>
                <w:numId w:val="24"/>
              </w:numPr>
              <w:rPr>
                <w:sz w:val="20"/>
                <w:szCs w:val="20"/>
                <w:lang w:val="en-US"/>
              </w:rPr>
            </w:pPr>
            <w:r w:rsidRPr="0027342F">
              <w:rPr>
                <w:sz w:val="20"/>
                <w:szCs w:val="20"/>
                <w:lang w:val="en-US"/>
              </w:rPr>
              <w:t>Read Scales on Graphs</w:t>
            </w:r>
          </w:p>
        </w:tc>
        <w:tc>
          <w:tcPr>
            <w:tcW w:w="1482" w:type="dxa"/>
            <w:tcBorders>
              <w:top w:val="dashSmallGap" w:sz="4" w:space="0" w:color="auto"/>
            </w:tcBorders>
          </w:tcPr>
          <w:p w14:paraId="60416EDE" w14:textId="77777777" w:rsidR="00F21FBF" w:rsidRPr="0027342F" w:rsidRDefault="00F21FBF" w:rsidP="00F21FBF">
            <w:pPr>
              <w:rPr>
                <w:sz w:val="20"/>
                <w:szCs w:val="20"/>
                <w:lang w:val="en-US"/>
              </w:rPr>
            </w:pPr>
            <w:r w:rsidRPr="0027342F">
              <w:rPr>
                <w:sz w:val="20"/>
                <w:szCs w:val="20"/>
                <w:lang w:val="en-US"/>
              </w:rPr>
              <w:t>Averages and Range</w:t>
            </w:r>
          </w:p>
          <w:p w14:paraId="49472F76" w14:textId="77777777" w:rsidR="00F21FBF" w:rsidRPr="0027342F" w:rsidRDefault="00F21FBF" w:rsidP="00F21FBF">
            <w:pPr>
              <w:rPr>
                <w:sz w:val="20"/>
                <w:szCs w:val="20"/>
                <w:lang w:val="en-US"/>
              </w:rPr>
            </w:pPr>
          </w:p>
          <w:p w14:paraId="4AF4A286" w14:textId="77777777" w:rsidR="00F21FBF" w:rsidRPr="0027342F" w:rsidRDefault="00F21FBF" w:rsidP="00F21FBF">
            <w:pPr>
              <w:rPr>
                <w:sz w:val="20"/>
                <w:szCs w:val="20"/>
                <w:lang w:val="en-US"/>
              </w:rPr>
            </w:pPr>
            <w:r w:rsidRPr="0027342F">
              <w:rPr>
                <w:sz w:val="20"/>
                <w:szCs w:val="20"/>
                <w:lang w:val="en-US"/>
              </w:rPr>
              <w:t>Graphs</w:t>
            </w:r>
          </w:p>
        </w:tc>
        <w:tc>
          <w:tcPr>
            <w:tcW w:w="2365" w:type="dxa"/>
            <w:tcBorders>
              <w:top w:val="dashSmallGap" w:sz="4" w:space="0" w:color="auto"/>
            </w:tcBorders>
          </w:tcPr>
          <w:p w14:paraId="260BD4A9" w14:textId="77777777" w:rsidR="00F21FBF" w:rsidRPr="0027342F" w:rsidRDefault="00F21FBF" w:rsidP="00F21FBF">
            <w:pPr>
              <w:pStyle w:val="ListParagraph"/>
              <w:numPr>
                <w:ilvl w:val="0"/>
                <w:numId w:val="24"/>
              </w:numPr>
              <w:rPr>
                <w:sz w:val="20"/>
                <w:szCs w:val="20"/>
                <w:lang w:val="en-US"/>
              </w:rPr>
            </w:pPr>
            <w:r w:rsidRPr="0027342F">
              <w:rPr>
                <w:sz w:val="20"/>
                <w:szCs w:val="20"/>
                <w:lang w:val="en-US"/>
              </w:rPr>
              <w:t>Produce and interpret statistical diagrams.</w:t>
            </w:r>
          </w:p>
        </w:tc>
        <w:tc>
          <w:tcPr>
            <w:tcW w:w="2600" w:type="dxa"/>
            <w:tcBorders>
              <w:top w:val="dashSmallGap" w:sz="4" w:space="0" w:color="auto"/>
            </w:tcBorders>
          </w:tcPr>
          <w:p w14:paraId="2EEA130A" w14:textId="77777777" w:rsidR="00F21FBF" w:rsidRPr="0027342F" w:rsidRDefault="00F21FBF" w:rsidP="00F21FBF">
            <w:pPr>
              <w:rPr>
                <w:sz w:val="20"/>
                <w:szCs w:val="20"/>
                <w:lang w:val="en-US"/>
              </w:rPr>
            </w:pPr>
            <w:r w:rsidRPr="0027342F">
              <w:rPr>
                <w:sz w:val="20"/>
                <w:szCs w:val="20"/>
                <w:lang w:val="en-US"/>
              </w:rPr>
              <w:t xml:space="preserve">Techniques for graphical presentation are used throughout the sciences, social sciences, finance etc.   Most companies produce an annual </w:t>
            </w:r>
          </w:p>
        </w:tc>
        <w:tc>
          <w:tcPr>
            <w:tcW w:w="1913" w:type="dxa"/>
            <w:tcBorders>
              <w:top w:val="dashSmallGap" w:sz="4" w:space="0" w:color="auto"/>
            </w:tcBorders>
          </w:tcPr>
          <w:p w14:paraId="64E93096" w14:textId="77777777" w:rsidR="00F21FBF" w:rsidRPr="00BC2938" w:rsidRDefault="00F21FBF" w:rsidP="00E16B35">
            <w:pPr>
              <w:jc w:val="center"/>
              <w:rPr>
                <w:rFonts w:ascii="Tw Cen MT" w:hAnsi="Tw Cen MT"/>
                <w:b/>
                <w:sz w:val="16"/>
                <w:szCs w:val="16"/>
                <w:u w:val="single"/>
              </w:rPr>
            </w:pPr>
          </w:p>
          <w:p w14:paraId="60F9CF0B" w14:textId="79B8642F" w:rsidR="00F21FBF" w:rsidRPr="00BC2938" w:rsidRDefault="00E16B35" w:rsidP="00E16B35">
            <w:pPr>
              <w:jc w:val="center"/>
              <w:rPr>
                <w:rFonts w:ascii="Tw Cen MT" w:hAnsi="Tw Cen MT"/>
                <w:bCs/>
                <w:sz w:val="16"/>
                <w:szCs w:val="16"/>
              </w:rPr>
            </w:pPr>
            <w:r w:rsidRPr="00136AD2">
              <w:rPr>
                <w:b/>
                <w:color w:val="00B0F0"/>
                <w:sz w:val="26"/>
                <w:szCs w:val="26"/>
              </w:rPr>
              <w:t>TECHNOLOGICAL PROGRESS</w:t>
            </w:r>
            <w:r w:rsidRPr="00BC2938">
              <w:rPr>
                <w:rFonts w:ascii="Tw Cen MT" w:hAnsi="Tw Cen MT"/>
                <w:b/>
                <w:sz w:val="16"/>
                <w:szCs w:val="16"/>
                <w:u w:val="single"/>
              </w:rPr>
              <w:t xml:space="preserve"> </w:t>
            </w:r>
            <w:r>
              <w:rPr>
                <w:b/>
                <w:color w:val="8037B7"/>
                <w:sz w:val="26"/>
                <w:szCs w:val="26"/>
              </w:rPr>
              <w:t>PRECIOUS PLANET</w:t>
            </w:r>
          </w:p>
        </w:tc>
      </w:tr>
      <w:tr w:rsidR="00F21FBF" w:rsidRPr="00430E0E" w14:paraId="02204643" w14:textId="77777777" w:rsidTr="00E16B35">
        <w:tc>
          <w:tcPr>
            <w:tcW w:w="15446" w:type="dxa"/>
            <w:gridSpan w:val="7"/>
            <w:tcBorders>
              <w:bottom w:val="single" w:sz="4" w:space="0" w:color="auto"/>
            </w:tcBorders>
          </w:tcPr>
          <w:p w14:paraId="1DA29AFB" w14:textId="77777777" w:rsidR="00F21FBF" w:rsidRPr="0027342F" w:rsidRDefault="00F21FBF" w:rsidP="00F21FBF">
            <w:pPr>
              <w:pStyle w:val="ListParagraph"/>
              <w:numPr>
                <w:ilvl w:val="0"/>
                <w:numId w:val="24"/>
              </w:numPr>
              <w:rPr>
                <w:lang w:val="en-US"/>
              </w:rPr>
            </w:pPr>
            <w:r w:rsidRPr="0027342F">
              <w:rPr>
                <w:lang w:val="en-US"/>
              </w:rPr>
              <w:t xml:space="preserve">Autumn </w:t>
            </w:r>
            <w:proofErr w:type="gramStart"/>
            <w:r w:rsidRPr="0027342F">
              <w:rPr>
                <w:lang w:val="en-US"/>
              </w:rPr>
              <w:t>2  Study</w:t>
            </w:r>
            <w:proofErr w:type="gramEnd"/>
            <w:r w:rsidRPr="0027342F">
              <w:rPr>
                <w:lang w:val="en-US"/>
              </w:rPr>
              <w:t xml:space="preserve"> of relationships in Maths </w:t>
            </w:r>
          </w:p>
        </w:tc>
      </w:tr>
      <w:tr w:rsidR="00F21FBF" w:rsidRPr="00430E0E" w14:paraId="6FDE76DE" w14:textId="77777777" w:rsidTr="00E16B35">
        <w:trPr>
          <w:cantSplit/>
          <w:trHeight w:val="1134"/>
        </w:trPr>
        <w:tc>
          <w:tcPr>
            <w:tcW w:w="1789" w:type="dxa"/>
            <w:tcBorders>
              <w:bottom w:val="dashSmallGap" w:sz="4" w:space="0" w:color="auto"/>
            </w:tcBorders>
            <w:textDirection w:val="btLr"/>
          </w:tcPr>
          <w:p w14:paraId="2B3418DC" w14:textId="77777777" w:rsidR="00F21FBF" w:rsidRPr="006F3AA0" w:rsidRDefault="00F21FBF" w:rsidP="00F21FBF">
            <w:pPr>
              <w:ind w:left="113" w:right="113"/>
              <w:jc w:val="center"/>
              <w:rPr>
                <w:rFonts w:ascii="Tw Cen MT" w:hAnsi="Tw Cen MT"/>
                <w:b/>
                <w:sz w:val="20"/>
                <w:szCs w:val="20"/>
                <w:u w:val="single"/>
              </w:rPr>
            </w:pPr>
            <w:r w:rsidRPr="006F3AA0">
              <w:rPr>
                <w:rFonts w:ascii="Tw Cen MT" w:hAnsi="Tw Cen MT"/>
                <w:b/>
                <w:sz w:val="20"/>
                <w:szCs w:val="20"/>
                <w:u w:val="single"/>
              </w:rPr>
              <w:t>Unit 5</w:t>
            </w:r>
          </w:p>
          <w:p w14:paraId="08AA8353" w14:textId="77777777" w:rsidR="00F21FBF" w:rsidRPr="006F3AA0" w:rsidRDefault="00F21FBF" w:rsidP="00F21FBF">
            <w:pPr>
              <w:ind w:left="113" w:right="113"/>
              <w:jc w:val="center"/>
              <w:rPr>
                <w:rFonts w:ascii="Tw Cen MT" w:hAnsi="Tw Cen MT"/>
                <w:b/>
                <w:sz w:val="20"/>
                <w:szCs w:val="20"/>
                <w:u w:val="single"/>
              </w:rPr>
            </w:pPr>
            <w:r w:rsidRPr="006F3AA0">
              <w:rPr>
                <w:rFonts w:ascii="Tw Cen MT" w:hAnsi="Tw Cen MT"/>
                <w:b/>
                <w:sz w:val="20"/>
                <w:szCs w:val="20"/>
                <w:u w:val="single"/>
              </w:rPr>
              <w:t>Equations, inequalities and Sequences</w:t>
            </w:r>
          </w:p>
          <w:p w14:paraId="107CB1A4" w14:textId="77777777" w:rsidR="00F21FBF" w:rsidRDefault="00F21FBF" w:rsidP="00F21FBF">
            <w:pPr>
              <w:ind w:left="113" w:right="113"/>
              <w:rPr>
                <w:rFonts w:ascii="Tw Cen MT" w:hAnsi="Tw Cen MT"/>
                <w:b/>
                <w:sz w:val="24"/>
                <w:szCs w:val="24"/>
                <w:u w:val="single"/>
              </w:rPr>
            </w:pPr>
          </w:p>
          <w:p w14:paraId="1AB793AF" w14:textId="77777777" w:rsidR="00F21FBF" w:rsidRDefault="00F21FBF" w:rsidP="00F21FBF">
            <w:pPr>
              <w:ind w:left="113" w:right="113"/>
              <w:rPr>
                <w:rFonts w:ascii="Tw Cen MT" w:hAnsi="Tw Cen MT"/>
                <w:b/>
                <w:sz w:val="24"/>
                <w:szCs w:val="24"/>
                <w:u w:val="single"/>
              </w:rPr>
            </w:pPr>
          </w:p>
          <w:p w14:paraId="0FA94F68" w14:textId="77777777" w:rsidR="00F21FBF" w:rsidRPr="00430E0E" w:rsidRDefault="00F21FBF" w:rsidP="00F21FBF">
            <w:pPr>
              <w:ind w:left="113" w:right="113"/>
              <w:rPr>
                <w:rFonts w:ascii="Tw Cen MT" w:hAnsi="Tw Cen MT"/>
                <w:b/>
                <w:sz w:val="24"/>
                <w:szCs w:val="24"/>
                <w:u w:val="single"/>
              </w:rPr>
            </w:pPr>
          </w:p>
        </w:tc>
        <w:tc>
          <w:tcPr>
            <w:tcW w:w="2678" w:type="dxa"/>
            <w:tcBorders>
              <w:bottom w:val="dashSmallGap" w:sz="4" w:space="0" w:color="auto"/>
            </w:tcBorders>
          </w:tcPr>
          <w:p w14:paraId="6D581069" w14:textId="77777777" w:rsidR="00F21FBF" w:rsidRPr="0027342F" w:rsidRDefault="00F21FBF" w:rsidP="00F21FBF">
            <w:pPr>
              <w:rPr>
                <w:sz w:val="20"/>
                <w:szCs w:val="20"/>
                <w:lang w:val="en-US"/>
              </w:rPr>
            </w:pPr>
            <w:r w:rsidRPr="0027342F">
              <w:rPr>
                <w:sz w:val="20"/>
                <w:szCs w:val="20"/>
                <w:lang w:val="en-US"/>
              </w:rPr>
              <w:t xml:space="preserve">This topic explores relationships between variables (equations) and terms in a sequence. We also explore relationships that exist within inequalities. </w:t>
            </w:r>
          </w:p>
        </w:tc>
        <w:tc>
          <w:tcPr>
            <w:tcW w:w="2619" w:type="dxa"/>
            <w:tcBorders>
              <w:bottom w:val="dashSmallGap" w:sz="4" w:space="0" w:color="auto"/>
            </w:tcBorders>
          </w:tcPr>
          <w:p w14:paraId="667A7EDC" w14:textId="77777777" w:rsidR="00F21FBF" w:rsidRPr="0027342F" w:rsidRDefault="00F21FBF" w:rsidP="00F21FBF">
            <w:pPr>
              <w:pStyle w:val="ListParagraph"/>
              <w:numPr>
                <w:ilvl w:val="0"/>
                <w:numId w:val="24"/>
              </w:numPr>
              <w:rPr>
                <w:sz w:val="20"/>
                <w:szCs w:val="20"/>
                <w:lang w:val="en-US"/>
              </w:rPr>
            </w:pPr>
            <w:r w:rsidRPr="0027342F">
              <w:rPr>
                <w:sz w:val="20"/>
                <w:szCs w:val="20"/>
                <w:lang w:val="en-US"/>
              </w:rPr>
              <w:t>Inequality signs</w:t>
            </w:r>
          </w:p>
          <w:p w14:paraId="04619B5D" w14:textId="77777777" w:rsidR="00F21FBF" w:rsidRPr="0027342F" w:rsidRDefault="00F21FBF" w:rsidP="00F21FBF">
            <w:pPr>
              <w:pStyle w:val="ListParagraph"/>
              <w:numPr>
                <w:ilvl w:val="0"/>
                <w:numId w:val="24"/>
              </w:numPr>
              <w:rPr>
                <w:sz w:val="20"/>
                <w:szCs w:val="20"/>
                <w:lang w:val="en-US"/>
              </w:rPr>
            </w:pPr>
            <w:r w:rsidRPr="0027342F">
              <w:rPr>
                <w:sz w:val="20"/>
                <w:szCs w:val="20"/>
                <w:lang w:val="en-US"/>
              </w:rPr>
              <w:t>Negative numbers</w:t>
            </w:r>
          </w:p>
          <w:p w14:paraId="2F91DF4E" w14:textId="77777777" w:rsidR="00F21FBF" w:rsidRPr="0027342F" w:rsidRDefault="00F21FBF" w:rsidP="00F21FBF">
            <w:pPr>
              <w:pStyle w:val="ListParagraph"/>
              <w:numPr>
                <w:ilvl w:val="0"/>
                <w:numId w:val="24"/>
              </w:numPr>
              <w:rPr>
                <w:sz w:val="20"/>
                <w:szCs w:val="20"/>
                <w:lang w:val="en-US"/>
              </w:rPr>
            </w:pPr>
            <w:r w:rsidRPr="0027342F">
              <w:rPr>
                <w:sz w:val="20"/>
                <w:szCs w:val="20"/>
                <w:lang w:val="en-US"/>
              </w:rPr>
              <w:t>Decimals</w:t>
            </w:r>
          </w:p>
          <w:p w14:paraId="0A3086BC" w14:textId="77777777" w:rsidR="00F21FBF" w:rsidRPr="0027342F" w:rsidRDefault="00F21FBF" w:rsidP="00F21FBF">
            <w:pPr>
              <w:pStyle w:val="ListParagraph"/>
              <w:numPr>
                <w:ilvl w:val="0"/>
                <w:numId w:val="24"/>
              </w:numPr>
              <w:rPr>
                <w:sz w:val="20"/>
                <w:szCs w:val="20"/>
                <w:lang w:val="en-US"/>
              </w:rPr>
            </w:pPr>
            <w:r w:rsidRPr="0027342F">
              <w:rPr>
                <w:sz w:val="20"/>
                <w:szCs w:val="20"/>
                <w:lang w:val="en-US"/>
              </w:rPr>
              <w:t>Index Laws</w:t>
            </w:r>
          </w:p>
          <w:p w14:paraId="02AD9425" w14:textId="77777777" w:rsidR="00F21FBF" w:rsidRPr="0027342F" w:rsidRDefault="00F21FBF" w:rsidP="00F21FBF">
            <w:pPr>
              <w:pStyle w:val="ListParagraph"/>
              <w:numPr>
                <w:ilvl w:val="0"/>
                <w:numId w:val="24"/>
              </w:numPr>
              <w:rPr>
                <w:sz w:val="20"/>
                <w:szCs w:val="20"/>
                <w:lang w:val="en-US"/>
              </w:rPr>
            </w:pPr>
            <w:r w:rsidRPr="0027342F">
              <w:rPr>
                <w:sz w:val="20"/>
                <w:szCs w:val="20"/>
                <w:lang w:val="en-US"/>
              </w:rPr>
              <w:t>Number Lines</w:t>
            </w:r>
          </w:p>
          <w:p w14:paraId="58190B9C" w14:textId="77777777" w:rsidR="00F21FBF" w:rsidRPr="0027342F" w:rsidRDefault="00F21FBF" w:rsidP="00F21FBF">
            <w:pPr>
              <w:rPr>
                <w:sz w:val="20"/>
                <w:szCs w:val="20"/>
                <w:lang w:val="en-US"/>
              </w:rPr>
            </w:pPr>
          </w:p>
        </w:tc>
        <w:tc>
          <w:tcPr>
            <w:tcW w:w="1482" w:type="dxa"/>
            <w:tcBorders>
              <w:bottom w:val="dashSmallGap" w:sz="4" w:space="0" w:color="auto"/>
            </w:tcBorders>
          </w:tcPr>
          <w:p w14:paraId="53DF340B" w14:textId="77777777" w:rsidR="00F21FBF" w:rsidRPr="0027342F" w:rsidRDefault="00F21FBF" w:rsidP="00F21FBF">
            <w:pPr>
              <w:rPr>
                <w:sz w:val="20"/>
                <w:szCs w:val="20"/>
                <w:lang w:val="en-US"/>
              </w:rPr>
            </w:pPr>
            <w:r w:rsidRPr="0027342F">
              <w:rPr>
                <w:sz w:val="20"/>
                <w:szCs w:val="20"/>
                <w:lang w:val="en-US"/>
              </w:rPr>
              <w:t>Multiplicative reasoning</w:t>
            </w:r>
          </w:p>
          <w:p w14:paraId="34DC68B5" w14:textId="77777777" w:rsidR="00F21FBF" w:rsidRPr="0027342F" w:rsidRDefault="00F21FBF" w:rsidP="00F21FBF">
            <w:pPr>
              <w:rPr>
                <w:sz w:val="20"/>
                <w:szCs w:val="20"/>
                <w:lang w:val="en-US"/>
              </w:rPr>
            </w:pPr>
            <w:r w:rsidRPr="0027342F">
              <w:rPr>
                <w:sz w:val="20"/>
                <w:szCs w:val="20"/>
                <w:lang w:val="en-US"/>
              </w:rPr>
              <w:t>Quadratic equations</w:t>
            </w:r>
          </w:p>
          <w:p w14:paraId="06A9B203" w14:textId="77777777" w:rsidR="00F21FBF" w:rsidRPr="0027342F" w:rsidRDefault="00F21FBF" w:rsidP="00F21FBF">
            <w:pPr>
              <w:rPr>
                <w:rFonts w:ascii="Tw Cen MT" w:hAnsi="Tw Cen MT"/>
                <w:b/>
                <w:sz w:val="20"/>
                <w:szCs w:val="20"/>
                <w:u w:val="single"/>
              </w:rPr>
            </w:pPr>
            <w:r w:rsidRPr="0027342F">
              <w:rPr>
                <w:sz w:val="20"/>
                <w:szCs w:val="20"/>
                <w:lang w:val="en-US"/>
              </w:rPr>
              <w:t>More Algebra</w:t>
            </w:r>
          </w:p>
        </w:tc>
        <w:tc>
          <w:tcPr>
            <w:tcW w:w="2365" w:type="dxa"/>
            <w:tcBorders>
              <w:bottom w:val="dashSmallGap" w:sz="4" w:space="0" w:color="auto"/>
            </w:tcBorders>
          </w:tcPr>
          <w:p w14:paraId="371ED0CB" w14:textId="77777777" w:rsidR="00F21FBF" w:rsidRPr="0027342F" w:rsidRDefault="00F21FBF" w:rsidP="00F21FBF">
            <w:pPr>
              <w:pStyle w:val="ListParagraph"/>
              <w:numPr>
                <w:ilvl w:val="0"/>
                <w:numId w:val="24"/>
              </w:numPr>
              <w:rPr>
                <w:sz w:val="18"/>
                <w:szCs w:val="18"/>
                <w:lang w:val="en-US"/>
              </w:rPr>
            </w:pPr>
            <w:r w:rsidRPr="0027342F">
              <w:rPr>
                <w:sz w:val="18"/>
                <w:szCs w:val="18"/>
                <w:lang w:val="en-US"/>
              </w:rPr>
              <w:t>Solving Equations</w:t>
            </w:r>
          </w:p>
          <w:p w14:paraId="343CBBF6" w14:textId="77777777" w:rsidR="00F21FBF" w:rsidRPr="0027342F" w:rsidRDefault="00F21FBF" w:rsidP="00F21FBF">
            <w:pPr>
              <w:pStyle w:val="ListParagraph"/>
              <w:numPr>
                <w:ilvl w:val="0"/>
                <w:numId w:val="24"/>
              </w:numPr>
              <w:rPr>
                <w:sz w:val="18"/>
                <w:szCs w:val="18"/>
                <w:lang w:val="en-US"/>
              </w:rPr>
            </w:pPr>
            <w:r w:rsidRPr="0027342F">
              <w:rPr>
                <w:sz w:val="18"/>
                <w:szCs w:val="18"/>
                <w:lang w:val="en-US"/>
              </w:rPr>
              <w:t>Solving Inequalities</w:t>
            </w:r>
          </w:p>
          <w:p w14:paraId="19039965" w14:textId="77777777" w:rsidR="00F21FBF" w:rsidRPr="0027342F" w:rsidRDefault="00F21FBF" w:rsidP="00F21FBF">
            <w:pPr>
              <w:pStyle w:val="ListParagraph"/>
              <w:numPr>
                <w:ilvl w:val="0"/>
                <w:numId w:val="24"/>
              </w:numPr>
              <w:rPr>
                <w:sz w:val="18"/>
                <w:szCs w:val="18"/>
                <w:lang w:val="en-US"/>
              </w:rPr>
            </w:pPr>
            <w:proofErr w:type="spellStart"/>
            <w:r w:rsidRPr="0027342F">
              <w:rPr>
                <w:sz w:val="18"/>
                <w:szCs w:val="18"/>
                <w:lang w:val="en-US"/>
              </w:rPr>
              <w:t>Generalising</w:t>
            </w:r>
            <w:proofErr w:type="spellEnd"/>
            <w:r w:rsidRPr="0027342F">
              <w:rPr>
                <w:sz w:val="18"/>
                <w:szCs w:val="18"/>
                <w:lang w:val="en-US"/>
              </w:rPr>
              <w:t xml:space="preserve"> patterns with mathematics</w:t>
            </w:r>
          </w:p>
        </w:tc>
        <w:tc>
          <w:tcPr>
            <w:tcW w:w="2600" w:type="dxa"/>
            <w:tcBorders>
              <w:bottom w:val="dashSmallGap" w:sz="4" w:space="0" w:color="auto"/>
            </w:tcBorders>
          </w:tcPr>
          <w:p w14:paraId="3A20870B" w14:textId="77777777" w:rsidR="00F21FBF" w:rsidRPr="0027342F" w:rsidRDefault="00F21FBF" w:rsidP="00F21FBF">
            <w:pPr>
              <w:rPr>
                <w:sz w:val="18"/>
                <w:szCs w:val="18"/>
                <w:lang w:val="en-US"/>
              </w:rPr>
            </w:pPr>
            <w:r w:rsidRPr="0027342F">
              <w:rPr>
                <w:sz w:val="18"/>
                <w:szCs w:val="18"/>
                <w:lang w:val="en-US"/>
              </w:rPr>
              <w:t>Use of formulae in medicine. Using equations and inequalities to solve real life problems, where we are not given all variables in a problem</w:t>
            </w:r>
          </w:p>
        </w:tc>
        <w:tc>
          <w:tcPr>
            <w:tcW w:w="1913" w:type="dxa"/>
            <w:tcBorders>
              <w:bottom w:val="dashSmallGap" w:sz="4" w:space="0" w:color="auto"/>
            </w:tcBorders>
          </w:tcPr>
          <w:p w14:paraId="0CE97230" w14:textId="77777777" w:rsidR="00F21FBF" w:rsidRDefault="00F21FBF" w:rsidP="00E16B35">
            <w:pPr>
              <w:jc w:val="center"/>
              <w:rPr>
                <w:rFonts w:ascii="Tw Cen MT" w:hAnsi="Tw Cen MT"/>
                <w:b/>
                <w:sz w:val="24"/>
                <w:szCs w:val="24"/>
                <w:u w:val="single"/>
              </w:rPr>
            </w:pPr>
          </w:p>
          <w:p w14:paraId="72CE4FF6" w14:textId="46D61A65" w:rsidR="00F21FBF" w:rsidRPr="00430E0E" w:rsidRDefault="00E16B35" w:rsidP="00E16B35">
            <w:pPr>
              <w:jc w:val="center"/>
              <w:rPr>
                <w:rFonts w:ascii="Tw Cen MT" w:hAnsi="Tw Cen MT"/>
                <w:b/>
                <w:sz w:val="24"/>
                <w:szCs w:val="24"/>
                <w:u w:val="single"/>
              </w:rPr>
            </w:pPr>
            <w:r>
              <w:rPr>
                <w:b/>
                <w:color w:val="8037B7"/>
                <w:sz w:val="26"/>
                <w:szCs w:val="26"/>
              </w:rPr>
              <w:t>PRECIOUS PLANET</w:t>
            </w:r>
            <w:r w:rsidRPr="006F3AA0">
              <w:rPr>
                <w:rFonts w:ascii="Tw Cen MT" w:hAnsi="Tw Cen MT"/>
                <w:b/>
                <w:sz w:val="20"/>
                <w:szCs w:val="20"/>
                <w:u w:val="single"/>
              </w:rPr>
              <w:t xml:space="preserve"> </w:t>
            </w:r>
            <w:r>
              <w:rPr>
                <w:b/>
                <w:color w:val="1F4E79" w:themeColor="accent1" w:themeShade="80"/>
                <w:sz w:val="26"/>
                <w:szCs w:val="26"/>
              </w:rPr>
              <w:t>ETHICAL ENTERPRISE</w:t>
            </w:r>
          </w:p>
        </w:tc>
      </w:tr>
      <w:tr w:rsidR="00F21FBF" w:rsidRPr="00430E0E" w14:paraId="7D9F7DA4" w14:textId="77777777" w:rsidTr="00E16B35">
        <w:trPr>
          <w:cantSplit/>
          <w:trHeight w:val="1134"/>
        </w:trPr>
        <w:tc>
          <w:tcPr>
            <w:tcW w:w="1789" w:type="dxa"/>
            <w:tcBorders>
              <w:top w:val="dashSmallGap" w:sz="4" w:space="0" w:color="auto"/>
              <w:bottom w:val="dashSmallGap" w:sz="4" w:space="0" w:color="auto"/>
            </w:tcBorders>
            <w:textDirection w:val="btLr"/>
          </w:tcPr>
          <w:p w14:paraId="44830F12" w14:textId="77777777" w:rsidR="00F21FBF" w:rsidRPr="00690DB3" w:rsidRDefault="00F21FBF" w:rsidP="00F21FBF">
            <w:pPr>
              <w:ind w:left="113" w:right="113"/>
              <w:jc w:val="center"/>
              <w:rPr>
                <w:rFonts w:ascii="Tw Cen MT" w:hAnsi="Tw Cen MT"/>
                <w:b/>
                <w:sz w:val="18"/>
                <w:szCs w:val="18"/>
                <w:u w:val="single"/>
              </w:rPr>
            </w:pPr>
            <w:r w:rsidRPr="00690DB3">
              <w:rPr>
                <w:rFonts w:ascii="Tw Cen MT" w:hAnsi="Tw Cen MT"/>
                <w:b/>
                <w:sz w:val="18"/>
                <w:szCs w:val="18"/>
                <w:u w:val="single"/>
              </w:rPr>
              <w:t>Unit 7: Averages and Range</w:t>
            </w:r>
          </w:p>
          <w:p w14:paraId="72E5F915" w14:textId="77777777" w:rsidR="00F21FBF" w:rsidRDefault="00F21FBF" w:rsidP="00F21FBF">
            <w:pPr>
              <w:ind w:left="113" w:right="113"/>
              <w:rPr>
                <w:rFonts w:ascii="Tw Cen MT" w:hAnsi="Tw Cen MT"/>
                <w:b/>
                <w:sz w:val="24"/>
                <w:szCs w:val="24"/>
                <w:u w:val="single"/>
              </w:rPr>
            </w:pPr>
          </w:p>
          <w:p w14:paraId="7B9188C5" w14:textId="77777777" w:rsidR="00F21FBF" w:rsidRDefault="00F21FBF" w:rsidP="00F21FBF">
            <w:pPr>
              <w:ind w:left="113" w:right="113"/>
              <w:rPr>
                <w:rFonts w:ascii="Tw Cen MT" w:hAnsi="Tw Cen MT"/>
                <w:b/>
                <w:sz w:val="24"/>
                <w:szCs w:val="24"/>
                <w:u w:val="single"/>
              </w:rPr>
            </w:pPr>
          </w:p>
        </w:tc>
        <w:tc>
          <w:tcPr>
            <w:tcW w:w="2678" w:type="dxa"/>
            <w:tcBorders>
              <w:top w:val="dashSmallGap" w:sz="4" w:space="0" w:color="auto"/>
              <w:bottom w:val="dashSmallGap" w:sz="4" w:space="0" w:color="auto"/>
            </w:tcBorders>
          </w:tcPr>
          <w:p w14:paraId="1938EE5F" w14:textId="77777777" w:rsidR="00F21FBF" w:rsidRPr="0027342F" w:rsidRDefault="00F21FBF" w:rsidP="00F21FBF">
            <w:pPr>
              <w:rPr>
                <w:sz w:val="20"/>
                <w:szCs w:val="20"/>
                <w:lang w:val="en-US"/>
              </w:rPr>
            </w:pPr>
            <w:r w:rsidRPr="0027342F">
              <w:rPr>
                <w:sz w:val="20"/>
                <w:szCs w:val="20"/>
                <w:lang w:val="en-US"/>
              </w:rPr>
              <w:t xml:space="preserve">Availability of data helps us to identify trends and look for patterns and to make comparisons </w:t>
            </w:r>
          </w:p>
        </w:tc>
        <w:tc>
          <w:tcPr>
            <w:tcW w:w="2619" w:type="dxa"/>
            <w:tcBorders>
              <w:top w:val="dashSmallGap" w:sz="4" w:space="0" w:color="auto"/>
              <w:bottom w:val="dashSmallGap" w:sz="4" w:space="0" w:color="auto"/>
            </w:tcBorders>
          </w:tcPr>
          <w:p w14:paraId="381D6F48" w14:textId="77777777" w:rsidR="00F21FBF" w:rsidRPr="0027342F" w:rsidRDefault="00F21FBF" w:rsidP="00F21FBF">
            <w:pPr>
              <w:pStyle w:val="ListParagraph"/>
              <w:numPr>
                <w:ilvl w:val="0"/>
                <w:numId w:val="24"/>
              </w:numPr>
              <w:rPr>
                <w:sz w:val="20"/>
                <w:szCs w:val="20"/>
                <w:lang w:val="en-US"/>
              </w:rPr>
            </w:pPr>
            <w:r w:rsidRPr="0027342F">
              <w:rPr>
                <w:sz w:val="20"/>
                <w:szCs w:val="20"/>
                <w:lang w:val="en-US"/>
              </w:rPr>
              <w:t>Midpoint of two numbers</w:t>
            </w:r>
          </w:p>
          <w:p w14:paraId="5C42DC8B" w14:textId="77777777" w:rsidR="00F21FBF" w:rsidRPr="0027342F" w:rsidRDefault="00F21FBF" w:rsidP="00F21FBF">
            <w:pPr>
              <w:pStyle w:val="ListParagraph"/>
              <w:numPr>
                <w:ilvl w:val="0"/>
                <w:numId w:val="24"/>
              </w:numPr>
              <w:rPr>
                <w:sz w:val="20"/>
                <w:szCs w:val="20"/>
                <w:lang w:val="en-US"/>
              </w:rPr>
            </w:pPr>
            <w:r w:rsidRPr="0027342F">
              <w:rPr>
                <w:sz w:val="20"/>
                <w:szCs w:val="20"/>
                <w:lang w:val="en-US"/>
              </w:rPr>
              <w:t>Statistical Diagrams</w:t>
            </w:r>
          </w:p>
          <w:p w14:paraId="0C13B3F7" w14:textId="77777777" w:rsidR="00F21FBF" w:rsidRPr="0027342F" w:rsidRDefault="00F21FBF" w:rsidP="00F21FBF">
            <w:pPr>
              <w:pStyle w:val="ListParagraph"/>
              <w:numPr>
                <w:ilvl w:val="0"/>
                <w:numId w:val="24"/>
              </w:numPr>
              <w:rPr>
                <w:sz w:val="20"/>
                <w:szCs w:val="20"/>
                <w:lang w:val="en-US"/>
              </w:rPr>
            </w:pPr>
            <w:r w:rsidRPr="0027342F">
              <w:rPr>
                <w:sz w:val="20"/>
                <w:szCs w:val="20"/>
                <w:lang w:val="en-US"/>
              </w:rPr>
              <w:t>Inequalities</w:t>
            </w:r>
          </w:p>
        </w:tc>
        <w:tc>
          <w:tcPr>
            <w:tcW w:w="1482" w:type="dxa"/>
            <w:tcBorders>
              <w:top w:val="dashSmallGap" w:sz="4" w:space="0" w:color="auto"/>
              <w:bottom w:val="dashSmallGap" w:sz="4" w:space="0" w:color="auto"/>
            </w:tcBorders>
          </w:tcPr>
          <w:p w14:paraId="6AEBBAAF" w14:textId="77777777" w:rsidR="00F21FBF" w:rsidRPr="0027342F" w:rsidRDefault="00F21FBF" w:rsidP="00F21FBF">
            <w:pPr>
              <w:rPr>
                <w:rFonts w:ascii="Tw Cen MT" w:hAnsi="Tw Cen MT"/>
                <w:b/>
                <w:sz w:val="20"/>
                <w:szCs w:val="20"/>
                <w:u w:val="single"/>
              </w:rPr>
            </w:pPr>
          </w:p>
        </w:tc>
        <w:tc>
          <w:tcPr>
            <w:tcW w:w="2365" w:type="dxa"/>
            <w:tcBorders>
              <w:top w:val="dashSmallGap" w:sz="4" w:space="0" w:color="auto"/>
              <w:bottom w:val="dashSmallGap" w:sz="4" w:space="0" w:color="auto"/>
            </w:tcBorders>
          </w:tcPr>
          <w:p w14:paraId="7065AF00" w14:textId="77777777" w:rsidR="00F21FBF" w:rsidRPr="0027342F" w:rsidRDefault="00F21FBF" w:rsidP="00F21FBF">
            <w:pPr>
              <w:pStyle w:val="ListParagraph"/>
              <w:numPr>
                <w:ilvl w:val="0"/>
                <w:numId w:val="24"/>
              </w:numPr>
              <w:rPr>
                <w:sz w:val="20"/>
                <w:szCs w:val="20"/>
                <w:lang w:val="en-US"/>
              </w:rPr>
            </w:pPr>
            <w:r w:rsidRPr="0027342F">
              <w:rPr>
                <w:sz w:val="20"/>
                <w:szCs w:val="20"/>
                <w:lang w:val="en-US"/>
              </w:rPr>
              <w:t>Plan an investigation</w:t>
            </w:r>
          </w:p>
          <w:p w14:paraId="07F794B4" w14:textId="77777777" w:rsidR="00F21FBF" w:rsidRPr="0027342F" w:rsidRDefault="00F21FBF" w:rsidP="00F21FBF">
            <w:pPr>
              <w:pStyle w:val="ListParagraph"/>
              <w:numPr>
                <w:ilvl w:val="0"/>
                <w:numId w:val="24"/>
              </w:numPr>
              <w:rPr>
                <w:sz w:val="20"/>
                <w:szCs w:val="20"/>
                <w:lang w:val="en-US"/>
              </w:rPr>
            </w:pPr>
            <w:r w:rsidRPr="0027342F">
              <w:rPr>
                <w:sz w:val="20"/>
                <w:szCs w:val="20"/>
                <w:lang w:val="en-US"/>
              </w:rPr>
              <w:t>Recognise types of data</w:t>
            </w:r>
          </w:p>
          <w:p w14:paraId="4010810D" w14:textId="77777777" w:rsidR="00F21FBF" w:rsidRPr="0027342F" w:rsidRDefault="00F21FBF" w:rsidP="00F21FBF">
            <w:pPr>
              <w:pStyle w:val="ListParagraph"/>
              <w:numPr>
                <w:ilvl w:val="0"/>
                <w:numId w:val="24"/>
              </w:numPr>
              <w:rPr>
                <w:sz w:val="20"/>
                <w:szCs w:val="20"/>
                <w:lang w:val="en-US"/>
              </w:rPr>
            </w:pPr>
            <w:r w:rsidRPr="0027342F">
              <w:rPr>
                <w:sz w:val="20"/>
                <w:szCs w:val="20"/>
                <w:lang w:val="en-US"/>
              </w:rPr>
              <w:t>Collect, display and interpret data</w:t>
            </w:r>
          </w:p>
        </w:tc>
        <w:tc>
          <w:tcPr>
            <w:tcW w:w="2600" w:type="dxa"/>
            <w:tcBorders>
              <w:top w:val="dashSmallGap" w:sz="4" w:space="0" w:color="auto"/>
              <w:bottom w:val="dashSmallGap" w:sz="4" w:space="0" w:color="auto"/>
            </w:tcBorders>
          </w:tcPr>
          <w:p w14:paraId="5433AA63" w14:textId="77777777" w:rsidR="00F21FBF" w:rsidRPr="0027342F" w:rsidRDefault="00F21FBF" w:rsidP="00F21FBF">
            <w:pPr>
              <w:rPr>
                <w:lang w:val="en-US"/>
              </w:rPr>
            </w:pPr>
            <w:r w:rsidRPr="0027342F">
              <w:rPr>
                <w:sz w:val="20"/>
                <w:szCs w:val="20"/>
                <w:lang w:val="en-US"/>
              </w:rPr>
              <w:t xml:space="preserve">In the modern world there is an </w:t>
            </w:r>
            <w:proofErr w:type="gramStart"/>
            <w:r w:rsidRPr="0027342F">
              <w:rPr>
                <w:sz w:val="20"/>
                <w:szCs w:val="20"/>
                <w:lang w:val="en-US"/>
              </w:rPr>
              <w:t>ever increasing</w:t>
            </w:r>
            <w:proofErr w:type="gramEnd"/>
            <w:r w:rsidRPr="0027342F">
              <w:rPr>
                <w:sz w:val="20"/>
                <w:szCs w:val="20"/>
                <w:lang w:val="en-US"/>
              </w:rPr>
              <w:t xml:space="preserve"> volume of data being continually collected, </w:t>
            </w:r>
            <w:proofErr w:type="spellStart"/>
            <w:r w:rsidRPr="0027342F">
              <w:rPr>
                <w:sz w:val="20"/>
                <w:szCs w:val="20"/>
                <w:lang w:val="en-US"/>
              </w:rPr>
              <w:t>analysed</w:t>
            </w:r>
            <w:proofErr w:type="spellEnd"/>
            <w:r w:rsidRPr="0027342F">
              <w:rPr>
                <w:sz w:val="20"/>
                <w:szCs w:val="20"/>
                <w:lang w:val="en-US"/>
              </w:rPr>
              <w:t>, interpreted and stored. Statistics is the branch of mathematics that deals with the handling of data.</w:t>
            </w:r>
          </w:p>
        </w:tc>
        <w:tc>
          <w:tcPr>
            <w:tcW w:w="1913" w:type="dxa"/>
            <w:tcBorders>
              <w:top w:val="dashSmallGap" w:sz="4" w:space="0" w:color="auto"/>
              <w:bottom w:val="dashSmallGap" w:sz="4" w:space="0" w:color="auto"/>
            </w:tcBorders>
          </w:tcPr>
          <w:p w14:paraId="5D1C698F" w14:textId="2712A9A3" w:rsidR="00F21FBF" w:rsidRPr="00690DB3" w:rsidRDefault="00F21FBF" w:rsidP="00E16B35">
            <w:pPr>
              <w:pStyle w:val="NormalWeb"/>
              <w:spacing w:before="200" w:beforeAutospacing="0" w:after="0" w:afterAutospacing="0" w:line="216" w:lineRule="auto"/>
              <w:jc w:val="center"/>
              <w:rPr>
                <w:sz w:val="16"/>
                <w:szCs w:val="16"/>
              </w:rPr>
            </w:pPr>
            <w:r w:rsidRPr="00690DB3">
              <w:rPr>
                <w:rFonts w:ascii="Calibri" w:hAnsi="Calibri" w:cs="Calibri"/>
                <w:b/>
                <w:bCs/>
                <w:color w:val="FFFFFF"/>
                <w:sz w:val="40"/>
                <w:szCs w:val="40"/>
                <w14:textFill>
                  <w14:gradFill>
                    <w14:gsLst>
                      <w14:gs w14:pos="15000">
                        <w14:schemeClr w14:val="bg1"/>
                      </w14:gs>
                      <w14:gs w14:pos="47000">
                        <w14:schemeClr w14:val="bg1"/>
                      </w14:gs>
                    </w14:gsLst>
                    <w14:lin w14:ang="5400000" w14:scaled="1"/>
                  </w14:gradFill>
                </w14:textFill>
              </w:rPr>
              <w:t xml:space="preserve">6 </w:t>
            </w:r>
            <w:r w:rsidR="00E16B35">
              <w:rPr>
                <w:b/>
                <w:color w:val="00B050"/>
                <w:sz w:val="26"/>
                <w:szCs w:val="26"/>
              </w:rPr>
              <w:t>HEALTHY LIVING</w:t>
            </w:r>
          </w:p>
          <w:p w14:paraId="260A8BBC" w14:textId="77777777" w:rsidR="00F21FBF" w:rsidRPr="00430E0E" w:rsidRDefault="00F21FBF" w:rsidP="00E16B35">
            <w:pPr>
              <w:rPr>
                <w:rFonts w:ascii="Tw Cen MT" w:hAnsi="Tw Cen MT"/>
                <w:b/>
                <w:sz w:val="24"/>
                <w:szCs w:val="24"/>
                <w:u w:val="single"/>
              </w:rPr>
            </w:pPr>
          </w:p>
        </w:tc>
      </w:tr>
      <w:tr w:rsidR="00F21FBF" w:rsidRPr="00430E0E" w14:paraId="016B3195" w14:textId="77777777" w:rsidTr="00E16B35">
        <w:trPr>
          <w:cantSplit/>
          <w:trHeight w:val="1134"/>
        </w:trPr>
        <w:tc>
          <w:tcPr>
            <w:tcW w:w="1789" w:type="dxa"/>
            <w:tcBorders>
              <w:top w:val="dashSmallGap" w:sz="4" w:space="0" w:color="auto"/>
            </w:tcBorders>
            <w:textDirection w:val="btLr"/>
          </w:tcPr>
          <w:p w14:paraId="6AA3EE51" w14:textId="77777777" w:rsidR="00F21FBF" w:rsidRPr="00390941" w:rsidRDefault="00F21FBF" w:rsidP="00F21FBF">
            <w:pPr>
              <w:ind w:left="113" w:right="113"/>
              <w:jc w:val="center"/>
              <w:rPr>
                <w:rFonts w:ascii="Tw Cen MT" w:hAnsi="Tw Cen MT"/>
                <w:b/>
                <w:sz w:val="18"/>
                <w:szCs w:val="18"/>
                <w:u w:val="single"/>
              </w:rPr>
            </w:pPr>
            <w:r w:rsidRPr="00390941">
              <w:rPr>
                <w:rFonts w:ascii="Tw Cen MT" w:hAnsi="Tw Cen MT"/>
                <w:b/>
                <w:sz w:val="18"/>
                <w:szCs w:val="18"/>
                <w:u w:val="single"/>
              </w:rPr>
              <w:lastRenderedPageBreak/>
              <w:t>Unit 8: Perimeter, area and volume1</w:t>
            </w:r>
          </w:p>
        </w:tc>
        <w:tc>
          <w:tcPr>
            <w:tcW w:w="2678" w:type="dxa"/>
            <w:tcBorders>
              <w:top w:val="dashSmallGap" w:sz="4" w:space="0" w:color="auto"/>
            </w:tcBorders>
          </w:tcPr>
          <w:p w14:paraId="2DFA8F70" w14:textId="77777777" w:rsidR="00F21FBF" w:rsidRPr="0027342F" w:rsidRDefault="00F21FBF" w:rsidP="00F21FBF">
            <w:pPr>
              <w:rPr>
                <w:sz w:val="20"/>
                <w:szCs w:val="20"/>
                <w:lang w:val="en-US"/>
              </w:rPr>
            </w:pPr>
            <w:r w:rsidRPr="0027342F">
              <w:rPr>
                <w:sz w:val="20"/>
                <w:szCs w:val="20"/>
                <w:lang w:val="en-US"/>
              </w:rPr>
              <w:t>Knowing how much space an object takes up in helps us understand the world around us better.</w:t>
            </w:r>
          </w:p>
        </w:tc>
        <w:tc>
          <w:tcPr>
            <w:tcW w:w="2619" w:type="dxa"/>
            <w:tcBorders>
              <w:top w:val="dashSmallGap" w:sz="4" w:space="0" w:color="auto"/>
            </w:tcBorders>
          </w:tcPr>
          <w:p w14:paraId="005D98C1" w14:textId="77777777" w:rsidR="00F21FBF" w:rsidRPr="0027342F" w:rsidRDefault="00F21FBF" w:rsidP="00F21FBF">
            <w:pPr>
              <w:pStyle w:val="ListParagraph"/>
              <w:numPr>
                <w:ilvl w:val="0"/>
                <w:numId w:val="24"/>
              </w:numPr>
              <w:rPr>
                <w:sz w:val="20"/>
                <w:szCs w:val="20"/>
                <w:lang w:val="en-US"/>
              </w:rPr>
            </w:pPr>
            <w:r w:rsidRPr="0027342F">
              <w:rPr>
                <w:sz w:val="20"/>
                <w:szCs w:val="20"/>
                <w:lang w:val="en-US"/>
              </w:rPr>
              <w:t>Measure lines</w:t>
            </w:r>
          </w:p>
          <w:p w14:paraId="21B9C828" w14:textId="77777777" w:rsidR="00F21FBF" w:rsidRPr="0027342F" w:rsidRDefault="00F21FBF" w:rsidP="00F21FBF">
            <w:pPr>
              <w:pStyle w:val="ListParagraph"/>
              <w:numPr>
                <w:ilvl w:val="0"/>
                <w:numId w:val="24"/>
              </w:numPr>
              <w:rPr>
                <w:sz w:val="20"/>
                <w:szCs w:val="20"/>
                <w:lang w:val="en-US"/>
              </w:rPr>
            </w:pPr>
            <w:r w:rsidRPr="0027342F">
              <w:rPr>
                <w:sz w:val="20"/>
                <w:szCs w:val="20"/>
                <w:lang w:val="en-US"/>
              </w:rPr>
              <w:t>2D Shapes</w:t>
            </w:r>
          </w:p>
          <w:p w14:paraId="6F40682B" w14:textId="77777777" w:rsidR="00F21FBF" w:rsidRPr="0027342F" w:rsidRDefault="00F21FBF" w:rsidP="00F21FBF">
            <w:pPr>
              <w:pStyle w:val="ListParagraph"/>
              <w:numPr>
                <w:ilvl w:val="0"/>
                <w:numId w:val="24"/>
              </w:numPr>
              <w:rPr>
                <w:sz w:val="20"/>
                <w:szCs w:val="20"/>
                <w:lang w:val="en-US"/>
              </w:rPr>
            </w:pPr>
            <w:r w:rsidRPr="0027342F">
              <w:rPr>
                <w:sz w:val="20"/>
                <w:szCs w:val="20"/>
                <w:lang w:val="en-US"/>
              </w:rPr>
              <w:t>Find areas by counting squares</w:t>
            </w:r>
          </w:p>
          <w:p w14:paraId="14E92658" w14:textId="77777777" w:rsidR="00F21FBF" w:rsidRPr="0027342F" w:rsidRDefault="00F21FBF" w:rsidP="00F21FBF">
            <w:pPr>
              <w:pStyle w:val="ListParagraph"/>
              <w:numPr>
                <w:ilvl w:val="0"/>
                <w:numId w:val="24"/>
              </w:numPr>
              <w:rPr>
                <w:sz w:val="20"/>
                <w:szCs w:val="20"/>
                <w:lang w:val="en-US"/>
              </w:rPr>
            </w:pPr>
            <w:r w:rsidRPr="0027342F">
              <w:rPr>
                <w:sz w:val="20"/>
                <w:szCs w:val="20"/>
                <w:lang w:val="en-US"/>
              </w:rPr>
              <w:t>Interpret scales on measuring equipment.</w:t>
            </w:r>
          </w:p>
        </w:tc>
        <w:tc>
          <w:tcPr>
            <w:tcW w:w="1482" w:type="dxa"/>
            <w:tcBorders>
              <w:top w:val="dashSmallGap" w:sz="4" w:space="0" w:color="auto"/>
            </w:tcBorders>
          </w:tcPr>
          <w:p w14:paraId="4F70C706" w14:textId="77777777" w:rsidR="00F21FBF" w:rsidRPr="0027342F" w:rsidRDefault="00F21FBF" w:rsidP="00F21FBF">
            <w:pPr>
              <w:rPr>
                <w:sz w:val="20"/>
                <w:szCs w:val="20"/>
                <w:lang w:val="en-US"/>
              </w:rPr>
            </w:pPr>
            <w:r w:rsidRPr="0027342F">
              <w:rPr>
                <w:sz w:val="20"/>
                <w:szCs w:val="20"/>
                <w:lang w:val="en-US"/>
              </w:rPr>
              <w:t>Perimeter, area and Volume 2</w:t>
            </w:r>
          </w:p>
          <w:p w14:paraId="34900ED7" w14:textId="77777777" w:rsidR="00F21FBF" w:rsidRPr="0027342F" w:rsidRDefault="00F21FBF" w:rsidP="00F21FBF">
            <w:pPr>
              <w:rPr>
                <w:sz w:val="20"/>
                <w:szCs w:val="20"/>
                <w:lang w:val="en-US"/>
              </w:rPr>
            </w:pPr>
          </w:p>
          <w:p w14:paraId="159629E5" w14:textId="77777777" w:rsidR="00F21FBF" w:rsidRPr="0027342F" w:rsidRDefault="00F21FBF" w:rsidP="00F21FBF">
            <w:pPr>
              <w:rPr>
                <w:sz w:val="20"/>
                <w:szCs w:val="20"/>
                <w:lang w:val="en-US"/>
              </w:rPr>
            </w:pPr>
            <w:r w:rsidRPr="0027342F">
              <w:rPr>
                <w:sz w:val="20"/>
                <w:szCs w:val="20"/>
                <w:lang w:val="en-US"/>
              </w:rPr>
              <w:t>Congruence, similarity and vectors.</w:t>
            </w:r>
          </w:p>
        </w:tc>
        <w:tc>
          <w:tcPr>
            <w:tcW w:w="2365" w:type="dxa"/>
            <w:tcBorders>
              <w:top w:val="dashSmallGap" w:sz="4" w:space="0" w:color="auto"/>
            </w:tcBorders>
          </w:tcPr>
          <w:p w14:paraId="3CD1FD39" w14:textId="77777777" w:rsidR="00F21FBF" w:rsidRPr="0027342F" w:rsidRDefault="00F21FBF" w:rsidP="00F21FBF">
            <w:pPr>
              <w:pStyle w:val="ListParagraph"/>
              <w:numPr>
                <w:ilvl w:val="0"/>
                <w:numId w:val="24"/>
              </w:numPr>
              <w:rPr>
                <w:sz w:val="20"/>
                <w:szCs w:val="20"/>
                <w:lang w:val="en-US"/>
              </w:rPr>
            </w:pPr>
            <w:r w:rsidRPr="0027342F">
              <w:rPr>
                <w:sz w:val="20"/>
                <w:szCs w:val="20"/>
                <w:lang w:val="en-US"/>
              </w:rPr>
              <w:t>Areas of 2D Shapes</w:t>
            </w:r>
          </w:p>
          <w:p w14:paraId="5EEC550A" w14:textId="77777777" w:rsidR="00F21FBF" w:rsidRPr="0027342F" w:rsidRDefault="00F21FBF" w:rsidP="00F21FBF">
            <w:pPr>
              <w:pStyle w:val="ListParagraph"/>
              <w:numPr>
                <w:ilvl w:val="0"/>
                <w:numId w:val="24"/>
              </w:numPr>
              <w:rPr>
                <w:sz w:val="20"/>
                <w:szCs w:val="20"/>
                <w:lang w:val="en-US"/>
              </w:rPr>
            </w:pPr>
            <w:r w:rsidRPr="0027342F">
              <w:rPr>
                <w:sz w:val="20"/>
                <w:szCs w:val="20"/>
                <w:lang w:val="en-US"/>
              </w:rPr>
              <w:t>Changing Units</w:t>
            </w:r>
          </w:p>
          <w:p w14:paraId="2B87389A" w14:textId="77777777" w:rsidR="00F21FBF" w:rsidRPr="0027342F" w:rsidRDefault="00F21FBF" w:rsidP="00F21FBF">
            <w:pPr>
              <w:pStyle w:val="ListParagraph"/>
              <w:numPr>
                <w:ilvl w:val="0"/>
                <w:numId w:val="24"/>
              </w:numPr>
              <w:rPr>
                <w:sz w:val="20"/>
                <w:szCs w:val="20"/>
                <w:lang w:val="en-US"/>
              </w:rPr>
            </w:pPr>
            <w:r w:rsidRPr="0027342F">
              <w:rPr>
                <w:sz w:val="20"/>
                <w:szCs w:val="20"/>
                <w:lang w:val="en-US"/>
              </w:rPr>
              <w:t>Surface area of 3D Shapes</w:t>
            </w:r>
          </w:p>
          <w:p w14:paraId="7D9328DC" w14:textId="77777777" w:rsidR="00F21FBF" w:rsidRPr="0027342F" w:rsidRDefault="00F21FBF" w:rsidP="00F21FBF">
            <w:pPr>
              <w:rPr>
                <w:sz w:val="20"/>
                <w:szCs w:val="20"/>
                <w:lang w:val="en-US"/>
              </w:rPr>
            </w:pPr>
          </w:p>
        </w:tc>
        <w:tc>
          <w:tcPr>
            <w:tcW w:w="2600" w:type="dxa"/>
            <w:tcBorders>
              <w:top w:val="dashSmallGap" w:sz="4" w:space="0" w:color="auto"/>
            </w:tcBorders>
          </w:tcPr>
          <w:p w14:paraId="1193739D" w14:textId="77777777" w:rsidR="00F21FBF" w:rsidRPr="0027342F" w:rsidRDefault="00F21FBF" w:rsidP="00F21FBF">
            <w:pPr>
              <w:pStyle w:val="trt0xe"/>
              <w:numPr>
                <w:ilvl w:val="0"/>
                <w:numId w:val="26"/>
              </w:numPr>
              <w:shd w:val="clear" w:color="auto" w:fill="FFFFFF"/>
              <w:spacing w:before="0" w:beforeAutospacing="0" w:after="60" w:afterAutospacing="0"/>
              <w:ind w:left="0"/>
              <w:rPr>
                <w:rFonts w:ascii="Arial" w:hAnsi="Arial" w:cs="Arial"/>
                <w:color w:val="222222"/>
                <w:sz w:val="20"/>
                <w:szCs w:val="20"/>
              </w:rPr>
            </w:pPr>
            <w:r w:rsidRPr="0027342F">
              <w:rPr>
                <w:rFonts w:ascii="Arial" w:hAnsi="Arial" w:cs="Arial"/>
                <w:color w:val="222222"/>
                <w:sz w:val="20"/>
                <w:szCs w:val="20"/>
              </w:rPr>
              <w:t>Fencing off an </w:t>
            </w:r>
            <w:r w:rsidRPr="0027342F">
              <w:rPr>
                <w:rFonts w:ascii="Arial" w:hAnsi="Arial" w:cs="Arial"/>
                <w:b/>
                <w:bCs/>
                <w:color w:val="222222"/>
                <w:sz w:val="20"/>
                <w:szCs w:val="20"/>
              </w:rPr>
              <w:t>area</w:t>
            </w:r>
            <w:r w:rsidRPr="0027342F">
              <w:rPr>
                <w:rFonts w:ascii="Arial" w:hAnsi="Arial" w:cs="Arial"/>
                <w:color w:val="222222"/>
                <w:sz w:val="20"/>
                <w:szCs w:val="20"/>
              </w:rPr>
              <w:t> to plot a crop. Since fences cost money for a given </w:t>
            </w:r>
            <w:r w:rsidRPr="0027342F">
              <w:rPr>
                <w:rFonts w:ascii="Arial" w:hAnsi="Arial" w:cs="Arial"/>
                <w:b/>
                <w:bCs/>
                <w:color w:val="222222"/>
                <w:sz w:val="20"/>
                <w:szCs w:val="20"/>
              </w:rPr>
              <w:t>area</w:t>
            </w:r>
            <w:r w:rsidRPr="0027342F">
              <w:rPr>
                <w:rFonts w:ascii="Arial" w:hAnsi="Arial" w:cs="Arial"/>
                <w:color w:val="222222"/>
                <w:sz w:val="20"/>
                <w:szCs w:val="20"/>
              </w:rPr>
              <w:t> you would want to minimize the </w:t>
            </w:r>
            <w:r w:rsidRPr="0027342F">
              <w:rPr>
                <w:rFonts w:ascii="Arial" w:hAnsi="Arial" w:cs="Arial"/>
                <w:b/>
                <w:bCs/>
                <w:color w:val="222222"/>
                <w:sz w:val="20"/>
                <w:szCs w:val="20"/>
              </w:rPr>
              <w:t>perimeter</w:t>
            </w:r>
            <w:r w:rsidRPr="0027342F">
              <w:rPr>
                <w:rFonts w:ascii="Arial" w:hAnsi="Arial" w:cs="Arial"/>
                <w:color w:val="222222"/>
                <w:sz w:val="20"/>
                <w:szCs w:val="20"/>
              </w:rPr>
              <w:t>.</w:t>
            </w:r>
          </w:p>
          <w:p w14:paraId="60C712E5" w14:textId="77777777" w:rsidR="00F21FBF" w:rsidRPr="0027342F" w:rsidRDefault="00F21FBF" w:rsidP="00F21FBF">
            <w:pPr>
              <w:pStyle w:val="trt0xe"/>
              <w:numPr>
                <w:ilvl w:val="0"/>
                <w:numId w:val="26"/>
              </w:numPr>
              <w:shd w:val="clear" w:color="auto" w:fill="FFFFFF"/>
              <w:spacing w:before="0" w:beforeAutospacing="0" w:after="60" w:afterAutospacing="0"/>
              <w:ind w:left="0"/>
              <w:rPr>
                <w:rFonts w:ascii="Arial" w:hAnsi="Arial" w:cs="Arial"/>
                <w:color w:val="222222"/>
                <w:sz w:val="20"/>
                <w:szCs w:val="20"/>
              </w:rPr>
            </w:pPr>
            <w:r w:rsidRPr="0027342F">
              <w:rPr>
                <w:rFonts w:ascii="Arial" w:hAnsi="Arial" w:cs="Arial"/>
                <w:color w:val="222222"/>
                <w:sz w:val="20"/>
                <w:szCs w:val="20"/>
              </w:rPr>
              <w:t>Building a barn with box stalls for horses. ...</w:t>
            </w:r>
          </w:p>
          <w:p w14:paraId="502CB242" w14:textId="77777777" w:rsidR="00F21FBF" w:rsidRPr="0027342F" w:rsidRDefault="00F21FBF" w:rsidP="00F21FBF">
            <w:pPr>
              <w:pStyle w:val="trt0xe"/>
              <w:numPr>
                <w:ilvl w:val="0"/>
                <w:numId w:val="26"/>
              </w:numPr>
              <w:shd w:val="clear" w:color="auto" w:fill="FFFFFF"/>
              <w:spacing w:before="0" w:beforeAutospacing="0" w:after="60" w:afterAutospacing="0"/>
              <w:ind w:left="0"/>
              <w:rPr>
                <w:rFonts w:ascii="Arial" w:hAnsi="Arial" w:cs="Arial"/>
                <w:color w:val="222222"/>
                <w:sz w:val="20"/>
                <w:szCs w:val="20"/>
              </w:rPr>
            </w:pPr>
            <w:r w:rsidRPr="0027342F">
              <w:rPr>
                <w:rFonts w:ascii="Arial" w:hAnsi="Arial" w:cs="Arial"/>
                <w:color w:val="222222"/>
                <w:sz w:val="20"/>
                <w:szCs w:val="20"/>
              </w:rPr>
              <w:t>Building a swimming pool.</w:t>
            </w:r>
          </w:p>
          <w:p w14:paraId="5DBF6A5D" w14:textId="77777777" w:rsidR="00F21FBF" w:rsidRPr="0027342F" w:rsidRDefault="00F21FBF" w:rsidP="00F21FBF">
            <w:pPr>
              <w:rPr>
                <w:rFonts w:ascii="Tw Cen MT" w:hAnsi="Tw Cen MT"/>
                <w:bCs/>
                <w:sz w:val="20"/>
                <w:szCs w:val="20"/>
              </w:rPr>
            </w:pPr>
          </w:p>
        </w:tc>
        <w:tc>
          <w:tcPr>
            <w:tcW w:w="1913" w:type="dxa"/>
            <w:tcBorders>
              <w:top w:val="dashSmallGap" w:sz="4" w:space="0" w:color="auto"/>
            </w:tcBorders>
          </w:tcPr>
          <w:p w14:paraId="13604A34" w14:textId="77777777" w:rsidR="00F21FBF" w:rsidRPr="00390941" w:rsidRDefault="00F21FBF" w:rsidP="00E16B35">
            <w:pPr>
              <w:jc w:val="center"/>
              <w:rPr>
                <w:rFonts w:ascii="Tw Cen MT" w:hAnsi="Tw Cen MT"/>
                <w:b/>
                <w:sz w:val="18"/>
                <w:szCs w:val="18"/>
                <w:u w:val="single"/>
              </w:rPr>
            </w:pPr>
          </w:p>
          <w:p w14:paraId="700B6D40" w14:textId="49F9C5FB" w:rsidR="00F21FBF" w:rsidRPr="00390941" w:rsidRDefault="00E16B35" w:rsidP="00E16B35">
            <w:pPr>
              <w:jc w:val="center"/>
              <w:rPr>
                <w:rFonts w:ascii="Tw Cen MT" w:hAnsi="Tw Cen MT"/>
                <w:b/>
                <w:sz w:val="18"/>
                <w:szCs w:val="18"/>
                <w:u w:val="single"/>
              </w:rPr>
            </w:pPr>
            <w:r w:rsidRPr="00D703B8">
              <w:rPr>
                <w:b/>
                <w:color w:val="00B0F0"/>
                <w:sz w:val="26"/>
                <w:szCs w:val="26"/>
              </w:rPr>
              <w:t>TECHNOLOGICAL PROGRESS</w:t>
            </w:r>
          </w:p>
        </w:tc>
      </w:tr>
      <w:tr w:rsidR="00F21FBF" w:rsidRPr="00430E0E" w14:paraId="7675300D" w14:textId="77777777" w:rsidTr="00E16B35">
        <w:tc>
          <w:tcPr>
            <w:tcW w:w="15446" w:type="dxa"/>
            <w:gridSpan w:val="7"/>
            <w:tcBorders>
              <w:bottom w:val="single" w:sz="4" w:space="0" w:color="auto"/>
            </w:tcBorders>
          </w:tcPr>
          <w:p w14:paraId="0859C207" w14:textId="77777777" w:rsidR="00F21FBF" w:rsidRPr="0027342F" w:rsidRDefault="00F21FBF" w:rsidP="00F21FBF">
            <w:pPr>
              <w:spacing w:after="120"/>
              <w:rPr>
                <w:rFonts w:ascii="Tw Cen MT" w:hAnsi="Tw Cen MT"/>
              </w:rPr>
            </w:pPr>
            <w:r w:rsidRPr="0027342F">
              <w:rPr>
                <w:rFonts w:ascii="Tw Cen MT" w:hAnsi="Tw Cen MT"/>
                <w:b/>
                <w:u w:val="single"/>
              </w:rPr>
              <w:t>Spring 1</w:t>
            </w:r>
            <w:r w:rsidRPr="0027342F">
              <w:rPr>
                <w:rFonts w:ascii="Tw Cen MT" w:hAnsi="Tw Cen MT"/>
              </w:rPr>
              <w:t xml:space="preserve"> Visualisation of mathematics and geometry</w:t>
            </w:r>
          </w:p>
        </w:tc>
      </w:tr>
      <w:tr w:rsidR="00E16B35" w:rsidRPr="00430E0E" w14:paraId="07A6611F" w14:textId="77777777" w:rsidTr="00E16B35">
        <w:trPr>
          <w:cantSplit/>
          <w:trHeight w:val="2300"/>
        </w:trPr>
        <w:tc>
          <w:tcPr>
            <w:tcW w:w="1789" w:type="dxa"/>
            <w:tcBorders>
              <w:bottom w:val="dashSmallGap" w:sz="4" w:space="0" w:color="auto"/>
            </w:tcBorders>
            <w:textDirection w:val="btLr"/>
          </w:tcPr>
          <w:p w14:paraId="08C16032" w14:textId="77777777" w:rsidR="00E16B35" w:rsidRDefault="00E16B35" w:rsidP="00E16B35">
            <w:pPr>
              <w:ind w:left="113" w:right="113"/>
              <w:jc w:val="center"/>
              <w:rPr>
                <w:rFonts w:ascii="Tw Cen MT" w:hAnsi="Tw Cen MT"/>
                <w:b/>
                <w:sz w:val="24"/>
                <w:szCs w:val="24"/>
                <w:u w:val="single"/>
              </w:rPr>
            </w:pPr>
            <w:r>
              <w:rPr>
                <w:rFonts w:ascii="Tw Cen MT" w:hAnsi="Tw Cen MT"/>
                <w:b/>
                <w:sz w:val="24"/>
                <w:szCs w:val="24"/>
                <w:u w:val="single"/>
              </w:rPr>
              <w:t>Unit 9: Graphs</w:t>
            </w:r>
          </w:p>
          <w:p w14:paraId="7D940499" w14:textId="77777777" w:rsidR="00E16B35" w:rsidRDefault="00E16B35" w:rsidP="00E16B35">
            <w:pPr>
              <w:ind w:left="113" w:right="113"/>
              <w:rPr>
                <w:rFonts w:ascii="Tw Cen MT" w:hAnsi="Tw Cen MT"/>
                <w:b/>
                <w:sz w:val="24"/>
                <w:szCs w:val="24"/>
                <w:u w:val="single"/>
              </w:rPr>
            </w:pPr>
          </w:p>
          <w:p w14:paraId="328168C1" w14:textId="77777777" w:rsidR="00E16B35" w:rsidRDefault="00E16B35" w:rsidP="00E16B35">
            <w:pPr>
              <w:ind w:left="113" w:right="113"/>
              <w:rPr>
                <w:rFonts w:ascii="Tw Cen MT" w:hAnsi="Tw Cen MT"/>
                <w:b/>
                <w:sz w:val="24"/>
                <w:szCs w:val="24"/>
                <w:u w:val="single"/>
              </w:rPr>
            </w:pPr>
          </w:p>
          <w:p w14:paraId="299C81AA" w14:textId="77777777" w:rsidR="00E16B35" w:rsidRPr="00430E0E" w:rsidRDefault="00E16B35" w:rsidP="00E16B35">
            <w:pPr>
              <w:ind w:left="113" w:right="113"/>
              <w:rPr>
                <w:rFonts w:ascii="Tw Cen MT" w:hAnsi="Tw Cen MT"/>
                <w:b/>
                <w:sz w:val="24"/>
                <w:szCs w:val="24"/>
                <w:u w:val="single"/>
              </w:rPr>
            </w:pPr>
          </w:p>
        </w:tc>
        <w:tc>
          <w:tcPr>
            <w:tcW w:w="2678" w:type="dxa"/>
            <w:tcBorders>
              <w:bottom w:val="dashSmallGap" w:sz="4" w:space="0" w:color="auto"/>
            </w:tcBorders>
          </w:tcPr>
          <w:p w14:paraId="74273085" w14:textId="77777777" w:rsidR="00E16B35" w:rsidRPr="00430E0E" w:rsidRDefault="00E16B35" w:rsidP="00E16B35">
            <w:pPr>
              <w:rPr>
                <w:rFonts w:ascii="Tw Cen MT" w:hAnsi="Tw Cen MT"/>
                <w:b/>
                <w:sz w:val="24"/>
                <w:szCs w:val="24"/>
                <w:u w:val="single"/>
              </w:rPr>
            </w:pPr>
            <w:r w:rsidRPr="00246537">
              <w:rPr>
                <w:rFonts w:ascii="Tw Cen MT" w:hAnsi="Tw Cen MT"/>
                <w:bCs/>
                <w:sz w:val="24"/>
                <w:szCs w:val="24"/>
              </w:rPr>
              <w:t>Having the mathematical tools to describe how objects move means we can better understand our world, which is in continual motion.</w:t>
            </w:r>
            <w:r w:rsidRPr="00246537">
              <w:rPr>
                <w:rFonts w:ascii="Tw Cen MT" w:hAnsi="Tw Cen MT"/>
                <w:b/>
                <w:sz w:val="24"/>
                <w:szCs w:val="24"/>
                <w:u w:val="single"/>
              </w:rPr>
              <w:t xml:space="preserve"> </w:t>
            </w:r>
          </w:p>
        </w:tc>
        <w:tc>
          <w:tcPr>
            <w:tcW w:w="2619" w:type="dxa"/>
            <w:tcBorders>
              <w:bottom w:val="dashSmallGap" w:sz="4" w:space="0" w:color="auto"/>
            </w:tcBorders>
          </w:tcPr>
          <w:p w14:paraId="1E7D4F63" w14:textId="77777777" w:rsidR="00E16B35" w:rsidRPr="0027342F" w:rsidRDefault="00E16B35" w:rsidP="00E16B35">
            <w:pPr>
              <w:pStyle w:val="ListParagraph"/>
              <w:numPr>
                <w:ilvl w:val="0"/>
                <w:numId w:val="24"/>
              </w:numPr>
              <w:rPr>
                <w:rFonts w:ascii="Tw Cen MT" w:hAnsi="Tw Cen MT"/>
                <w:bCs/>
              </w:rPr>
            </w:pPr>
            <w:r w:rsidRPr="0027342F">
              <w:rPr>
                <w:rFonts w:ascii="Tw Cen MT" w:hAnsi="Tw Cen MT"/>
                <w:bCs/>
              </w:rPr>
              <w:t>Plot coordinates and real scales</w:t>
            </w:r>
          </w:p>
          <w:p w14:paraId="485B4030" w14:textId="77777777" w:rsidR="00E16B35" w:rsidRPr="0027342F" w:rsidRDefault="00E16B35" w:rsidP="00E16B35">
            <w:pPr>
              <w:pStyle w:val="ListParagraph"/>
              <w:numPr>
                <w:ilvl w:val="0"/>
                <w:numId w:val="24"/>
              </w:numPr>
              <w:rPr>
                <w:rFonts w:ascii="Tw Cen MT" w:hAnsi="Tw Cen MT"/>
                <w:b/>
                <w:u w:val="single"/>
              </w:rPr>
            </w:pPr>
            <w:r w:rsidRPr="0027342F">
              <w:rPr>
                <w:rFonts w:ascii="Tw Cen MT" w:hAnsi="Tw Cen MT"/>
                <w:bCs/>
              </w:rPr>
              <w:t>Substitute into formulae</w:t>
            </w:r>
          </w:p>
          <w:p w14:paraId="6FBA4641" w14:textId="77777777" w:rsidR="00E16B35" w:rsidRPr="0027342F" w:rsidRDefault="00E16B35" w:rsidP="00E16B35">
            <w:pPr>
              <w:rPr>
                <w:rFonts w:ascii="Tw Cen MT" w:hAnsi="Tw Cen MT"/>
                <w:b/>
                <w:u w:val="single"/>
              </w:rPr>
            </w:pPr>
          </w:p>
          <w:p w14:paraId="58261D21" w14:textId="77777777" w:rsidR="00E16B35" w:rsidRPr="0027342F" w:rsidRDefault="00E16B35" w:rsidP="00E16B35">
            <w:pPr>
              <w:rPr>
                <w:rFonts w:ascii="Tw Cen MT" w:hAnsi="Tw Cen MT"/>
                <w:b/>
                <w:u w:val="single"/>
              </w:rPr>
            </w:pPr>
          </w:p>
          <w:p w14:paraId="49385C05" w14:textId="77777777" w:rsidR="00E16B35" w:rsidRPr="0027342F" w:rsidRDefault="00E16B35" w:rsidP="00E16B35">
            <w:pPr>
              <w:rPr>
                <w:rFonts w:ascii="Tw Cen MT" w:hAnsi="Tw Cen MT"/>
                <w:b/>
                <w:u w:val="single"/>
              </w:rPr>
            </w:pPr>
          </w:p>
        </w:tc>
        <w:tc>
          <w:tcPr>
            <w:tcW w:w="1482" w:type="dxa"/>
            <w:tcBorders>
              <w:bottom w:val="dashSmallGap" w:sz="4" w:space="0" w:color="auto"/>
            </w:tcBorders>
          </w:tcPr>
          <w:p w14:paraId="122F0E46" w14:textId="77777777" w:rsidR="00E16B35" w:rsidRPr="00213B5B" w:rsidRDefault="00E16B35" w:rsidP="00E16B35">
            <w:pPr>
              <w:rPr>
                <w:sz w:val="24"/>
                <w:szCs w:val="24"/>
                <w:lang w:val="en-US"/>
              </w:rPr>
            </w:pPr>
            <w:r>
              <w:rPr>
                <w:sz w:val="24"/>
                <w:szCs w:val="24"/>
                <w:lang w:val="en-US"/>
              </w:rPr>
              <w:t>Quadratic equations and graphs</w:t>
            </w:r>
          </w:p>
        </w:tc>
        <w:tc>
          <w:tcPr>
            <w:tcW w:w="2365" w:type="dxa"/>
            <w:tcBorders>
              <w:bottom w:val="dashSmallGap" w:sz="4" w:space="0" w:color="auto"/>
            </w:tcBorders>
          </w:tcPr>
          <w:p w14:paraId="324360D5" w14:textId="77777777" w:rsidR="00E16B35" w:rsidRPr="00213B5B" w:rsidRDefault="00E16B35" w:rsidP="00E16B35">
            <w:pPr>
              <w:pStyle w:val="ListParagraph"/>
              <w:numPr>
                <w:ilvl w:val="0"/>
                <w:numId w:val="24"/>
              </w:numPr>
              <w:rPr>
                <w:sz w:val="24"/>
                <w:szCs w:val="24"/>
                <w:lang w:val="en-US"/>
              </w:rPr>
            </w:pPr>
            <w:r w:rsidRPr="00213B5B">
              <w:rPr>
                <w:sz w:val="24"/>
                <w:szCs w:val="24"/>
                <w:lang w:val="en-US"/>
              </w:rPr>
              <w:t>Drawing graphs</w:t>
            </w:r>
          </w:p>
          <w:p w14:paraId="5DE69734" w14:textId="77777777" w:rsidR="00E16B35" w:rsidRPr="00213B5B" w:rsidRDefault="00E16B35" w:rsidP="00E16B35">
            <w:pPr>
              <w:pStyle w:val="ListParagraph"/>
              <w:numPr>
                <w:ilvl w:val="0"/>
                <w:numId w:val="24"/>
              </w:numPr>
              <w:rPr>
                <w:sz w:val="24"/>
                <w:szCs w:val="24"/>
                <w:lang w:val="en-US"/>
              </w:rPr>
            </w:pPr>
            <w:r w:rsidRPr="00213B5B">
              <w:rPr>
                <w:sz w:val="24"/>
                <w:szCs w:val="24"/>
                <w:lang w:val="en-US"/>
              </w:rPr>
              <w:t>Use of conversion graphs</w:t>
            </w:r>
          </w:p>
          <w:p w14:paraId="72439F32" w14:textId="77777777" w:rsidR="00E16B35" w:rsidRPr="00213B5B" w:rsidRDefault="00E16B35" w:rsidP="00E16B35">
            <w:pPr>
              <w:pStyle w:val="ListParagraph"/>
              <w:numPr>
                <w:ilvl w:val="0"/>
                <w:numId w:val="24"/>
              </w:numPr>
              <w:rPr>
                <w:sz w:val="24"/>
                <w:szCs w:val="24"/>
                <w:lang w:val="en-US"/>
              </w:rPr>
            </w:pPr>
            <w:r w:rsidRPr="00213B5B">
              <w:rPr>
                <w:sz w:val="24"/>
                <w:szCs w:val="24"/>
                <w:lang w:val="en-US"/>
              </w:rPr>
              <w:t>Use distance-time graphs</w:t>
            </w:r>
          </w:p>
          <w:p w14:paraId="273F444A" w14:textId="77777777" w:rsidR="00E16B35" w:rsidRPr="00213B5B" w:rsidRDefault="00E16B35" w:rsidP="00E16B35">
            <w:pPr>
              <w:pStyle w:val="ListParagraph"/>
              <w:numPr>
                <w:ilvl w:val="0"/>
                <w:numId w:val="24"/>
              </w:numPr>
              <w:rPr>
                <w:sz w:val="24"/>
                <w:szCs w:val="24"/>
                <w:lang w:val="en-US"/>
              </w:rPr>
            </w:pPr>
            <w:r w:rsidRPr="00213B5B">
              <w:rPr>
                <w:sz w:val="24"/>
                <w:szCs w:val="24"/>
                <w:lang w:val="en-US"/>
              </w:rPr>
              <w:t>Real-life graphs</w:t>
            </w:r>
          </w:p>
        </w:tc>
        <w:tc>
          <w:tcPr>
            <w:tcW w:w="2600" w:type="dxa"/>
            <w:tcBorders>
              <w:bottom w:val="dashSmallGap" w:sz="4" w:space="0" w:color="auto"/>
            </w:tcBorders>
          </w:tcPr>
          <w:p w14:paraId="412B9FED" w14:textId="77777777" w:rsidR="00E16B35" w:rsidRDefault="00E16B35" w:rsidP="00E16B35">
            <w:pPr>
              <w:rPr>
                <w:rFonts w:ascii="Tw Cen MT" w:hAnsi="Tw Cen MT"/>
                <w:bCs/>
                <w:sz w:val="24"/>
                <w:szCs w:val="24"/>
              </w:rPr>
            </w:pPr>
            <w:r>
              <w:rPr>
                <w:rFonts w:ascii="Tw Cen MT" w:hAnsi="Tw Cen MT"/>
                <w:bCs/>
                <w:sz w:val="24"/>
                <w:szCs w:val="24"/>
              </w:rPr>
              <w:t>T</w:t>
            </w:r>
            <w:r w:rsidRPr="00246537">
              <w:rPr>
                <w:rFonts w:ascii="Tw Cen MT" w:hAnsi="Tw Cen MT"/>
                <w:bCs/>
                <w:sz w:val="24"/>
                <w:szCs w:val="24"/>
              </w:rPr>
              <w:t>he relationship between distance, speed and acceleration</w:t>
            </w:r>
            <w:r>
              <w:rPr>
                <w:rFonts w:ascii="Tw Cen MT" w:hAnsi="Tw Cen MT"/>
                <w:bCs/>
                <w:sz w:val="24"/>
                <w:szCs w:val="24"/>
              </w:rPr>
              <w:t xml:space="preserve"> in engineering, formula 1 racing, roller coasters, space exploitation.</w:t>
            </w:r>
            <w:r w:rsidRPr="00246537">
              <w:rPr>
                <w:rFonts w:ascii="Tw Cen MT" w:hAnsi="Tw Cen MT"/>
                <w:bCs/>
                <w:sz w:val="24"/>
                <w:szCs w:val="24"/>
              </w:rPr>
              <w:t xml:space="preserve"> </w:t>
            </w:r>
          </w:p>
          <w:p w14:paraId="41A32728" w14:textId="77777777" w:rsidR="00E16B35" w:rsidRPr="00246537" w:rsidRDefault="00E16B35" w:rsidP="00E16B35">
            <w:pPr>
              <w:rPr>
                <w:rFonts w:ascii="Tw Cen MT" w:hAnsi="Tw Cen MT"/>
                <w:bCs/>
                <w:sz w:val="24"/>
                <w:szCs w:val="24"/>
              </w:rPr>
            </w:pPr>
          </w:p>
        </w:tc>
        <w:tc>
          <w:tcPr>
            <w:tcW w:w="1913" w:type="dxa"/>
            <w:tcBorders>
              <w:bottom w:val="dashSmallGap" w:sz="4" w:space="0" w:color="auto"/>
            </w:tcBorders>
          </w:tcPr>
          <w:p w14:paraId="521EEE3C" w14:textId="5914BB22" w:rsidR="00E16B35" w:rsidRPr="00430E0E" w:rsidRDefault="00E16B35" w:rsidP="00E16B35">
            <w:pPr>
              <w:jc w:val="center"/>
              <w:rPr>
                <w:rFonts w:ascii="Tw Cen MT" w:hAnsi="Tw Cen MT"/>
                <w:b/>
                <w:sz w:val="24"/>
                <w:szCs w:val="24"/>
                <w:u w:val="single"/>
              </w:rPr>
            </w:pPr>
            <w:r w:rsidRPr="00136AD2">
              <w:rPr>
                <w:b/>
                <w:color w:val="00B0F0"/>
                <w:sz w:val="26"/>
                <w:szCs w:val="26"/>
              </w:rPr>
              <w:t>TECHNOLOGICAL PROGRESS</w:t>
            </w:r>
            <w:r>
              <w:rPr>
                <w:b/>
                <w:color w:val="FFFF00"/>
                <w:sz w:val="26"/>
                <w:szCs w:val="26"/>
              </w:rPr>
              <w:t xml:space="preserve"> CIVIC RESPONSIBILITY</w:t>
            </w:r>
          </w:p>
        </w:tc>
      </w:tr>
      <w:tr w:rsidR="00E16B35" w:rsidRPr="00430E0E" w14:paraId="2C2D1DFD" w14:textId="77777777" w:rsidTr="00E16B35">
        <w:trPr>
          <w:cantSplit/>
          <w:trHeight w:val="1134"/>
        </w:trPr>
        <w:tc>
          <w:tcPr>
            <w:tcW w:w="1789" w:type="dxa"/>
            <w:tcBorders>
              <w:top w:val="dashSmallGap" w:sz="4" w:space="0" w:color="auto"/>
            </w:tcBorders>
            <w:textDirection w:val="btLr"/>
          </w:tcPr>
          <w:p w14:paraId="14E89644" w14:textId="77777777" w:rsidR="00E16B35" w:rsidRDefault="00E16B35" w:rsidP="00E16B35">
            <w:pPr>
              <w:ind w:left="113" w:right="113"/>
              <w:jc w:val="center"/>
              <w:rPr>
                <w:rFonts w:ascii="Tw Cen MT" w:hAnsi="Tw Cen MT"/>
                <w:b/>
                <w:sz w:val="24"/>
                <w:szCs w:val="24"/>
                <w:u w:val="single"/>
              </w:rPr>
            </w:pPr>
            <w:r>
              <w:rPr>
                <w:rFonts w:ascii="Tw Cen MT" w:hAnsi="Tw Cen MT"/>
                <w:b/>
                <w:sz w:val="24"/>
                <w:szCs w:val="24"/>
                <w:u w:val="single"/>
              </w:rPr>
              <w:t>Unit 10: Transformations</w:t>
            </w:r>
          </w:p>
        </w:tc>
        <w:tc>
          <w:tcPr>
            <w:tcW w:w="2678" w:type="dxa"/>
            <w:tcBorders>
              <w:top w:val="dashSmallGap" w:sz="4" w:space="0" w:color="auto"/>
            </w:tcBorders>
          </w:tcPr>
          <w:p w14:paraId="39D9646D" w14:textId="77777777" w:rsidR="00E16B35" w:rsidRPr="00430E0E" w:rsidRDefault="00E16B35" w:rsidP="00E16B35">
            <w:pPr>
              <w:rPr>
                <w:rFonts w:ascii="Tw Cen MT" w:hAnsi="Tw Cen MT"/>
                <w:b/>
                <w:sz w:val="24"/>
                <w:szCs w:val="24"/>
                <w:u w:val="single"/>
              </w:rPr>
            </w:pPr>
            <w:r>
              <w:rPr>
                <w:rFonts w:ascii="Tw Cen MT" w:hAnsi="Tw Cen MT"/>
                <w:bCs/>
                <w:sz w:val="24"/>
                <w:szCs w:val="24"/>
              </w:rPr>
              <w:t>Moving shapes from one position to another.</w:t>
            </w:r>
          </w:p>
        </w:tc>
        <w:tc>
          <w:tcPr>
            <w:tcW w:w="2619" w:type="dxa"/>
            <w:tcBorders>
              <w:top w:val="dashSmallGap" w:sz="4" w:space="0" w:color="auto"/>
            </w:tcBorders>
          </w:tcPr>
          <w:p w14:paraId="63EE8C80" w14:textId="77777777" w:rsidR="00E16B35" w:rsidRPr="00152E08" w:rsidRDefault="00E16B35" w:rsidP="00E16B35">
            <w:pPr>
              <w:pStyle w:val="ListParagraph"/>
              <w:numPr>
                <w:ilvl w:val="0"/>
                <w:numId w:val="24"/>
              </w:numPr>
              <w:rPr>
                <w:rFonts w:ascii="Tw Cen MT" w:hAnsi="Tw Cen MT"/>
                <w:bCs/>
                <w:sz w:val="24"/>
                <w:szCs w:val="24"/>
              </w:rPr>
            </w:pPr>
            <w:r w:rsidRPr="00152E08">
              <w:rPr>
                <w:rFonts w:ascii="Tw Cen MT" w:hAnsi="Tw Cen MT"/>
                <w:bCs/>
                <w:sz w:val="24"/>
                <w:szCs w:val="24"/>
              </w:rPr>
              <w:t>Basic Shapes</w:t>
            </w:r>
          </w:p>
          <w:p w14:paraId="519101B6" w14:textId="77777777" w:rsidR="00E16B35" w:rsidRPr="00152E08" w:rsidRDefault="00E16B35" w:rsidP="00E16B35">
            <w:pPr>
              <w:pStyle w:val="ListParagraph"/>
              <w:numPr>
                <w:ilvl w:val="0"/>
                <w:numId w:val="24"/>
              </w:numPr>
              <w:rPr>
                <w:rFonts w:ascii="Tw Cen MT" w:hAnsi="Tw Cen MT"/>
                <w:bCs/>
                <w:sz w:val="24"/>
                <w:szCs w:val="24"/>
              </w:rPr>
            </w:pPr>
            <w:r w:rsidRPr="00152E08">
              <w:rPr>
                <w:rFonts w:ascii="Tw Cen MT" w:hAnsi="Tw Cen MT"/>
                <w:bCs/>
                <w:sz w:val="24"/>
                <w:szCs w:val="24"/>
              </w:rPr>
              <w:t>Plotting coordinates</w:t>
            </w:r>
          </w:p>
          <w:p w14:paraId="42FB7C95" w14:textId="77777777" w:rsidR="00E16B35" w:rsidRPr="00152E08" w:rsidRDefault="00E16B35" w:rsidP="00E16B35">
            <w:pPr>
              <w:pStyle w:val="ListParagraph"/>
              <w:numPr>
                <w:ilvl w:val="0"/>
                <w:numId w:val="24"/>
              </w:numPr>
              <w:rPr>
                <w:rFonts w:ascii="Tw Cen MT" w:hAnsi="Tw Cen MT"/>
                <w:bCs/>
                <w:sz w:val="24"/>
                <w:szCs w:val="24"/>
              </w:rPr>
            </w:pPr>
            <w:r w:rsidRPr="00152E08">
              <w:rPr>
                <w:rFonts w:ascii="Tw Cen MT" w:hAnsi="Tw Cen MT"/>
                <w:bCs/>
                <w:sz w:val="24"/>
                <w:szCs w:val="24"/>
              </w:rPr>
              <w:t>Rotation</w:t>
            </w:r>
          </w:p>
          <w:p w14:paraId="44E73553" w14:textId="77777777" w:rsidR="00E16B35" w:rsidRPr="00152E08" w:rsidRDefault="00E16B35" w:rsidP="00E16B35">
            <w:pPr>
              <w:pStyle w:val="ListParagraph"/>
              <w:numPr>
                <w:ilvl w:val="0"/>
                <w:numId w:val="24"/>
              </w:numPr>
              <w:rPr>
                <w:rFonts w:ascii="Tw Cen MT" w:hAnsi="Tw Cen MT"/>
                <w:bCs/>
                <w:sz w:val="24"/>
                <w:szCs w:val="24"/>
              </w:rPr>
            </w:pPr>
            <w:r w:rsidRPr="00152E08">
              <w:rPr>
                <w:rFonts w:ascii="Tw Cen MT" w:hAnsi="Tw Cen MT"/>
                <w:bCs/>
                <w:sz w:val="24"/>
                <w:szCs w:val="24"/>
              </w:rPr>
              <w:t>Parallel lines</w:t>
            </w:r>
          </w:p>
          <w:p w14:paraId="74F578C8" w14:textId="77777777" w:rsidR="00E16B35" w:rsidRDefault="00E16B35" w:rsidP="00E16B35">
            <w:pPr>
              <w:pStyle w:val="ListParagraph"/>
              <w:numPr>
                <w:ilvl w:val="0"/>
                <w:numId w:val="24"/>
              </w:numPr>
              <w:rPr>
                <w:rFonts w:ascii="Tw Cen MT" w:hAnsi="Tw Cen MT"/>
                <w:bCs/>
                <w:sz w:val="24"/>
                <w:szCs w:val="24"/>
              </w:rPr>
            </w:pPr>
            <w:r w:rsidRPr="00152E08">
              <w:rPr>
                <w:rFonts w:ascii="Tw Cen MT" w:hAnsi="Tw Cen MT"/>
                <w:bCs/>
                <w:sz w:val="24"/>
                <w:szCs w:val="24"/>
              </w:rPr>
              <w:t>Clockwise and anticlockwise</w:t>
            </w:r>
          </w:p>
          <w:p w14:paraId="08278360" w14:textId="77777777" w:rsidR="00E16B35" w:rsidRPr="004C3FBA" w:rsidRDefault="00E16B35" w:rsidP="00E16B35">
            <w:pPr>
              <w:pStyle w:val="ListParagraph"/>
              <w:numPr>
                <w:ilvl w:val="0"/>
                <w:numId w:val="24"/>
              </w:numPr>
              <w:rPr>
                <w:rFonts w:ascii="Tw Cen MT" w:hAnsi="Tw Cen MT"/>
                <w:bCs/>
                <w:sz w:val="24"/>
                <w:szCs w:val="24"/>
              </w:rPr>
            </w:pPr>
          </w:p>
        </w:tc>
        <w:tc>
          <w:tcPr>
            <w:tcW w:w="1482" w:type="dxa"/>
            <w:tcBorders>
              <w:top w:val="dashSmallGap" w:sz="4" w:space="0" w:color="auto"/>
            </w:tcBorders>
          </w:tcPr>
          <w:p w14:paraId="6EE7B0F2" w14:textId="77777777" w:rsidR="00E16B35" w:rsidRPr="004C3FBA" w:rsidRDefault="00E16B35" w:rsidP="00E16B35">
            <w:pPr>
              <w:rPr>
                <w:rFonts w:ascii="Tw Cen MT" w:hAnsi="Tw Cen MT"/>
                <w:bCs/>
                <w:sz w:val="24"/>
                <w:szCs w:val="24"/>
              </w:rPr>
            </w:pPr>
            <w:r w:rsidRPr="004C3FBA">
              <w:rPr>
                <w:rFonts w:ascii="Tw Cen MT" w:hAnsi="Tw Cen MT"/>
                <w:bCs/>
                <w:sz w:val="24"/>
                <w:szCs w:val="24"/>
              </w:rPr>
              <w:t>Congruence and similarity</w:t>
            </w:r>
          </w:p>
        </w:tc>
        <w:tc>
          <w:tcPr>
            <w:tcW w:w="2365" w:type="dxa"/>
            <w:tcBorders>
              <w:top w:val="dashSmallGap" w:sz="4" w:space="0" w:color="auto"/>
            </w:tcBorders>
          </w:tcPr>
          <w:p w14:paraId="497C2129" w14:textId="77777777" w:rsidR="00E16B35" w:rsidRPr="00152E08" w:rsidRDefault="00E16B35" w:rsidP="00E16B35">
            <w:pPr>
              <w:pStyle w:val="ListParagraph"/>
              <w:numPr>
                <w:ilvl w:val="0"/>
                <w:numId w:val="24"/>
              </w:numPr>
              <w:rPr>
                <w:sz w:val="24"/>
                <w:szCs w:val="24"/>
                <w:lang w:val="en-US"/>
              </w:rPr>
            </w:pPr>
            <w:r w:rsidRPr="00152E08">
              <w:rPr>
                <w:sz w:val="24"/>
                <w:szCs w:val="24"/>
                <w:lang w:val="en-US"/>
              </w:rPr>
              <w:t>Translations</w:t>
            </w:r>
          </w:p>
          <w:p w14:paraId="3A10F571" w14:textId="77777777" w:rsidR="00E16B35" w:rsidRPr="00152E08" w:rsidRDefault="00E16B35" w:rsidP="00E16B35">
            <w:pPr>
              <w:pStyle w:val="ListParagraph"/>
              <w:numPr>
                <w:ilvl w:val="0"/>
                <w:numId w:val="24"/>
              </w:numPr>
              <w:rPr>
                <w:sz w:val="24"/>
                <w:szCs w:val="24"/>
                <w:lang w:val="en-US"/>
              </w:rPr>
            </w:pPr>
            <w:r w:rsidRPr="00152E08">
              <w:rPr>
                <w:sz w:val="24"/>
                <w:szCs w:val="24"/>
                <w:lang w:val="en-US"/>
              </w:rPr>
              <w:t>Reflections</w:t>
            </w:r>
          </w:p>
          <w:p w14:paraId="37A4B7D5" w14:textId="77777777" w:rsidR="00E16B35" w:rsidRPr="00152E08" w:rsidRDefault="00E16B35" w:rsidP="00E16B35">
            <w:pPr>
              <w:pStyle w:val="ListParagraph"/>
              <w:numPr>
                <w:ilvl w:val="0"/>
                <w:numId w:val="24"/>
              </w:numPr>
              <w:rPr>
                <w:rFonts w:ascii="Tw Cen MT" w:hAnsi="Tw Cen MT"/>
                <w:b/>
                <w:sz w:val="24"/>
                <w:szCs w:val="24"/>
                <w:u w:val="single"/>
              </w:rPr>
            </w:pPr>
            <w:r w:rsidRPr="00152E08">
              <w:rPr>
                <w:sz w:val="24"/>
                <w:szCs w:val="24"/>
                <w:lang w:val="en-US"/>
              </w:rPr>
              <w:t>Rotations</w:t>
            </w:r>
          </w:p>
        </w:tc>
        <w:tc>
          <w:tcPr>
            <w:tcW w:w="2600" w:type="dxa"/>
            <w:tcBorders>
              <w:top w:val="dashSmallGap" w:sz="4" w:space="0" w:color="auto"/>
            </w:tcBorders>
          </w:tcPr>
          <w:p w14:paraId="452D40AB" w14:textId="77777777" w:rsidR="00E16B35" w:rsidRPr="00246537" w:rsidRDefault="00E16B35" w:rsidP="00E16B35">
            <w:pPr>
              <w:rPr>
                <w:rFonts w:ascii="Tw Cen MT" w:hAnsi="Tw Cen MT"/>
                <w:bCs/>
                <w:sz w:val="24"/>
                <w:szCs w:val="24"/>
              </w:rPr>
            </w:pPr>
            <w:r w:rsidRPr="00246537">
              <w:rPr>
                <w:rFonts w:ascii="Tw Cen MT" w:hAnsi="Tw Cen MT"/>
                <w:bCs/>
                <w:sz w:val="24"/>
                <w:szCs w:val="24"/>
              </w:rPr>
              <w:t xml:space="preserve">Graphic designers use transformations to create patterns. </w:t>
            </w:r>
          </w:p>
        </w:tc>
        <w:tc>
          <w:tcPr>
            <w:tcW w:w="1913" w:type="dxa"/>
            <w:tcBorders>
              <w:top w:val="dashSmallGap" w:sz="4" w:space="0" w:color="auto"/>
            </w:tcBorders>
          </w:tcPr>
          <w:p w14:paraId="2633CC30" w14:textId="5BD01050" w:rsidR="00E16B35" w:rsidRPr="00430E0E" w:rsidRDefault="00E16B35" w:rsidP="00E16B35">
            <w:pPr>
              <w:jc w:val="center"/>
              <w:rPr>
                <w:rFonts w:ascii="Tw Cen MT" w:hAnsi="Tw Cen MT"/>
                <w:b/>
                <w:sz w:val="24"/>
                <w:szCs w:val="24"/>
                <w:u w:val="single"/>
              </w:rPr>
            </w:pPr>
            <w:r w:rsidRPr="00136AD2">
              <w:rPr>
                <w:b/>
                <w:color w:val="00B0F0"/>
                <w:sz w:val="26"/>
                <w:szCs w:val="26"/>
              </w:rPr>
              <w:t>TECHNOLOGICAL PROGRESS</w:t>
            </w:r>
          </w:p>
        </w:tc>
      </w:tr>
      <w:tr w:rsidR="00F21FBF" w:rsidRPr="00430E0E" w14:paraId="2225842E" w14:textId="77777777" w:rsidTr="00E16B35">
        <w:tc>
          <w:tcPr>
            <w:tcW w:w="15446" w:type="dxa"/>
            <w:gridSpan w:val="7"/>
          </w:tcPr>
          <w:p w14:paraId="59E43080" w14:textId="77777777" w:rsidR="00F21FBF" w:rsidRPr="00430E0E" w:rsidRDefault="00F21FBF" w:rsidP="00F21FBF">
            <w:pPr>
              <w:spacing w:after="120"/>
              <w:rPr>
                <w:rFonts w:ascii="Tw Cen MT" w:hAnsi="Tw Cen MT"/>
                <w:sz w:val="24"/>
                <w:szCs w:val="24"/>
              </w:rPr>
            </w:pPr>
            <w:r>
              <w:rPr>
                <w:rFonts w:ascii="Tw Cen MT" w:hAnsi="Tw Cen MT"/>
                <w:b/>
                <w:sz w:val="24"/>
                <w:szCs w:val="24"/>
                <w:u w:val="single"/>
              </w:rPr>
              <w:t>Spring 2</w:t>
            </w:r>
            <w:r>
              <w:rPr>
                <w:rFonts w:ascii="Tw Cen MT" w:hAnsi="Tw Cen MT"/>
                <w:sz w:val="24"/>
                <w:szCs w:val="24"/>
              </w:rPr>
              <w:t xml:space="preserve"> Introducing more than one variable and how they are related.</w:t>
            </w:r>
          </w:p>
        </w:tc>
      </w:tr>
      <w:tr w:rsidR="00F21FBF" w14:paraId="50745AD7" w14:textId="77777777" w:rsidTr="00E16B35">
        <w:trPr>
          <w:cantSplit/>
          <w:trHeight w:val="1134"/>
        </w:trPr>
        <w:tc>
          <w:tcPr>
            <w:tcW w:w="1789" w:type="dxa"/>
            <w:textDirection w:val="btLr"/>
          </w:tcPr>
          <w:p w14:paraId="144C9ED9" w14:textId="77777777" w:rsidR="00F21FBF" w:rsidRDefault="00F21FBF" w:rsidP="00F21FBF">
            <w:pPr>
              <w:ind w:left="113" w:right="113"/>
              <w:jc w:val="center"/>
              <w:rPr>
                <w:rFonts w:ascii="Tw Cen MT" w:hAnsi="Tw Cen MT"/>
                <w:b/>
                <w:sz w:val="24"/>
                <w:szCs w:val="24"/>
                <w:u w:val="single"/>
              </w:rPr>
            </w:pPr>
            <w:r>
              <w:rPr>
                <w:rFonts w:ascii="Tw Cen MT" w:hAnsi="Tw Cen MT"/>
                <w:b/>
                <w:sz w:val="24"/>
                <w:szCs w:val="24"/>
                <w:u w:val="single"/>
              </w:rPr>
              <w:t>Unit 11: Ratio and Proportion</w:t>
            </w:r>
          </w:p>
          <w:p w14:paraId="5A769EE8" w14:textId="77777777" w:rsidR="00F21FBF" w:rsidRDefault="00F21FBF" w:rsidP="00F21FBF">
            <w:pPr>
              <w:ind w:left="113" w:right="113"/>
              <w:rPr>
                <w:rFonts w:ascii="Tw Cen MT" w:hAnsi="Tw Cen MT"/>
                <w:b/>
                <w:sz w:val="24"/>
                <w:szCs w:val="24"/>
                <w:u w:val="single"/>
              </w:rPr>
            </w:pPr>
          </w:p>
          <w:p w14:paraId="13BB0D57" w14:textId="77777777" w:rsidR="00F21FBF" w:rsidRDefault="00F21FBF" w:rsidP="00F21FBF">
            <w:pPr>
              <w:ind w:left="113" w:right="113"/>
              <w:rPr>
                <w:rFonts w:ascii="Tw Cen MT" w:hAnsi="Tw Cen MT"/>
                <w:b/>
                <w:sz w:val="24"/>
                <w:szCs w:val="24"/>
                <w:u w:val="single"/>
              </w:rPr>
            </w:pPr>
          </w:p>
          <w:p w14:paraId="09FB7B08" w14:textId="77777777" w:rsidR="00F21FBF" w:rsidRDefault="00F21FBF" w:rsidP="00F21FBF">
            <w:pPr>
              <w:ind w:left="113" w:right="113"/>
              <w:rPr>
                <w:rFonts w:ascii="Tw Cen MT" w:hAnsi="Tw Cen MT"/>
                <w:b/>
                <w:sz w:val="24"/>
                <w:szCs w:val="24"/>
                <w:u w:val="single"/>
              </w:rPr>
            </w:pPr>
          </w:p>
        </w:tc>
        <w:tc>
          <w:tcPr>
            <w:tcW w:w="2678" w:type="dxa"/>
          </w:tcPr>
          <w:p w14:paraId="0FAB8CC5" w14:textId="77777777" w:rsidR="00F21FBF" w:rsidRDefault="00F21FBF" w:rsidP="00F21FBF">
            <w:pPr>
              <w:rPr>
                <w:rFonts w:ascii="Tw Cen MT" w:hAnsi="Tw Cen MT"/>
                <w:b/>
                <w:sz w:val="24"/>
                <w:szCs w:val="24"/>
                <w:u w:val="single"/>
              </w:rPr>
            </w:pPr>
            <w:r w:rsidRPr="00211AFC">
              <w:rPr>
                <w:rFonts w:ascii="Tw Cen MT" w:hAnsi="Tw Cen MT"/>
                <w:bCs/>
                <w:sz w:val="24"/>
                <w:szCs w:val="24"/>
              </w:rPr>
              <w:t xml:space="preserve">Understanding of ratio is essential </w:t>
            </w:r>
            <w:r>
              <w:rPr>
                <w:rFonts w:ascii="Tw Cen MT" w:hAnsi="Tw Cen MT"/>
                <w:bCs/>
                <w:sz w:val="24"/>
                <w:szCs w:val="24"/>
              </w:rPr>
              <w:t>for mixing two more substances together and to understand how two variables are related.</w:t>
            </w:r>
            <w:r w:rsidRPr="00211AFC">
              <w:rPr>
                <w:rFonts w:ascii="Tw Cen MT" w:hAnsi="Tw Cen MT"/>
                <w:b/>
                <w:sz w:val="24"/>
                <w:szCs w:val="24"/>
                <w:u w:val="single"/>
              </w:rPr>
              <w:t xml:space="preserve"> </w:t>
            </w:r>
          </w:p>
        </w:tc>
        <w:tc>
          <w:tcPr>
            <w:tcW w:w="2619" w:type="dxa"/>
          </w:tcPr>
          <w:p w14:paraId="43441125" w14:textId="77777777" w:rsidR="00F21FBF" w:rsidRPr="00152E08" w:rsidRDefault="00F21FBF" w:rsidP="00F21FBF">
            <w:pPr>
              <w:pStyle w:val="ListParagraph"/>
              <w:numPr>
                <w:ilvl w:val="0"/>
                <w:numId w:val="24"/>
              </w:numPr>
              <w:rPr>
                <w:rFonts w:ascii="Tw Cen MT" w:hAnsi="Tw Cen MT"/>
                <w:bCs/>
                <w:sz w:val="24"/>
                <w:szCs w:val="24"/>
              </w:rPr>
            </w:pPr>
            <w:r w:rsidRPr="00152E08">
              <w:rPr>
                <w:rFonts w:ascii="Tw Cen MT" w:hAnsi="Tw Cen MT"/>
                <w:bCs/>
                <w:sz w:val="24"/>
                <w:szCs w:val="24"/>
              </w:rPr>
              <w:t>Arithmetic and the 4 operations</w:t>
            </w:r>
          </w:p>
          <w:p w14:paraId="25529F65" w14:textId="77777777" w:rsidR="00F21FBF" w:rsidRPr="00152E08" w:rsidRDefault="00F21FBF" w:rsidP="00F21FBF">
            <w:pPr>
              <w:pStyle w:val="ListParagraph"/>
              <w:numPr>
                <w:ilvl w:val="0"/>
                <w:numId w:val="24"/>
              </w:numPr>
              <w:rPr>
                <w:rFonts w:ascii="Tw Cen MT" w:hAnsi="Tw Cen MT"/>
                <w:b/>
                <w:sz w:val="24"/>
                <w:szCs w:val="24"/>
                <w:u w:val="single"/>
              </w:rPr>
            </w:pPr>
            <w:r w:rsidRPr="00152E08">
              <w:rPr>
                <w:rFonts w:ascii="Tw Cen MT" w:hAnsi="Tw Cen MT"/>
                <w:bCs/>
                <w:sz w:val="24"/>
                <w:szCs w:val="24"/>
              </w:rPr>
              <w:t>Fractions</w:t>
            </w:r>
          </w:p>
        </w:tc>
        <w:tc>
          <w:tcPr>
            <w:tcW w:w="1482" w:type="dxa"/>
          </w:tcPr>
          <w:p w14:paraId="6DB9AF32" w14:textId="77777777" w:rsidR="00F21FBF" w:rsidRPr="004C3FBA" w:rsidRDefault="00F21FBF" w:rsidP="00F21FBF">
            <w:pPr>
              <w:rPr>
                <w:rFonts w:ascii="Tw Cen MT" w:hAnsi="Tw Cen MT"/>
                <w:bCs/>
                <w:sz w:val="24"/>
                <w:szCs w:val="24"/>
              </w:rPr>
            </w:pPr>
            <w:r w:rsidRPr="004C3FBA">
              <w:rPr>
                <w:rFonts w:ascii="Tw Cen MT" w:hAnsi="Tw Cen MT"/>
                <w:bCs/>
                <w:sz w:val="24"/>
                <w:szCs w:val="24"/>
              </w:rPr>
              <w:t>Right angles triangles</w:t>
            </w:r>
          </w:p>
          <w:p w14:paraId="0782F246" w14:textId="77777777" w:rsidR="00F21FBF" w:rsidRPr="004C3FBA" w:rsidRDefault="00F21FBF" w:rsidP="00F21FBF">
            <w:pPr>
              <w:rPr>
                <w:rFonts w:ascii="Tw Cen MT" w:hAnsi="Tw Cen MT"/>
                <w:bCs/>
                <w:sz w:val="24"/>
                <w:szCs w:val="24"/>
              </w:rPr>
            </w:pPr>
          </w:p>
          <w:p w14:paraId="45952A7E" w14:textId="77777777" w:rsidR="00F21FBF" w:rsidRDefault="00F21FBF" w:rsidP="00F21FBF">
            <w:pPr>
              <w:rPr>
                <w:rFonts w:ascii="Tw Cen MT" w:hAnsi="Tw Cen MT"/>
                <w:b/>
                <w:sz w:val="24"/>
                <w:szCs w:val="24"/>
                <w:u w:val="single"/>
              </w:rPr>
            </w:pPr>
            <w:r w:rsidRPr="004C3FBA">
              <w:rPr>
                <w:rFonts w:ascii="Tw Cen MT" w:hAnsi="Tw Cen MT"/>
                <w:bCs/>
                <w:sz w:val="24"/>
                <w:szCs w:val="24"/>
              </w:rPr>
              <w:t>Multiplicative reasoning</w:t>
            </w:r>
          </w:p>
        </w:tc>
        <w:tc>
          <w:tcPr>
            <w:tcW w:w="2365" w:type="dxa"/>
          </w:tcPr>
          <w:p w14:paraId="068BED0F" w14:textId="77777777" w:rsidR="00F21FBF" w:rsidRPr="00152E08" w:rsidRDefault="00F21FBF" w:rsidP="00F21FBF">
            <w:pPr>
              <w:pStyle w:val="ListParagraph"/>
              <w:numPr>
                <w:ilvl w:val="0"/>
                <w:numId w:val="24"/>
              </w:numPr>
              <w:rPr>
                <w:sz w:val="24"/>
                <w:szCs w:val="24"/>
                <w:lang w:val="en-US"/>
              </w:rPr>
            </w:pPr>
            <w:r w:rsidRPr="00152E08">
              <w:rPr>
                <w:sz w:val="24"/>
                <w:szCs w:val="24"/>
                <w:lang w:val="en-US"/>
              </w:rPr>
              <w:t>Ratios</w:t>
            </w:r>
          </w:p>
          <w:p w14:paraId="4111FE4A" w14:textId="77777777" w:rsidR="00F21FBF" w:rsidRPr="00152E08" w:rsidRDefault="00F21FBF" w:rsidP="00F21FBF">
            <w:pPr>
              <w:pStyle w:val="ListParagraph"/>
              <w:numPr>
                <w:ilvl w:val="0"/>
                <w:numId w:val="24"/>
              </w:numPr>
              <w:rPr>
                <w:sz w:val="24"/>
                <w:szCs w:val="24"/>
                <w:lang w:val="en-US"/>
              </w:rPr>
            </w:pPr>
            <w:r w:rsidRPr="00152E08">
              <w:rPr>
                <w:sz w:val="24"/>
                <w:szCs w:val="24"/>
                <w:lang w:val="en-US"/>
              </w:rPr>
              <w:t>Measures</w:t>
            </w:r>
          </w:p>
          <w:p w14:paraId="6A552C4E" w14:textId="77777777" w:rsidR="00F21FBF" w:rsidRPr="00152E08" w:rsidRDefault="00F21FBF" w:rsidP="00F21FBF">
            <w:pPr>
              <w:pStyle w:val="ListParagraph"/>
              <w:numPr>
                <w:ilvl w:val="0"/>
                <w:numId w:val="24"/>
              </w:numPr>
              <w:rPr>
                <w:sz w:val="24"/>
                <w:szCs w:val="24"/>
                <w:lang w:val="en-US"/>
              </w:rPr>
            </w:pPr>
            <w:r w:rsidRPr="00152E08">
              <w:rPr>
                <w:sz w:val="24"/>
                <w:szCs w:val="24"/>
                <w:lang w:val="en-US"/>
              </w:rPr>
              <w:t>Comparing ratios</w:t>
            </w:r>
          </w:p>
          <w:p w14:paraId="60919ADA" w14:textId="77777777" w:rsidR="00F21FBF" w:rsidRPr="00152E08" w:rsidRDefault="00F21FBF" w:rsidP="00F21FBF">
            <w:pPr>
              <w:pStyle w:val="ListParagraph"/>
              <w:numPr>
                <w:ilvl w:val="0"/>
                <w:numId w:val="24"/>
              </w:numPr>
              <w:rPr>
                <w:sz w:val="24"/>
                <w:szCs w:val="24"/>
                <w:lang w:val="en-US"/>
              </w:rPr>
            </w:pPr>
            <w:r w:rsidRPr="00152E08">
              <w:rPr>
                <w:sz w:val="24"/>
                <w:szCs w:val="24"/>
                <w:lang w:val="en-US"/>
              </w:rPr>
              <w:t>Percentages</w:t>
            </w:r>
          </w:p>
          <w:p w14:paraId="4CEE9A53" w14:textId="77777777" w:rsidR="00F21FBF" w:rsidRPr="00152E08" w:rsidRDefault="00F21FBF" w:rsidP="00F21FBF">
            <w:pPr>
              <w:pStyle w:val="ListParagraph"/>
              <w:numPr>
                <w:ilvl w:val="0"/>
                <w:numId w:val="24"/>
              </w:numPr>
              <w:rPr>
                <w:sz w:val="24"/>
                <w:szCs w:val="24"/>
                <w:lang w:val="en-US"/>
              </w:rPr>
            </w:pPr>
            <w:r w:rsidRPr="00152E08">
              <w:rPr>
                <w:sz w:val="24"/>
                <w:szCs w:val="24"/>
                <w:lang w:val="en-US"/>
              </w:rPr>
              <w:t>Direct and Inverse Proportion</w:t>
            </w:r>
          </w:p>
        </w:tc>
        <w:tc>
          <w:tcPr>
            <w:tcW w:w="2600" w:type="dxa"/>
          </w:tcPr>
          <w:p w14:paraId="78A34907" w14:textId="77777777" w:rsidR="00F21FBF" w:rsidRDefault="00F21FBF" w:rsidP="00F21FBF">
            <w:pPr>
              <w:rPr>
                <w:rFonts w:ascii="Tw Cen MT" w:hAnsi="Tw Cen MT"/>
                <w:b/>
                <w:sz w:val="24"/>
                <w:szCs w:val="24"/>
                <w:u w:val="single"/>
              </w:rPr>
            </w:pPr>
            <w:r w:rsidRPr="00A23FF2">
              <w:rPr>
                <w:rFonts w:ascii="Tw Cen MT" w:hAnsi="Tw Cen MT"/>
                <w:bCs/>
                <w:sz w:val="24"/>
                <w:szCs w:val="24"/>
              </w:rPr>
              <w:t xml:space="preserve">Video screens </w:t>
            </w:r>
            <w:r>
              <w:rPr>
                <w:rFonts w:ascii="Tw Cen MT" w:hAnsi="Tw Cen MT"/>
                <w:bCs/>
                <w:sz w:val="24"/>
                <w:szCs w:val="24"/>
              </w:rPr>
              <w:t>offer up billions of colour combinations yet use just three</w:t>
            </w:r>
            <w:r w:rsidRPr="00A23FF2">
              <w:rPr>
                <w:rFonts w:ascii="Tw Cen MT" w:hAnsi="Tw Cen MT"/>
                <w:bCs/>
                <w:sz w:val="24"/>
                <w:szCs w:val="24"/>
              </w:rPr>
              <w:t xml:space="preserve"> </w:t>
            </w:r>
            <w:r>
              <w:rPr>
                <w:rFonts w:ascii="Tw Cen MT" w:hAnsi="Tw Cen MT"/>
                <w:bCs/>
                <w:sz w:val="24"/>
                <w:szCs w:val="24"/>
              </w:rPr>
              <w:t>c</w:t>
            </w:r>
            <w:r w:rsidRPr="00A23FF2">
              <w:rPr>
                <w:rFonts w:ascii="Tw Cen MT" w:hAnsi="Tw Cen MT"/>
                <w:bCs/>
                <w:sz w:val="24"/>
                <w:szCs w:val="24"/>
              </w:rPr>
              <w:t>olour</w:t>
            </w:r>
            <w:r>
              <w:rPr>
                <w:rFonts w:ascii="Tw Cen MT" w:hAnsi="Tw Cen MT"/>
                <w:bCs/>
                <w:sz w:val="24"/>
                <w:szCs w:val="24"/>
              </w:rPr>
              <w:t>ed LEDs:</w:t>
            </w:r>
            <w:r w:rsidRPr="00A23FF2">
              <w:rPr>
                <w:rFonts w:ascii="Tw Cen MT" w:hAnsi="Tw Cen MT"/>
                <w:bCs/>
                <w:sz w:val="24"/>
                <w:szCs w:val="24"/>
              </w:rPr>
              <w:t xml:space="preserve"> red, green and blue. </w:t>
            </w:r>
          </w:p>
        </w:tc>
        <w:tc>
          <w:tcPr>
            <w:tcW w:w="1913" w:type="dxa"/>
          </w:tcPr>
          <w:p w14:paraId="2B357A72" w14:textId="77777777" w:rsidR="00F21FBF" w:rsidRDefault="00F21FBF" w:rsidP="00E16B35">
            <w:pPr>
              <w:jc w:val="center"/>
              <w:rPr>
                <w:rFonts w:ascii="Tw Cen MT" w:hAnsi="Tw Cen MT"/>
                <w:b/>
                <w:sz w:val="24"/>
                <w:szCs w:val="24"/>
                <w:u w:val="single"/>
              </w:rPr>
            </w:pPr>
          </w:p>
          <w:p w14:paraId="3DA72648" w14:textId="111F3402" w:rsidR="00F21FBF" w:rsidRDefault="00E16B35" w:rsidP="00E16B35">
            <w:pPr>
              <w:jc w:val="center"/>
              <w:rPr>
                <w:rFonts w:ascii="Tw Cen MT" w:hAnsi="Tw Cen MT"/>
                <w:b/>
                <w:sz w:val="24"/>
                <w:szCs w:val="24"/>
                <w:u w:val="single"/>
              </w:rPr>
            </w:pPr>
            <w:r>
              <w:rPr>
                <w:b/>
                <w:color w:val="00B050"/>
                <w:sz w:val="26"/>
                <w:szCs w:val="26"/>
              </w:rPr>
              <w:t>HEALTHY LIVING</w:t>
            </w:r>
          </w:p>
        </w:tc>
      </w:tr>
      <w:tr w:rsidR="00F21FBF" w14:paraId="3985B8FC" w14:textId="77777777" w:rsidTr="00E16B35">
        <w:trPr>
          <w:cantSplit/>
          <w:trHeight w:val="1134"/>
        </w:trPr>
        <w:tc>
          <w:tcPr>
            <w:tcW w:w="1789" w:type="dxa"/>
            <w:textDirection w:val="btLr"/>
          </w:tcPr>
          <w:p w14:paraId="1ACDDD46" w14:textId="77777777" w:rsidR="00F21FBF" w:rsidRDefault="00F21FBF" w:rsidP="00F21FBF">
            <w:pPr>
              <w:ind w:left="113" w:right="113"/>
              <w:jc w:val="center"/>
              <w:rPr>
                <w:rFonts w:ascii="Tw Cen MT" w:hAnsi="Tw Cen MT"/>
                <w:b/>
                <w:sz w:val="24"/>
                <w:szCs w:val="24"/>
                <w:u w:val="single"/>
              </w:rPr>
            </w:pPr>
            <w:r>
              <w:rPr>
                <w:rFonts w:ascii="Tw Cen MT" w:hAnsi="Tw Cen MT"/>
                <w:b/>
                <w:sz w:val="24"/>
                <w:szCs w:val="24"/>
                <w:u w:val="single"/>
              </w:rPr>
              <w:lastRenderedPageBreak/>
              <w:t>Unit 12: Right-angled Triangles</w:t>
            </w:r>
          </w:p>
        </w:tc>
        <w:tc>
          <w:tcPr>
            <w:tcW w:w="2678" w:type="dxa"/>
          </w:tcPr>
          <w:p w14:paraId="66AE80DF" w14:textId="77777777" w:rsidR="00F21FBF" w:rsidRDefault="00F21FBF" w:rsidP="00F21FBF">
            <w:pPr>
              <w:rPr>
                <w:rFonts w:ascii="Tw Cen MT" w:hAnsi="Tw Cen MT"/>
                <w:b/>
                <w:sz w:val="24"/>
                <w:szCs w:val="24"/>
                <w:u w:val="single"/>
              </w:rPr>
            </w:pPr>
            <w:r>
              <w:rPr>
                <w:rFonts w:ascii="Tw Cen MT" w:hAnsi="Tw Cen MT"/>
                <w:bCs/>
                <w:sz w:val="24"/>
                <w:szCs w:val="24"/>
              </w:rPr>
              <w:t>Find unknown lengths and angles in triangles.</w:t>
            </w:r>
            <w:r w:rsidRPr="0007173C">
              <w:rPr>
                <w:rFonts w:ascii="Tw Cen MT" w:hAnsi="Tw Cen MT"/>
                <w:b/>
                <w:sz w:val="24"/>
                <w:szCs w:val="24"/>
                <w:u w:val="single"/>
              </w:rPr>
              <w:t xml:space="preserve"> </w:t>
            </w:r>
          </w:p>
          <w:p w14:paraId="4F92DEED" w14:textId="77777777" w:rsidR="00F21FBF" w:rsidRDefault="00F21FBF" w:rsidP="00F21FBF">
            <w:pPr>
              <w:rPr>
                <w:rFonts w:ascii="Tw Cen MT" w:hAnsi="Tw Cen MT"/>
                <w:b/>
                <w:sz w:val="24"/>
                <w:szCs w:val="24"/>
                <w:u w:val="single"/>
              </w:rPr>
            </w:pPr>
          </w:p>
          <w:p w14:paraId="507F03DC" w14:textId="77777777" w:rsidR="00F21FBF" w:rsidRDefault="00F21FBF" w:rsidP="00F21FBF">
            <w:pPr>
              <w:rPr>
                <w:rFonts w:ascii="Tw Cen MT" w:hAnsi="Tw Cen MT"/>
                <w:b/>
                <w:sz w:val="24"/>
                <w:szCs w:val="24"/>
                <w:u w:val="single"/>
              </w:rPr>
            </w:pPr>
          </w:p>
          <w:p w14:paraId="33C3FFFD" w14:textId="77777777" w:rsidR="00F21FBF" w:rsidRDefault="00F21FBF" w:rsidP="00F21FBF">
            <w:pPr>
              <w:rPr>
                <w:rFonts w:ascii="Tw Cen MT" w:hAnsi="Tw Cen MT"/>
                <w:b/>
                <w:sz w:val="24"/>
                <w:szCs w:val="24"/>
                <w:u w:val="single"/>
              </w:rPr>
            </w:pPr>
          </w:p>
          <w:p w14:paraId="01406A6D" w14:textId="77777777" w:rsidR="00F21FBF" w:rsidRDefault="00F21FBF" w:rsidP="00F21FBF">
            <w:pPr>
              <w:rPr>
                <w:rFonts w:ascii="Tw Cen MT" w:hAnsi="Tw Cen MT"/>
                <w:b/>
                <w:sz w:val="24"/>
                <w:szCs w:val="24"/>
                <w:u w:val="single"/>
              </w:rPr>
            </w:pPr>
          </w:p>
          <w:p w14:paraId="1F3F7F16" w14:textId="77777777" w:rsidR="00F21FBF" w:rsidRDefault="00F21FBF" w:rsidP="00F21FBF">
            <w:pPr>
              <w:rPr>
                <w:rFonts w:ascii="Tw Cen MT" w:hAnsi="Tw Cen MT"/>
                <w:b/>
                <w:sz w:val="24"/>
                <w:szCs w:val="24"/>
                <w:u w:val="single"/>
              </w:rPr>
            </w:pPr>
          </w:p>
          <w:p w14:paraId="61FB3E44" w14:textId="77777777" w:rsidR="00F21FBF" w:rsidRDefault="00F21FBF" w:rsidP="00F21FBF">
            <w:pPr>
              <w:rPr>
                <w:rFonts w:ascii="Tw Cen MT" w:hAnsi="Tw Cen MT"/>
                <w:b/>
                <w:sz w:val="24"/>
                <w:szCs w:val="24"/>
                <w:u w:val="single"/>
              </w:rPr>
            </w:pPr>
          </w:p>
          <w:p w14:paraId="7E90A2C9" w14:textId="77777777" w:rsidR="00F21FBF" w:rsidRDefault="00F21FBF" w:rsidP="00F21FBF">
            <w:pPr>
              <w:rPr>
                <w:rFonts w:ascii="Tw Cen MT" w:hAnsi="Tw Cen MT"/>
                <w:b/>
                <w:sz w:val="24"/>
                <w:szCs w:val="24"/>
                <w:u w:val="single"/>
              </w:rPr>
            </w:pPr>
          </w:p>
        </w:tc>
        <w:tc>
          <w:tcPr>
            <w:tcW w:w="2619" w:type="dxa"/>
          </w:tcPr>
          <w:p w14:paraId="0DC1E6B8" w14:textId="77777777" w:rsidR="00F21FBF" w:rsidRPr="004C3FBA" w:rsidRDefault="00F21FBF" w:rsidP="00F21FBF">
            <w:pPr>
              <w:pStyle w:val="ListParagraph"/>
              <w:numPr>
                <w:ilvl w:val="0"/>
                <w:numId w:val="24"/>
              </w:numPr>
              <w:rPr>
                <w:rFonts w:ascii="Tw Cen MT" w:hAnsi="Tw Cen MT"/>
                <w:bCs/>
                <w:sz w:val="24"/>
                <w:szCs w:val="24"/>
              </w:rPr>
            </w:pPr>
            <w:r w:rsidRPr="004C3FBA">
              <w:rPr>
                <w:rFonts w:ascii="Tw Cen MT" w:hAnsi="Tw Cen MT"/>
                <w:bCs/>
                <w:sz w:val="24"/>
                <w:szCs w:val="24"/>
              </w:rPr>
              <w:t>Rearranging formulae</w:t>
            </w:r>
          </w:p>
          <w:p w14:paraId="62BCD152" w14:textId="77777777" w:rsidR="00F21FBF" w:rsidRPr="004C3FBA" w:rsidRDefault="00F21FBF" w:rsidP="00F21FBF">
            <w:pPr>
              <w:pStyle w:val="ListParagraph"/>
              <w:numPr>
                <w:ilvl w:val="0"/>
                <w:numId w:val="24"/>
              </w:numPr>
              <w:rPr>
                <w:rFonts w:ascii="Tw Cen MT" w:hAnsi="Tw Cen MT"/>
                <w:bCs/>
                <w:sz w:val="24"/>
                <w:szCs w:val="24"/>
              </w:rPr>
            </w:pPr>
            <w:r w:rsidRPr="004C3FBA">
              <w:rPr>
                <w:rFonts w:ascii="Tw Cen MT" w:hAnsi="Tw Cen MT"/>
                <w:bCs/>
                <w:sz w:val="24"/>
                <w:szCs w:val="24"/>
              </w:rPr>
              <w:t>Basic angle facts</w:t>
            </w:r>
          </w:p>
          <w:p w14:paraId="00B724A3" w14:textId="77777777" w:rsidR="00F21FBF" w:rsidRPr="004C3FBA" w:rsidRDefault="00F21FBF" w:rsidP="00F21FBF">
            <w:pPr>
              <w:pStyle w:val="ListParagraph"/>
              <w:numPr>
                <w:ilvl w:val="0"/>
                <w:numId w:val="24"/>
              </w:numPr>
              <w:rPr>
                <w:rFonts w:ascii="Tw Cen MT" w:hAnsi="Tw Cen MT"/>
                <w:bCs/>
                <w:sz w:val="24"/>
                <w:szCs w:val="24"/>
              </w:rPr>
            </w:pPr>
            <w:r w:rsidRPr="004C3FBA">
              <w:rPr>
                <w:rFonts w:ascii="Tw Cen MT" w:hAnsi="Tw Cen MT"/>
                <w:bCs/>
                <w:sz w:val="24"/>
                <w:szCs w:val="24"/>
              </w:rPr>
              <w:t>Surds</w:t>
            </w:r>
          </w:p>
          <w:p w14:paraId="0D053FA2" w14:textId="77777777" w:rsidR="00F21FBF" w:rsidRPr="004C3FBA" w:rsidRDefault="00F21FBF" w:rsidP="00F21FBF">
            <w:pPr>
              <w:pStyle w:val="ListParagraph"/>
              <w:numPr>
                <w:ilvl w:val="0"/>
                <w:numId w:val="24"/>
              </w:numPr>
              <w:rPr>
                <w:rFonts w:ascii="Tw Cen MT" w:hAnsi="Tw Cen MT"/>
                <w:bCs/>
                <w:sz w:val="24"/>
                <w:szCs w:val="24"/>
              </w:rPr>
            </w:pPr>
            <w:r w:rsidRPr="004C3FBA">
              <w:rPr>
                <w:rFonts w:ascii="Tw Cen MT" w:hAnsi="Tw Cen MT"/>
                <w:bCs/>
                <w:sz w:val="24"/>
                <w:szCs w:val="24"/>
              </w:rPr>
              <w:t>Coordinates</w:t>
            </w:r>
          </w:p>
        </w:tc>
        <w:tc>
          <w:tcPr>
            <w:tcW w:w="1482" w:type="dxa"/>
          </w:tcPr>
          <w:p w14:paraId="1D66E918" w14:textId="77777777" w:rsidR="00F21FBF" w:rsidRPr="004C3FBA" w:rsidRDefault="00F21FBF" w:rsidP="00F21FBF">
            <w:pPr>
              <w:rPr>
                <w:rFonts w:ascii="Tw Cen MT" w:hAnsi="Tw Cen MT"/>
                <w:bCs/>
                <w:sz w:val="24"/>
                <w:szCs w:val="24"/>
              </w:rPr>
            </w:pPr>
            <w:r w:rsidRPr="004C3FBA">
              <w:rPr>
                <w:rFonts w:ascii="Tw Cen MT" w:hAnsi="Tw Cen MT"/>
                <w:bCs/>
                <w:sz w:val="24"/>
                <w:szCs w:val="24"/>
              </w:rPr>
              <w:t>Constructions</w:t>
            </w:r>
          </w:p>
          <w:p w14:paraId="10090863" w14:textId="77777777" w:rsidR="00F21FBF" w:rsidRPr="004C3FBA" w:rsidRDefault="00F21FBF" w:rsidP="00F21FBF">
            <w:pPr>
              <w:rPr>
                <w:rFonts w:ascii="Tw Cen MT" w:hAnsi="Tw Cen MT"/>
                <w:bCs/>
                <w:sz w:val="24"/>
                <w:szCs w:val="24"/>
              </w:rPr>
            </w:pPr>
          </w:p>
          <w:p w14:paraId="459384CF" w14:textId="77777777" w:rsidR="00F21FBF" w:rsidRPr="004C3FBA" w:rsidRDefault="00F21FBF" w:rsidP="00F21FBF">
            <w:pPr>
              <w:rPr>
                <w:rFonts w:ascii="Tw Cen MT" w:hAnsi="Tw Cen MT"/>
                <w:bCs/>
                <w:sz w:val="24"/>
                <w:szCs w:val="24"/>
              </w:rPr>
            </w:pPr>
            <w:r w:rsidRPr="004C3FBA">
              <w:rPr>
                <w:rFonts w:ascii="Tw Cen MT" w:hAnsi="Tw Cen MT"/>
                <w:bCs/>
                <w:sz w:val="24"/>
                <w:szCs w:val="24"/>
              </w:rPr>
              <w:t>Bearings</w:t>
            </w:r>
          </w:p>
        </w:tc>
        <w:tc>
          <w:tcPr>
            <w:tcW w:w="2365" w:type="dxa"/>
          </w:tcPr>
          <w:p w14:paraId="475ADC4B" w14:textId="77777777" w:rsidR="00F21FBF" w:rsidRPr="00686262" w:rsidRDefault="00F21FBF" w:rsidP="00F21FBF">
            <w:pPr>
              <w:pStyle w:val="ListParagraph"/>
              <w:numPr>
                <w:ilvl w:val="0"/>
                <w:numId w:val="24"/>
              </w:numPr>
              <w:rPr>
                <w:sz w:val="24"/>
                <w:szCs w:val="24"/>
                <w:lang w:val="en-US"/>
              </w:rPr>
            </w:pPr>
            <w:r w:rsidRPr="00686262">
              <w:rPr>
                <w:sz w:val="24"/>
                <w:szCs w:val="24"/>
                <w:lang w:val="en-US"/>
              </w:rPr>
              <w:t>Pythagoras’ Theo</w:t>
            </w:r>
            <w:r>
              <w:rPr>
                <w:sz w:val="24"/>
                <w:szCs w:val="24"/>
                <w:lang w:val="en-US"/>
              </w:rPr>
              <w:t>r</w:t>
            </w:r>
            <w:r w:rsidRPr="00686262">
              <w:rPr>
                <w:sz w:val="24"/>
                <w:szCs w:val="24"/>
                <w:lang w:val="en-US"/>
              </w:rPr>
              <w:t>em</w:t>
            </w:r>
          </w:p>
          <w:p w14:paraId="03C1F860" w14:textId="77777777" w:rsidR="00F21FBF" w:rsidRPr="00686262" w:rsidRDefault="00F21FBF" w:rsidP="00F21FBF">
            <w:pPr>
              <w:pStyle w:val="ListParagraph"/>
              <w:numPr>
                <w:ilvl w:val="0"/>
                <w:numId w:val="24"/>
              </w:numPr>
              <w:rPr>
                <w:sz w:val="24"/>
                <w:szCs w:val="24"/>
                <w:lang w:val="en-US"/>
              </w:rPr>
            </w:pPr>
            <w:r w:rsidRPr="00686262">
              <w:rPr>
                <w:sz w:val="24"/>
                <w:szCs w:val="24"/>
                <w:lang w:val="en-US"/>
              </w:rPr>
              <w:t>Finding lengths using trigonometry</w:t>
            </w:r>
          </w:p>
          <w:p w14:paraId="43622728" w14:textId="77777777" w:rsidR="00F21FBF" w:rsidRPr="009E5CAF" w:rsidRDefault="00F21FBF" w:rsidP="00F21FBF">
            <w:pPr>
              <w:pStyle w:val="ListParagraph"/>
              <w:numPr>
                <w:ilvl w:val="0"/>
                <w:numId w:val="24"/>
              </w:numPr>
              <w:rPr>
                <w:rFonts w:ascii="Tw Cen MT" w:hAnsi="Tw Cen MT"/>
                <w:b/>
                <w:sz w:val="24"/>
                <w:szCs w:val="24"/>
                <w:u w:val="single"/>
              </w:rPr>
            </w:pPr>
            <w:r w:rsidRPr="00686262">
              <w:rPr>
                <w:sz w:val="24"/>
                <w:szCs w:val="24"/>
                <w:lang w:val="en-US"/>
              </w:rPr>
              <w:t>Finding angles using trigonometry</w:t>
            </w:r>
          </w:p>
          <w:p w14:paraId="278510C9" w14:textId="77777777" w:rsidR="00F21FBF" w:rsidRDefault="00F21FBF" w:rsidP="00F21FBF">
            <w:pPr>
              <w:pStyle w:val="ListParagraph"/>
              <w:ind w:left="360"/>
              <w:rPr>
                <w:rFonts w:ascii="Tw Cen MT" w:hAnsi="Tw Cen MT"/>
                <w:b/>
                <w:sz w:val="24"/>
                <w:szCs w:val="24"/>
                <w:u w:val="single"/>
              </w:rPr>
            </w:pPr>
          </w:p>
          <w:p w14:paraId="36E1AE09" w14:textId="77777777" w:rsidR="00F21FBF" w:rsidRDefault="00F21FBF" w:rsidP="00F21FBF">
            <w:pPr>
              <w:pStyle w:val="ListParagraph"/>
              <w:ind w:left="360"/>
              <w:rPr>
                <w:rFonts w:ascii="Tw Cen MT" w:hAnsi="Tw Cen MT"/>
                <w:b/>
                <w:sz w:val="24"/>
                <w:szCs w:val="24"/>
                <w:u w:val="single"/>
              </w:rPr>
            </w:pPr>
          </w:p>
          <w:p w14:paraId="0ADE5FE5" w14:textId="77777777" w:rsidR="00F21FBF" w:rsidRDefault="00F21FBF" w:rsidP="00F21FBF">
            <w:pPr>
              <w:pStyle w:val="ListParagraph"/>
              <w:ind w:left="360"/>
              <w:rPr>
                <w:rFonts w:ascii="Tw Cen MT" w:hAnsi="Tw Cen MT"/>
                <w:b/>
                <w:sz w:val="24"/>
                <w:szCs w:val="24"/>
                <w:u w:val="single"/>
              </w:rPr>
            </w:pPr>
          </w:p>
          <w:p w14:paraId="101198C1" w14:textId="77777777" w:rsidR="00F21FBF" w:rsidRDefault="00F21FBF" w:rsidP="00F21FBF">
            <w:pPr>
              <w:pStyle w:val="ListParagraph"/>
              <w:ind w:left="360"/>
              <w:rPr>
                <w:rFonts w:ascii="Tw Cen MT" w:hAnsi="Tw Cen MT"/>
                <w:b/>
                <w:sz w:val="24"/>
                <w:szCs w:val="24"/>
                <w:u w:val="single"/>
              </w:rPr>
            </w:pPr>
          </w:p>
          <w:p w14:paraId="0E1DDF4F" w14:textId="77777777" w:rsidR="00F21FBF" w:rsidRPr="00686262" w:rsidRDefault="00F21FBF" w:rsidP="00F21FBF">
            <w:pPr>
              <w:pStyle w:val="ListParagraph"/>
              <w:ind w:left="360"/>
              <w:rPr>
                <w:rFonts w:ascii="Tw Cen MT" w:hAnsi="Tw Cen MT"/>
                <w:b/>
                <w:sz w:val="24"/>
                <w:szCs w:val="24"/>
                <w:u w:val="single"/>
              </w:rPr>
            </w:pPr>
          </w:p>
        </w:tc>
        <w:tc>
          <w:tcPr>
            <w:tcW w:w="2600" w:type="dxa"/>
          </w:tcPr>
          <w:p w14:paraId="2B0CA035" w14:textId="77777777" w:rsidR="00F21FBF" w:rsidRPr="00C96238" w:rsidRDefault="00F21FBF" w:rsidP="00F21FBF">
            <w:pPr>
              <w:rPr>
                <w:rFonts w:ascii="Tw Cen MT" w:hAnsi="Tw Cen MT"/>
                <w:bCs/>
                <w:sz w:val="24"/>
                <w:szCs w:val="24"/>
              </w:rPr>
            </w:pPr>
            <w:r w:rsidRPr="00C96238">
              <w:rPr>
                <w:rFonts w:ascii="Tw Cen MT" w:hAnsi="Tw Cen MT"/>
                <w:bCs/>
                <w:sz w:val="24"/>
                <w:szCs w:val="24"/>
              </w:rPr>
              <w:t>Measuring the heights of</w:t>
            </w:r>
            <w:r>
              <w:rPr>
                <w:rFonts w:ascii="Tw Cen MT" w:hAnsi="Tw Cen MT"/>
                <w:bCs/>
                <w:sz w:val="24"/>
                <w:szCs w:val="24"/>
              </w:rPr>
              <w:t xml:space="preserve"> tall structures </w:t>
            </w:r>
            <w:r w:rsidRPr="00C96238">
              <w:rPr>
                <w:rFonts w:ascii="Tw Cen MT" w:hAnsi="Tw Cen MT"/>
                <w:bCs/>
                <w:sz w:val="24"/>
                <w:szCs w:val="24"/>
              </w:rPr>
              <w:t xml:space="preserve">uses trigonometry. </w:t>
            </w:r>
          </w:p>
        </w:tc>
        <w:tc>
          <w:tcPr>
            <w:tcW w:w="1913" w:type="dxa"/>
          </w:tcPr>
          <w:p w14:paraId="1E6AE82C" w14:textId="77777777" w:rsidR="00F21FBF" w:rsidRDefault="00F21FBF" w:rsidP="00E16B35">
            <w:pPr>
              <w:jc w:val="center"/>
              <w:rPr>
                <w:rFonts w:ascii="Tw Cen MT" w:hAnsi="Tw Cen MT"/>
                <w:b/>
                <w:sz w:val="24"/>
                <w:szCs w:val="24"/>
                <w:u w:val="single"/>
              </w:rPr>
            </w:pPr>
          </w:p>
          <w:p w14:paraId="0659AE70" w14:textId="53805C84" w:rsidR="00F21FBF" w:rsidRDefault="00E16B35" w:rsidP="00E16B35">
            <w:pPr>
              <w:jc w:val="center"/>
              <w:rPr>
                <w:rFonts w:ascii="Tw Cen MT" w:hAnsi="Tw Cen MT"/>
                <w:b/>
                <w:sz w:val="24"/>
                <w:szCs w:val="24"/>
                <w:u w:val="single"/>
              </w:rPr>
            </w:pPr>
            <w:r w:rsidRPr="00D703B8">
              <w:rPr>
                <w:b/>
                <w:color w:val="00B0F0"/>
                <w:sz w:val="26"/>
                <w:szCs w:val="26"/>
              </w:rPr>
              <w:t>TECHNOLOGICAL PROGRESS</w:t>
            </w:r>
          </w:p>
        </w:tc>
      </w:tr>
      <w:tr w:rsidR="00F21FBF" w14:paraId="26B415E7" w14:textId="77777777" w:rsidTr="00E16B35">
        <w:tc>
          <w:tcPr>
            <w:tcW w:w="15446" w:type="dxa"/>
            <w:gridSpan w:val="7"/>
            <w:tcBorders>
              <w:bottom w:val="single" w:sz="4" w:space="0" w:color="auto"/>
            </w:tcBorders>
          </w:tcPr>
          <w:p w14:paraId="5A165B29" w14:textId="77777777" w:rsidR="00F21FBF" w:rsidRDefault="00F21FBF" w:rsidP="00F21FBF">
            <w:pPr>
              <w:spacing w:after="120"/>
              <w:rPr>
                <w:rFonts w:ascii="Tw Cen MT" w:hAnsi="Tw Cen MT"/>
                <w:b/>
                <w:sz w:val="24"/>
                <w:szCs w:val="24"/>
                <w:u w:val="single"/>
              </w:rPr>
            </w:pPr>
            <w:r>
              <w:rPr>
                <w:rFonts w:ascii="Tw Cen MT" w:hAnsi="Tw Cen MT"/>
                <w:b/>
                <w:sz w:val="24"/>
                <w:szCs w:val="24"/>
                <w:u w:val="single"/>
              </w:rPr>
              <w:t>Summer 1</w:t>
            </w:r>
            <w:r>
              <w:rPr>
                <w:rFonts w:ascii="Tw Cen MT" w:hAnsi="Tw Cen MT"/>
                <w:sz w:val="24"/>
                <w:szCs w:val="24"/>
              </w:rPr>
              <w:t xml:space="preserve"> Relationship between variables and how object move.</w:t>
            </w:r>
          </w:p>
        </w:tc>
      </w:tr>
      <w:tr w:rsidR="00F21FBF" w14:paraId="7A27577A" w14:textId="77777777" w:rsidTr="00E16B35">
        <w:trPr>
          <w:cantSplit/>
          <w:trHeight w:val="1134"/>
        </w:trPr>
        <w:tc>
          <w:tcPr>
            <w:tcW w:w="1789" w:type="dxa"/>
            <w:tcBorders>
              <w:bottom w:val="dashSmallGap" w:sz="4" w:space="0" w:color="auto"/>
            </w:tcBorders>
          </w:tcPr>
          <w:p w14:paraId="65B908DF" w14:textId="77777777" w:rsidR="00F21FBF" w:rsidRDefault="00F21FBF" w:rsidP="00F21FBF">
            <w:pPr>
              <w:rPr>
                <w:rFonts w:ascii="Tw Cen MT" w:hAnsi="Tw Cen MT"/>
                <w:b/>
                <w:sz w:val="24"/>
                <w:szCs w:val="24"/>
                <w:u w:val="single"/>
              </w:rPr>
            </w:pPr>
            <w:r>
              <w:rPr>
                <w:rFonts w:ascii="Tw Cen MT" w:hAnsi="Tw Cen MT"/>
                <w:b/>
                <w:sz w:val="24"/>
                <w:szCs w:val="24"/>
                <w:u w:val="single"/>
              </w:rPr>
              <w:t>Unit 14: Multiplicative Reasoning</w:t>
            </w:r>
          </w:p>
          <w:p w14:paraId="06963792" w14:textId="77777777" w:rsidR="00F21FBF" w:rsidRDefault="00F21FBF" w:rsidP="00F21FBF">
            <w:pPr>
              <w:rPr>
                <w:rFonts w:ascii="Tw Cen MT" w:hAnsi="Tw Cen MT"/>
                <w:b/>
                <w:sz w:val="24"/>
                <w:szCs w:val="24"/>
                <w:u w:val="single"/>
              </w:rPr>
            </w:pPr>
          </w:p>
          <w:p w14:paraId="4BDE8660" w14:textId="77777777" w:rsidR="00F21FBF" w:rsidRDefault="00F21FBF" w:rsidP="00F21FBF">
            <w:pPr>
              <w:rPr>
                <w:rFonts w:ascii="Tw Cen MT" w:hAnsi="Tw Cen MT"/>
                <w:b/>
                <w:sz w:val="24"/>
                <w:szCs w:val="24"/>
                <w:u w:val="single"/>
              </w:rPr>
            </w:pPr>
          </w:p>
          <w:p w14:paraId="32D5DC67" w14:textId="77777777" w:rsidR="00F21FBF" w:rsidRDefault="00F21FBF" w:rsidP="00F21FBF">
            <w:pPr>
              <w:rPr>
                <w:rFonts w:ascii="Tw Cen MT" w:hAnsi="Tw Cen MT"/>
                <w:b/>
                <w:sz w:val="24"/>
                <w:szCs w:val="24"/>
                <w:u w:val="single"/>
              </w:rPr>
            </w:pPr>
          </w:p>
        </w:tc>
        <w:tc>
          <w:tcPr>
            <w:tcW w:w="2678" w:type="dxa"/>
            <w:tcBorders>
              <w:bottom w:val="dashSmallGap" w:sz="4" w:space="0" w:color="auto"/>
            </w:tcBorders>
          </w:tcPr>
          <w:p w14:paraId="517538DA" w14:textId="77777777" w:rsidR="00F21FBF" w:rsidRDefault="00F21FBF" w:rsidP="00F21FBF">
            <w:pPr>
              <w:rPr>
                <w:rFonts w:ascii="Tw Cen MT" w:hAnsi="Tw Cen MT"/>
                <w:b/>
                <w:sz w:val="24"/>
                <w:szCs w:val="24"/>
                <w:u w:val="single"/>
              </w:rPr>
            </w:pPr>
            <w:r>
              <w:rPr>
                <w:rFonts w:ascii="Tw Cen MT" w:hAnsi="Tw Cen MT"/>
                <w:bCs/>
                <w:sz w:val="24"/>
                <w:szCs w:val="24"/>
              </w:rPr>
              <w:t>Study the relationship between variables and predict future values.</w:t>
            </w:r>
            <w:r w:rsidRPr="00470D82">
              <w:rPr>
                <w:rFonts w:ascii="Tw Cen MT" w:hAnsi="Tw Cen MT"/>
                <w:b/>
                <w:sz w:val="24"/>
                <w:szCs w:val="24"/>
                <w:u w:val="single"/>
              </w:rPr>
              <w:t xml:space="preserve"> </w:t>
            </w:r>
          </w:p>
        </w:tc>
        <w:tc>
          <w:tcPr>
            <w:tcW w:w="2619" w:type="dxa"/>
            <w:tcBorders>
              <w:bottom w:val="dashSmallGap" w:sz="4" w:space="0" w:color="auto"/>
            </w:tcBorders>
          </w:tcPr>
          <w:p w14:paraId="1912F072"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Interpret scales on instruments</w:t>
            </w:r>
          </w:p>
          <w:p w14:paraId="069EF273"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Percentages</w:t>
            </w:r>
          </w:p>
          <w:p w14:paraId="1AC7DFA0"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Rearrange equations</w:t>
            </w:r>
          </w:p>
          <w:p w14:paraId="00DAB94C" w14:textId="77777777" w:rsidR="00F21FBF" w:rsidRPr="00640B42" w:rsidRDefault="00F21FBF" w:rsidP="00F21FBF">
            <w:pPr>
              <w:pStyle w:val="ListParagraph"/>
              <w:numPr>
                <w:ilvl w:val="0"/>
                <w:numId w:val="24"/>
              </w:numPr>
              <w:rPr>
                <w:rFonts w:ascii="Tw Cen MT" w:hAnsi="Tw Cen MT"/>
                <w:b/>
                <w:sz w:val="24"/>
                <w:szCs w:val="24"/>
                <w:u w:val="single"/>
              </w:rPr>
            </w:pPr>
            <w:r w:rsidRPr="00640B42">
              <w:rPr>
                <w:rFonts w:ascii="Tw Cen MT" w:hAnsi="Tw Cen MT"/>
                <w:bCs/>
                <w:sz w:val="24"/>
                <w:szCs w:val="24"/>
              </w:rPr>
              <w:t>Speed/distance/time</w:t>
            </w:r>
          </w:p>
        </w:tc>
        <w:tc>
          <w:tcPr>
            <w:tcW w:w="1482" w:type="dxa"/>
            <w:tcBorders>
              <w:bottom w:val="dashSmallGap" w:sz="4" w:space="0" w:color="auto"/>
            </w:tcBorders>
          </w:tcPr>
          <w:p w14:paraId="6203469D" w14:textId="77777777" w:rsidR="00F21FBF" w:rsidRDefault="00F21FBF" w:rsidP="00F21FBF">
            <w:pPr>
              <w:rPr>
                <w:rFonts w:ascii="Tw Cen MT" w:hAnsi="Tw Cen MT"/>
                <w:b/>
                <w:sz w:val="24"/>
                <w:szCs w:val="24"/>
                <w:u w:val="single"/>
              </w:rPr>
            </w:pPr>
          </w:p>
        </w:tc>
        <w:tc>
          <w:tcPr>
            <w:tcW w:w="2365" w:type="dxa"/>
            <w:tcBorders>
              <w:bottom w:val="dashSmallGap" w:sz="4" w:space="0" w:color="auto"/>
            </w:tcBorders>
          </w:tcPr>
          <w:p w14:paraId="32B8E31B"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Percentages</w:t>
            </w:r>
          </w:p>
          <w:p w14:paraId="79ED6197"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Growth and Decay</w:t>
            </w:r>
          </w:p>
          <w:p w14:paraId="22C5D571"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Compound Measures</w:t>
            </w:r>
          </w:p>
          <w:p w14:paraId="1A9A25FF"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Speed, Distance, Time</w:t>
            </w:r>
          </w:p>
          <w:p w14:paraId="26B0683A" w14:textId="77777777" w:rsidR="00F21FBF" w:rsidRDefault="00F21FBF" w:rsidP="00F21FBF">
            <w:pPr>
              <w:pStyle w:val="ListParagraph"/>
              <w:numPr>
                <w:ilvl w:val="0"/>
                <w:numId w:val="24"/>
              </w:numPr>
              <w:rPr>
                <w:rFonts w:ascii="Tw Cen MT" w:hAnsi="Tw Cen MT"/>
                <w:b/>
                <w:sz w:val="24"/>
                <w:szCs w:val="24"/>
                <w:u w:val="single"/>
              </w:rPr>
            </w:pPr>
            <w:r w:rsidRPr="00640B42">
              <w:rPr>
                <w:rFonts w:ascii="Tw Cen MT" w:hAnsi="Tw Cen MT"/>
                <w:bCs/>
                <w:sz w:val="24"/>
                <w:szCs w:val="24"/>
              </w:rPr>
              <w:t>Direct and Inverse Proportion</w:t>
            </w:r>
          </w:p>
        </w:tc>
        <w:tc>
          <w:tcPr>
            <w:tcW w:w="2600" w:type="dxa"/>
            <w:tcBorders>
              <w:bottom w:val="dashSmallGap" w:sz="4" w:space="0" w:color="auto"/>
            </w:tcBorders>
          </w:tcPr>
          <w:p w14:paraId="589B4293" w14:textId="77777777" w:rsidR="00F21FBF" w:rsidRDefault="00F21FBF" w:rsidP="00F21FBF">
            <w:pPr>
              <w:rPr>
                <w:rFonts w:ascii="Tw Cen MT" w:hAnsi="Tw Cen MT"/>
                <w:b/>
                <w:sz w:val="24"/>
                <w:szCs w:val="24"/>
                <w:u w:val="single"/>
              </w:rPr>
            </w:pPr>
            <w:r>
              <w:rPr>
                <w:rFonts w:ascii="Tw Cen MT" w:hAnsi="Tw Cen MT"/>
                <w:bCs/>
                <w:sz w:val="24"/>
                <w:szCs w:val="24"/>
              </w:rPr>
              <w:t>Physics uses growth and decay to study radioactivity.</w:t>
            </w:r>
            <w:r w:rsidRPr="00470D82">
              <w:rPr>
                <w:rFonts w:ascii="Tw Cen MT" w:hAnsi="Tw Cen MT"/>
                <w:b/>
                <w:sz w:val="24"/>
                <w:szCs w:val="24"/>
                <w:u w:val="single"/>
              </w:rPr>
              <w:t xml:space="preserve"> </w:t>
            </w:r>
          </w:p>
        </w:tc>
        <w:tc>
          <w:tcPr>
            <w:tcW w:w="1913" w:type="dxa"/>
            <w:tcBorders>
              <w:bottom w:val="dashSmallGap" w:sz="4" w:space="0" w:color="auto"/>
            </w:tcBorders>
          </w:tcPr>
          <w:p w14:paraId="5755E282" w14:textId="77777777" w:rsidR="00F21FBF" w:rsidRDefault="00F21FBF" w:rsidP="00E16B35">
            <w:pPr>
              <w:jc w:val="center"/>
              <w:rPr>
                <w:rFonts w:ascii="Tw Cen MT" w:hAnsi="Tw Cen MT"/>
                <w:b/>
                <w:sz w:val="24"/>
                <w:szCs w:val="24"/>
                <w:u w:val="single"/>
              </w:rPr>
            </w:pPr>
          </w:p>
          <w:p w14:paraId="14DF7EA7" w14:textId="77777777" w:rsidR="00F21FBF" w:rsidRDefault="00F21FBF" w:rsidP="00E16B35">
            <w:pPr>
              <w:jc w:val="center"/>
              <w:rPr>
                <w:rFonts w:ascii="Tw Cen MT" w:hAnsi="Tw Cen MT"/>
                <w:b/>
                <w:sz w:val="24"/>
                <w:szCs w:val="24"/>
                <w:u w:val="single"/>
              </w:rPr>
            </w:pPr>
          </w:p>
          <w:p w14:paraId="5D0A95F2" w14:textId="6A17FFA3" w:rsidR="00F21FBF" w:rsidRDefault="00E16B35" w:rsidP="00E16B35">
            <w:pPr>
              <w:jc w:val="center"/>
              <w:rPr>
                <w:rFonts w:ascii="Tw Cen MT" w:hAnsi="Tw Cen MT"/>
                <w:b/>
                <w:sz w:val="24"/>
                <w:szCs w:val="24"/>
                <w:u w:val="single"/>
              </w:rPr>
            </w:pPr>
            <w:r>
              <w:rPr>
                <w:b/>
                <w:color w:val="8037B7"/>
                <w:sz w:val="26"/>
                <w:szCs w:val="26"/>
              </w:rPr>
              <w:t>PRECIOUS PLANET</w:t>
            </w:r>
            <w:r>
              <w:rPr>
                <w:rFonts w:ascii="Tw Cen MT" w:hAnsi="Tw Cen MT"/>
                <w:b/>
                <w:sz w:val="24"/>
                <w:szCs w:val="24"/>
                <w:u w:val="single"/>
              </w:rPr>
              <w:t xml:space="preserve"> </w:t>
            </w:r>
          </w:p>
        </w:tc>
      </w:tr>
      <w:tr w:rsidR="00F21FBF" w14:paraId="1B5CDB7F" w14:textId="77777777" w:rsidTr="00E16B35">
        <w:trPr>
          <w:cantSplit/>
          <w:trHeight w:val="1134"/>
        </w:trPr>
        <w:tc>
          <w:tcPr>
            <w:tcW w:w="1789" w:type="dxa"/>
            <w:tcBorders>
              <w:top w:val="dashSmallGap" w:sz="4" w:space="0" w:color="auto"/>
            </w:tcBorders>
          </w:tcPr>
          <w:p w14:paraId="5253D91B" w14:textId="77777777" w:rsidR="00F21FBF" w:rsidRDefault="00F21FBF" w:rsidP="00F21FBF">
            <w:pPr>
              <w:rPr>
                <w:rFonts w:ascii="Tw Cen MT" w:hAnsi="Tw Cen MT"/>
                <w:b/>
                <w:sz w:val="24"/>
                <w:szCs w:val="24"/>
                <w:u w:val="single"/>
              </w:rPr>
            </w:pPr>
            <w:r>
              <w:rPr>
                <w:rFonts w:ascii="Tw Cen MT" w:hAnsi="Tw Cen MT"/>
                <w:b/>
                <w:sz w:val="24"/>
                <w:szCs w:val="24"/>
                <w:u w:val="single"/>
              </w:rPr>
              <w:t>Unit 15: Constructions, Loci and Bearings</w:t>
            </w:r>
          </w:p>
        </w:tc>
        <w:tc>
          <w:tcPr>
            <w:tcW w:w="2678" w:type="dxa"/>
            <w:tcBorders>
              <w:top w:val="dashSmallGap" w:sz="4" w:space="0" w:color="auto"/>
            </w:tcBorders>
          </w:tcPr>
          <w:p w14:paraId="75BCCF53" w14:textId="77777777" w:rsidR="00F21FBF" w:rsidRDefault="00F21FBF" w:rsidP="00F21FBF">
            <w:pPr>
              <w:rPr>
                <w:rFonts w:ascii="Tw Cen MT" w:hAnsi="Tw Cen MT"/>
                <w:b/>
                <w:sz w:val="24"/>
                <w:szCs w:val="24"/>
                <w:u w:val="single"/>
              </w:rPr>
            </w:pPr>
            <w:r w:rsidRPr="00882ED8">
              <w:rPr>
                <w:rFonts w:ascii="Tw Cen MT" w:hAnsi="Tw Cen MT"/>
                <w:bCs/>
                <w:sz w:val="24"/>
                <w:szCs w:val="24"/>
              </w:rPr>
              <w:t>Accurate drawings of both 2 and 3 dimensional objects.</w:t>
            </w:r>
          </w:p>
        </w:tc>
        <w:tc>
          <w:tcPr>
            <w:tcW w:w="2619" w:type="dxa"/>
            <w:tcBorders>
              <w:top w:val="dashSmallGap" w:sz="4" w:space="0" w:color="auto"/>
            </w:tcBorders>
          </w:tcPr>
          <w:p w14:paraId="676AA048" w14:textId="77777777" w:rsidR="00F21FBF" w:rsidRDefault="00F21FBF" w:rsidP="00F21FBF">
            <w:pPr>
              <w:pStyle w:val="ListParagraph"/>
              <w:numPr>
                <w:ilvl w:val="0"/>
                <w:numId w:val="24"/>
              </w:numPr>
              <w:rPr>
                <w:rFonts w:ascii="Tw Cen MT" w:hAnsi="Tw Cen MT"/>
                <w:b/>
                <w:sz w:val="24"/>
                <w:szCs w:val="24"/>
                <w:u w:val="single"/>
              </w:rPr>
            </w:pPr>
            <w:r w:rsidRPr="00640B42">
              <w:rPr>
                <w:rFonts w:ascii="Tw Cen MT" w:hAnsi="Tw Cen MT"/>
                <w:bCs/>
                <w:sz w:val="24"/>
                <w:szCs w:val="24"/>
              </w:rPr>
              <w:t>Measure and draw an</w:t>
            </w:r>
            <w:r>
              <w:rPr>
                <w:rFonts w:ascii="Tw Cen MT" w:hAnsi="Tw Cen MT"/>
                <w:bCs/>
                <w:sz w:val="24"/>
                <w:szCs w:val="24"/>
              </w:rPr>
              <w:t>gl</w:t>
            </w:r>
            <w:r w:rsidRPr="00640B42">
              <w:rPr>
                <w:rFonts w:ascii="Tw Cen MT" w:hAnsi="Tw Cen MT"/>
                <w:bCs/>
                <w:sz w:val="24"/>
                <w:szCs w:val="24"/>
              </w:rPr>
              <w:t>es and lines</w:t>
            </w:r>
          </w:p>
        </w:tc>
        <w:tc>
          <w:tcPr>
            <w:tcW w:w="1482" w:type="dxa"/>
            <w:tcBorders>
              <w:top w:val="dashSmallGap" w:sz="4" w:space="0" w:color="auto"/>
            </w:tcBorders>
          </w:tcPr>
          <w:p w14:paraId="0093D130" w14:textId="77777777" w:rsidR="00F21FBF" w:rsidRDefault="00F21FBF" w:rsidP="00F21FBF">
            <w:pPr>
              <w:rPr>
                <w:rFonts w:ascii="Tw Cen MT" w:hAnsi="Tw Cen MT"/>
                <w:b/>
                <w:sz w:val="24"/>
                <w:szCs w:val="24"/>
                <w:u w:val="single"/>
              </w:rPr>
            </w:pPr>
          </w:p>
        </w:tc>
        <w:tc>
          <w:tcPr>
            <w:tcW w:w="2365" w:type="dxa"/>
            <w:tcBorders>
              <w:top w:val="dashSmallGap" w:sz="4" w:space="0" w:color="auto"/>
            </w:tcBorders>
          </w:tcPr>
          <w:p w14:paraId="41CCC88C"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3D Solids</w:t>
            </w:r>
          </w:p>
          <w:p w14:paraId="68367FD8"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Plans and Elevations</w:t>
            </w:r>
          </w:p>
          <w:p w14:paraId="0DD376BC" w14:textId="77777777" w:rsidR="00F21FBF" w:rsidRPr="00640B42" w:rsidRDefault="00F21FBF" w:rsidP="00F21FBF">
            <w:pPr>
              <w:pStyle w:val="ListParagraph"/>
              <w:numPr>
                <w:ilvl w:val="0"/>
                <w:numId w:val="24"/>
              </w:numPr>
              <w:rPr>
                <w:rFonts w:ascii="Tw Cen MT" w:hAnsi="Tw Cen MT"/>
                <w:b/>
                <w:sz w:val="24"/>
                <w:szCs w:val="24"/>
                <w:u w:val="single"/>
              </w:rPr>
            </w:pPr>
            <w:r w:rsidRPr="00640B42">
              <w:rPr>
                <w:rFonts w:ascii="Tw Cen MT" w:hAnsi="Tw Cen MT"/>
                <w:bCs/>
                <w:sz w:val="24"/>
                <w:szCs w:val="24"/>
              </w:rPr>
              <w:t>Accurate Drawing</w:t>
            </w:r>
          </w:p>
        </w:tc>
        <w:tc>
          <w:tcPr>
            <w:tcW w:w="2600" w:type="dxa"/>
            <w:tcBorders>
              <w:top w:val="dashSmallGap" w:sz="4" w:space="0" w:color="auto"/>
            </w:tcBorders>
          </w:tcPr>
          <w:p w14:paraId="047EC80B" w14:textId="77777777" w:rsidR="00F21FBF" w:rsidRDefault="00F21FBF" w:rsidP="00F21FBF">
            <w:pPr>
              <w:rPr>
                <w:rFonts w:ascii="Tw Cen MT" w:hAnsi="Tw Cen MT"/>
                <w:b/>
                <w:sz w:val="24"/>
                <w:szCs w:val="24"/>
                <w:u w:val="single"/>
              </w:rPr>
            </w:pPr>
            <w:r>
              <w:rPr>
                <w:rFonts w:ascii="Tw Cen MT" w:hAnsi="Tw Cen MT"/>
                <w:bCs/>
                <w:sz w:val="24"/>
                <w:szCs w:val="24"/>
              </w:rPr>
              <w:t>How gear and wheels move in a machine.</w:t>
            </w:r>
            <w:r w:rsidRPr="00470D82">
              <w:rPr>
                <w:rFonts w:ascii="Tw Cen MT" w:hAnsi="Tw Cen MT"/>
                <w:b/>
                <w:sz w:val="24"/>
                <w:szCs w:val="24"/>
                <w:u w:val="single"/>
              </w:rPr>
              <w:t xml:space="preserve"> </w:t>
            </w:r>
          </w:p>
          <w:p w14:paraId="0ECCF4E3" w14:textId="77777777" w:rsidR="00F21FBF" w:rsidRDefault="00F21FBF" w:rsidP="00F21FBF">
            <w:pPr>
              <w:rPr>
                <w:rFonts w:ascii="Tw Cen MT" w:hAnsi="Tw Cen MT"/>
                <w:b/>
                <w:sz w:val="24"/>
                <w:szCs w:val="24"/>
                <w:u w:val="single"/>
              </w:rPr>
            </w:pPr>
            <w:r w:rsidRPr="00882ED8">
              <w:rPr>
                <w:rFonts w:ascii="Tw Cen MT" w:hAnsi="Tw Cen MT"/>
                <w:bCs/>
                <w:sz w:val="24"/>
                <w:szCs w:val="24"/>
              </w:rPr>
              <w:t>Where to position a new radio mast to ensure maximum phone signal coverage.</w:t>
            </w:r>
          </w:p>
        </w:tc>
        <w:tc>
          <w:tcPr>
            <w:tcW w:w="1913" w:type="dxa"/>
            <w:tcBorders>
              <w:top w:val="dashSmallGap" w:sz="4" w:space="0" w:color="auto"/>
            </w:tcBorders>
          </w:tcPr>
          <w:p w14:paraId="67DB665A" w14:textId="77777777" w:rsidR="00F21FBF" w:rsidRDefault="00F21FBF" w:rsidP="00E16B35">
            <w:pPr>
              <w:jc w:val="center"/>
              <w:rPr>
                <w:rFonts w:ascii="Tw Cen MT" w:hAnsi="Tw Cen MT"/>
                <w:b/>
                <w:sz w:val="24"/>
                <w:szCs w:val="24"/>
                <w:u w:val="single"/>
              </w:rPr>
            </w:pPr>
          </w:p>
          <w:p w14:paraId="66F28C3F" w14:textId="77777777" w:rsidR="00F21FBF" w:rsidRDefault="00F21FBF" w:rsidP="00E16B35">
            <w:pPr>
              <w:jc w:val="center"/>
              <w:rPr>
                <w:rFonts w:ascii="Tw Cen MT" w:hAnsi="Tw Cen MT"/>
                <w:b/>
                <w:sz w:val="24"/>
                <w:szCs w:val="24"/>
                <w:u w:val="single"/>
              </w:rPr>
            </w:pPr>
          </w:p>
          <w:p w14:paraId="01FB28E7" w14:textId="5F473519" w:rsidR="00F21FBF" w:rsidRDefault="00E16B35" w:rsidP="00E16B35">
            <w:pPr>
              <w:jc w:val="center"/>
              <w:rPr>
                <w:rFonts w:ascii="Tw Cen MT" w:hAnsi="Tw Cen MT"/>
                <w:b/>
                <w:sz w:val="24"/>
                <w:szCs w:val="24"/>
                <w:u w:val="single"/>
              </w:rPr>
            </w:pPr>
            <w:r w:rsidRPr="00D703B8">
              <w:rPr>
                <w:b/>
                <w:color w:val="00B0F0"/>
                <w:sz w:val="26"/>
                <w:szCs w:val="26"/>
              </w:rPr>
              <w:t>TECHNOLOGICAL PROGRESS</w:t>
            </w:r>
          </w:p>
        </w:tc>
      </w:tr>
      <w:tr w:rsidR="00F21FBF" w14:paraId="19497A1E" w14:textId="77777777" w:rsidTr="00E16B35">
        <w:tc>
          <w:tcPr>
            <w:tcW w:w="15446" w:type="dxa"/>
            <w:gridSpan w:val="7"/>
          </w:tcPr>
          <w:p w14:paraId="545D45BE" w14:textId="77777777" w:rsidR="00F21FBF" w:rsidRDefault="00F21FBF" w:rsidP="00F21FBF">
            <w:pPr>
              <w:spacing w:after="120"/>
              <w:rPr>
                <w:rFonts w:ascii="Tw Cen MT" w:hAnsi="Tw Cen MT"/>
                <w:b/>
                <w:sz w:val="24"/>
                <w:szCs w:val="24"/>
                <w:u w:val="single"/>
              </w:rPr>
            </w:pPr>
            <w:r>
              <w:rPr>
                <w:rFonts w:ascii="Tw Cen MT" w:hAnsi="Tw Cen MT"/>
                <w:b/>
                <w:sz w:val="24"/>
                <w:szCs w:val="24"/>
                <w:u w:val="single"/>
              </w:rPr>
              <w:t>Summer 2</w:t>
            </w:r>
            <w:r w:rsidRPr="00500ECF">
              <w:rPr>
                <w:rFonts w:ascii="Tw Cen MT" w:hAnsi="Tw Cen MT"/>
                <w:sz w:val="24"/>
                <w:szCs w:val="24"/>
              </w:rPr>
              <w:t xml:space="preserve"> </w:t>
            </w:r>
            <w:r>
              <w:rPr>
                <w:rFonts w:ascii="Tw Cen MT" w:hAnsi="Tw Cen MT"/>
                <w:sz w:val="24"/>
                <w:szCs w:val="24"/>
              </w:rPr>
              <w:t>Use of mathematics to study the properties and motion of objects.</w:t>
            </w:r>
          </w:p>
        </w:tc>
      </w:tr>
      <w:tr w:rsidR="00F21FBF" w14:paraId="4C9C3B18" w14:textId="77777777" w:rsidTr="00E16B35">
        <w:trPr>
          <w:cantSplit/>
          <w:trHeight w:val="1134"/>
        </w:trPr>
        <w:tc>
          <w:tcPr>
            <w:tcW w:w="1789" w:type="dxa"/>
            <w:textDirection w:val="btLr"/>
          </w:tcPr>
          <w:p w14:paraId="32DEA08C" w14:textId="77777777" w:rsidR="00F21FBF" w:rsidRDefault="00F21FBF" w:rsidP="00F21FBF">
            <w:pPr>
              <w:ind w:left="113" w:right="113"/>
              <w:jc w:val="center"/>
              <w:rPr>
                <w:rFonts w:ascii="Tw Cen MT" w:hAnsi="Tw Cen MT"/>
                <w:b/>
                <w:sz w:val="24"/>
                <w:szCs w:val="24"/>
                <w:u w:val="single"/>
              </w:rPr>
            </w:pPr>
            <w:r>
              <w:rPr>
                <w:rFonts w:ascii="Tw Cen MT" w:hAnsi="Tw Cen MT"/>
                <w:b/>
                <w:sz w:val="24"/>
                <w:szCs w:val="24"/>
                <w:u w:val="single"/>
              </w:rPr>
              <w:t>Unit 16: Quadratic Equations and Graphs</w:t>
            </w:r>
          </w:p>
        </w:tc>
        <w:tc>
          <w:tcPr>
            <w:tcW w:w="2678" w:type="dxa"/>
          </w:tcPr>
          <w:p w14:paraId="21C1F7EC" w14:textId="77777777" w:rsidR="00F21FBF" w:rsidRDefault="00F21FBF" w:rsidP="00F21FBF">
            <w:pPr>
              <w:rPr>
                <w:rFonts w:ascii="Tw Cen MT" w:hAnsi="Tw Cen MT"/>
                <w:b/>
                <w:sz w:val="24"/>
                <w:szCs w:val="24"/>
                <w:u w:val="single"/>
              </w:rPr>
            </w:pPr>
            <w:r w:rsidRPr="00882ED8">
              <w:rPr>
                <w:rFonts w:ascii="Tw Cen MT" w:hAnsi="Tw Cen MT"/>
                <w:bCs/>
                <w:sz w:val="24"/>
                <w:szCs w:val="24"/>
              </w:rPr>
              <w:t>Manipulate quadratic expressions to solve more complex problems</w:t>
            </w:r>
            <w:r w:rsidRPr="00470D82">
              <w:rPr>
                <w:rFonts w:ascii="Tw Cen MT" w:hAnsi="Tw Cen MT"/>
                <w:b/>
                <w:sz w:val="24"/>
                <w:szCs w:val="24"/>
                <w:u w:val="single"/>
              </w:rPr>
              <w:t xml:space="preserve"> </w:t>
            </w:r>
          </w:p>
        </w:tc>
        <w:tc>
          <w:tcPr>
            <w:tcW w:w="2619" w:type="dxa"/>
          </w:tcPr>
          <w:p w14:paraId="2950E324"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Square negative numbers</w:t>
            </w:r>
          </w:p>
          <w:p w14:paraId="1F269DB8"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Substitute into formula</w:t>
            </w:r>
          </w:p>
          <w:p w14:paraId="277D53D1"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Plot coordinates</w:t>
            </w:r>
          </w:p>
          <w:p w14:paraId="0E0546B4" w14:textId="77777777" w:rsidR="00F21FBF" w:rsidRPr="00640B42" w:rsidRDefault="00F21FBF" w:rsidP="00F21FBF">
            <w:pPr>
              <w:pStyle w:val="ListParagraph"/>
              <w:numPr>
                <w:ilvl w:val="0"/>
                <w:numId w:val="24"/>
              </w:numPr>
              <w:rPr>
                <w:rFonts w:ascii="Tw Cen MT" w:hAnsi="Tw Cen MT"/>
                <w:b/>
                <w:sz w:val="24"/>
                <w:szCs w:val="24"/>
                <w:u w:val="single"/>
              </w:rPr>
            </w:pPr>
            <w:r w:rsidRPr="00640B42">
              <w:rPr>
                <w:rFonts w:ascii="Tw Cen MT" w:hAnsi="Tw Cen MT"/>
                <w:bCs/>
                <w:sz w:val="24"/>
                <w:szCs w:val="24"/>
              </w:rPr>
              <w:t>Expand brackets</w:t>
            </w:r>
          </w:p>
        </w:tc>
        <w:tc>
          <w:tcPr>
            <w:tcW w:w="1482" w:type="dxa"/>
          </w:tcPr>
          <w:p w14:paraId="7B762FB1" w14:textId="77777777" w:rsidR="00F21FBF" w:rsidRDefault="00F21FBF" w:rsidP="00F21FBF">
            <w:pPr>
              <w:rPr>
                <w:rFonts w:ascii="Tw Cen MT" w:hAnsi="Tw Cen MT"/>
                <w:b/>
                <w:sz w:val="24"/>
                <w:szCs w:val="24"/>
                <w:u w:val="single"/>
              </w:rPr>
            </w:pPr>
          </w:p>
        </w:tc>
        <w:tc>
          <w:tcPr>
            <w:tcW w:w="2365" w:type="dxa"/>
          </w:tcPr>
          <w:p w14:paraId="0010A45F"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Expand double brackets</w:t>
            </w:r>
          </w:p>
          <w:p w14:paraId="197E88C9"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Factorising quadratics</w:t>
            </w:r>
          </w:p>
          <w:p w14:paraId="26524A4F" w14:textId="77777777" w:rsidR="00F21FBF" w:rsidRPr="00640B42" w:rsidRDefault="00F21FBF" w:rsidP="00F21FBF">
            <w:pPr>
              <w:pStyle w:val="ListParagraph"/>
              <w:numPr>
                <w:ilvl w:val="0"/>
                <w:numId w:val="24"/>
              </w:numPr>
              <w:rPr>
                <w:rFonts w:ascii="Tw Cen MT" w:hAnsi="Tw Cen MT"/>
                <w:b/>
                <w:sz w:val="24"/>
                <w:szCs w:val="24"/>
                <w:u w:val="single"/>
              </w:rPr>
            </w:pPr>
            <w:r w:rsidRPr="00640B42">
              <w:rPr>
                <w:rFonts w:ascii="Tw Cen MT" w:hAnsi="Tw Cen MT"/>
                <w:bCs/>
                <w:sz w:val="24"/>
                <w:szCs w:val="24"/>
              </w:rPr>
              <w:t>Solving quadratic equations</w:t>
            </w:r>
          </w:p>
        </w:tc>
        <w:tc>
          <w:tcPr>
            <w:tcW w:w="2600" w:type="dxa"/>
          </w:tcPr>
          <w:p w14:paraId="3DF97E2D" w14:textId="77777777" w:rsidR="00F21FBF" w:rsidRDefault="00F21FBF" w:rsidP="00F21FBF">
            <w:pPr>
              <w:rPr>
                <w:rFonts w:ascii="Tw Cen MT" w:hAnsi="Tw Cen MT"/>
                <w:b/>
                <w:sz w:val="24"/>
                <w:szCs w:val="24"/>
                <w:u w:val="single"/>
              </w:rPr>
            </w:pPr>
            <w:r>
              <w:rPr>
                <w:rFonts w:ascii="Tw Cen MT" w:hAnsi="Tw Cen MT"/>
                <w:bCs/>
                <w:sz w:val="24"/>
                <w:szCs w:val="24"/>
              </w:rPr>
              <w:t>Trajectory of a ball in flight.</w:t>
            </w:r>
            <w:r w:rsidRPr="00A559E5">
              <w:rPr>
                <w:rFonts w:ascii="Tw Cen MT" w:hAnsi="Tw Cen MT"/>
                <w:b/>
                <w:sz w:val="24"/>
                <w:szCs w:val="24"/>
                <w:u w:val="single"/>
              </w:rPr>
              <w:t xml:space="preserve"> </w:t>
            </w:r>
          </w:p>
          <w:p w14:paraId="276A64EF" w14:textId="77777777" w:rsidR="00F21FBF" w:rsidRDefault="00F21FBF" w:rsidP="00F21FBF">
            <w:pPr>
              <w:rPr>
                <w:rFonts w:ascii="Tw Cen MT" w:hAnsi="Tw Cen MT"/>
                <w:b/>
                <w:sz w:val="24"/>
                <w:szCs w:val="24"/>
                <w:u w:val="single"/>
              </w:rPr>
            </w:pPr>
            <w:r w:rsidRPr="00882ED8">
              <w:rPr>
                <w:rFonts w:ascii="Tw Cen MT" w:hAnsi="Tw Cen MT"/>
                <w:bCs/>
                <w:sz w:val="24"/>
                <w:szCs w:val="24"/>
              </w:rPr>
              <w:t>Satellite dish picking up signals from space</w:t>
            </w:r>
          </w:p>
        </w:tc>
        <w:tc>
          <w:tcPr>
            <w:tcW w:w="1913" w:type="dxa"/>
          </w:tcPr>
          <w:p w14:paraId="37AEDD79" w14:textId="77777777" w:rsidR="00F21FBF" w:rsidRDefault="00F21FBF" w:rsidP="00E16B35">
            <w:pPr>
              <w:jc w:val="center"/>
              <w:rPr>
                <w:rFonts w:ascii="Tw Cen MT" w:hAnsi="Tw Cen MT"/>
                <w:b/>
                <w:sz w:val="24"/>
                <w:szCs w:val="24"/>
                <w:u w:val="single"/>
              </w:rPr>
            </w:pPr>
          </w:p>
          <w:p w14:paraId="4A732AB8" w14:textId="77777777" w:rsidR="00F21FBF" w:rsidRDefault="00F21FBF" w:rsidP="00E16B35">
            <w:pPr>
              <w:jc w:val="center"/>
              <w:rPr>
                <w:rFonts w:ascii="Tw Cen MT" w:hAnsi="Tw Cen MT"/>
                <w:b/>
                <w:sz w:val="24"/>
                <w:szCs w:val="24"/>
                <w:u w:val="single"/>
              </w:rPr>
            </w:pPr>
          </w:p>
          <w:p w14:paraId="3F3AC4C9" w14:textId="788D919C" w:rsidR="00F21FBF" w:rsidRDefault="00E16B35" w:rsidP="00E16B35">
            <w:pPr>
              <w:jc w:val="center"/>
              <w:rPr>
                <w:rFonts w:ascii="Tw Cen MT" w:hAnsi="Tw Cen MT"/>
                <w:b/>
                <w:sz w:val="24"/>
                <w:szCs w:val="24"/>
                <w:u w:val="single"/>
              </w:rPr>
            </w:pPr>
            <w:r>
              <w:rPr>
                <w:b/>
                <w:color w:val="8037B7"/>
                <w:sz w:val="26"/>
                <w:szCs w:val="26"/>
              </w:rPr>
              <w:t>PRECIOUS PLANET</w:t>
            </w:r>
            <w:r>
              <w:rPr>
                <w:rFonts w:ascii="Tw Cen MT" w:hAnsi="Tw Cen MT"/>
                <w:b/>
                <w:sz w:val="24"/>
                <w:szCs w:val="24"/>
                <w:u w:val="single"/>
              </w:rPr>
              <w:t xml:space="preserve"> </w:t>
            </w:r>
          </w:p>
        </w:tc>
      </w:tr>
      <w:tr w:rsidR="00F21FBF" w14:paraId="789E32A2" w14:textId="77777777" w:rsidTr="00E16B35">
        <w:trPr>
          <w:cantSplit/>
          <w:trHeight w:val="1134"/>
        </w:trPr>
        <w:tc>
          <w:tcPr>
            <w:tcW w:w="1789" w:type="dxa"/>
            <w:textDirection w:val="btLr"/>
          </w:tcPr>
          <w:p w14:paraId="2093ED06" w14:textId="77777777" w:rsidR="00F21FBF" w:rsidRDefault="00F21FBF" w:rsidP="00F21FBF">
            <w:pPr>
              <w:ind w:left="113" w:right="113"/>
              <w:jc w:val="center"/>
              <w:rPr>
                <w:rFonts w:ascii="Tw Cen MT" w:hAnsi="Tw Cen MT"/>
                <w:b/>
                <w:sz w:val="24"/>
                <w:szCs w:val="24"/>
                <w:u w:val="single"/>
              </w:rPr>
            </w:pPr>
            <w:r>
              <w:rPr>
                <w:rFonts w:ascii="Tw Cen MT" w:hAnsi="Tw Cen MT"/>
                <w:b/>
                <w:sz w:val="24"/>
                <w:szCs w:val="24"/>
                <w:u w:val="single"/>
              </w:rPr>
              <w:lastRenderedPageBreak/>
              <w:t>Unit 17: Perimeter, Area and Volume 2</w:t>
            </w:r>
          </w:p>
          <w:p w14:paraId="65F8C8D5" w14:textId="77777777" w:rsidR="00F21FBF" w:rsidRDefault="00F21FBF" w:rsidP="00F21FBF">
            <w:pPr>
              <w:ind w:left="113" w:right="113"/>
              <w:rPr>
                <w:rFonts w:ascii="Tw Cen MT" w:hAnsi="Tw Cen MT"/>
                <w:b/>
                <w:sz w:val="24"/>
                <w:szCs w:val="24"/>
                <w:u w:val="single"/>
              </w:rPr>
            </w:pPr>
          </w:p>
        </w:tc>
        <w:tc>
          <w:tcPr>
            <w:tcW w:w="2678" w:type="dxa"/>
          </w:tcPr>
          <w:p w14:paraId="143D826D" w14:textId="77777777" w:rsidR="00F21FBF" w:rsidRPr="00D50A3A" w:rsidRDefault="00F21FBF" w:rsidP="00F21FBF">
            <w:pPr>
              <w:rPr>
                <w:rFonts w:ascii="Tw Cen MT" w:hAnsi="Tw Cen MT"/>
                <w:bCs/>
                <w:sz w:val="24"/>
                <w:szCs w:val="24"/>
              </w:rPr>
            </w:pPr>
            <w:r>
              <w:rPr>
                <w:rFonts w:ascii="Tw Cen MT" w:hAnsi="Tw Cen MT"/>
                <w:bCs/>
                <w:sz w:val="24"/>
                <w:szCs w:val="24"/>
              </w:rPr>
              <w:t>Calculating the properties of shapes that include circles.</w:t>
            </w:r>
            <w:r w:rsidRPr="00D50A3A">
              <w:rPr>
                <w:rFonts w:ascii="Tw Cen MT" w:hAnsi="Tw Cen MT"/>
                <w:bCs/>
                <w:sz w:val="24"/>
                <w:szCs w:val="24"/>
              </w:rPr>
              <w:t xml:space="preserve"> </w:t>
            </w:r>
          </w:p>
        </w:tc>
        <w:tc>
          <w:tcPr>
            <w:tcW w:w="2619" w:type="dxa"/>
          </w:tcPr>
          <w:p w14:paraId="16C14A6B"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Area of rectangle</w:t>
            </w:r>
          </w:p>
          <w:p w14:paraId="1050B4E7" w14:textId="77777777" w:rsidR="00F21FBF" w:rsidRDefault="00F21FBF" w:rsidP="00F21FBF">
            <w:pPr>
              <w:pStyle w:val="ListParagraph"/>
              <w:numPr>
                <w:ilvl w:val="0"/>
                <w:numId w:val="24"/>
              </w:numPr>
              <w:rPr>
                <w:rFonts w:ascii="Tw Cen MT" w:hAnsi="Tw Cen MT"/>
                <w:b/>
                <w:sz w:val="24"/>
                <w:szCs w:val="24"/>
                <w:u w:val="single"/>
              </w:rPr>
            </w:pPr>
            <w:r w:rsidRPr="00640B42">
              <w:rPr>
                <w:rFonts w:ascii="Tw Cen MT" w:hAnsi="Tw Cen MT"/>
                <w:bCs/>
                <w:sz w:val="24"/>
                <w:szCs w:val="24"/>
              </w:rPr>
              <w:t>Arithmetic on a calculator</w:t>
            </w:r>
          </w:p>
        </w:tc>
        <w:tc>
          <w:tcPr>
            <w:tcW w:w="1482" w:type="dxa"/>
          </w:tcPr>
          <w:p w14:paraId="0338C715" w14:textId="77777777" w:rsidR="00F21FBF" w:rsidRDefault="00F21FBF" w:rsidP="00F21FBF">
            <w:pPr>
              <w:rPr>
                <w:rFonts w:ascii="Tw Cen MT" w:hAnsi="Tw Cen MT"/>
                <w:b/>
                <w:sz w:val="24"/>
                <w:szCs w:val="24"/>
                <w:u w:val="single"/>
              </w:rPr>
            </w:pPr>
          </w:p>
        </w:tc>
        <w:tc>
          <w:tcPr>
            <w:tcW w:w="2365" w:type="dxa"/>
          </w:tcPr>
          <w:p w14:paraId="343A16D8"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Circumference of a circle</w:t>
            </w:r>
          </w:p>
          <w:p w14:paraId="338B2860"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Area of a Circle</w:t>
            </w:r>
          </w:p>
          <w:p w14:paraId="7C98B56D"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Semicircles and sectors</w:t>
            </w:r>
          </w:p>
          <w:p w14:paraId="09750C8A"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Composite shapes and cylinders</w:t>
            </w:r>
          </w:p>
          <w:p w14:paraId="6A6EBA02"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Pyramids and cones</w:t>
            </w:r>
          </w:p>
        </w:tc>
        <w:tc>
          <w:tcPr>
            <w:tcW w:w="2600" w:type="dxa"/>
          </w:tcPr>
          <w:p w14:paraId="34E2E18D" w14:textId="77777777" w:rsidR="00F21FBF" w:rsidRPr="00882ED8" w:rsidRDefault="00F21FBF" w:rsidP="00F21FBF">
            <w:pPr>
              <w:rPr>
                <w:rFonts w:ascii="Tw Cen MT" w:hAnsi="Tw Cen MT"/>
                <w:bCs/>
                <w:sz w:val="24"/>
                <w:szCs w:val="24"/>
              </w:rPr>
            </w:pPr>
            <w:r w:rsidRPr="00882ED8">
              <w:rPr>
                <w:rFonts w:ascii="Tw Cen MT" w:hAnsi="Tw Cen MT"/>
                <w:bCs/>
                <w:sz w:val="24"/>
                <w:szCs w:val="24"/>
              </w:rPr>
              <w:t>Area of circular shaped jewellery</w:t>
            </w:r>
          </w:p>
          <w:p w14:paraId="7EF3BD9A" w14:textId="77777777" w:rsidR="00F21FBF" w:rsidRPr="00882ED8" w:rsidRDefault="00F21FBF" w:rsidP="00F21FBF">
            <w:pPr>
              <w:rPr>
                <w:rFonts w:ascii="Tw Cen MT" w:hAnsi="Tw Cen MT"/>
                <w:bCs/>
                <w:sz w:val="24"/>
                <w:szCs w:val="24"/>
              </w:rPr>
            </w:pPr>
            <w:r w:rsidRPr="00882ED8">
              <w:rPr>
                <w:rFonts w:ascii="Tw Cen MT" w:hAnsi="Tw Cen MT"/>
                <w:bCs/>
                <w:sz w:val="24"/>
                <w:szCs w:val="24"/>
              </w:rPr>
              <w:t>Volume of a can of pop</w:t>
            </w:r>
          </w:p>
          <w:p w14:paraId="67BDC5EA" w14:textId="77777777" w:rsidR="00F21FBF" w:rsidRDefault="00F21FBF" w:rsidP="00F21FBF">
            <w:pPr>
              <w:rPr>
                <w:rFonts w:ascii="Tw Cen MT" w:hAnsi="Tw Cen MT"/>
                <w:b/>
                <w:sz w:val="24"/>
                <w:szCs w:val="24"/>
                <w:u w:val="single"/>
              </w:rPr>
            </w:pPr>
            <w:r w:rsidRPr="00882ED8">
              <w:rPr>
                <w:rFonts w:ascii="Tw Cen MT" w:hAnsi="Tw Cen MT"/>
                <w:bCs/>
                <w:sz w:val="24"/>
                <w:szCs w:val="24"/>
              </w:rPr>
              <w:t>How far forward does a wheel do in a single revolution.</w:t>
            </w:r>
            <w:r w:rsidRPr="00711AE6">
              <w:rPr>
                <w:rFonts w:ascii="Tw Cen MT" w:hAnsi="Tw Cen MT"/>
                <w:b/>
                <w:sz w:val="24"/>
                <w:szCs w:val="24"/>
                <w:u w:val="single"/>
              </w:rPr>
              <w:t xml:space="preserve">  </w:t>
            </w:r>
          </w:p>
        </w:tc>
        <w:tc>
          <w:tcPr>
            <w:tcW w:w="1913" w:type="dxa"/>
          </w:tcPr>
          <w:p w14:paraId="765E7D58" w14:textId="77777777" w:rsidR="00F21FBF" w:rsidRDefault="00F21FBF" w:rsidP="00E16B35">
            <w:pPr>
              <w:jc w:val="center"/>
              <w:rPr>
                <w:rFonts w:ascii="Tw Cen MT" w:hAnsi="Tw Cen MT"/>
                <w:b/>
                <w:sz w:val="24"/>
                <w:szCs w:val="24"/>
                <w:u w:val="single"/>
              </w:rPr>
            </w:pPr>
          </w:p>
          <w:p w14:paraId="21FB82EB" w14:textId="77777777" w:rsidR="00F21FBF" w:rsidRDefault="00F21FBF" w:rsidP="00E16B35">
            <w:pPr>
              <w:jc w:val="center"/>
              <w:rPr>
                <w:rFonts w:ascii="Tw Cen MT" w:hAnsi="Tw Cen MT"/>
                <w:b/>
                <w:sz w:val="24"/>
                <w:szCs w:val="24"/>
                <w:u w:val="single"/>
              </w:rPr>
            </w:pPr>
          </w:p>
          <w:p w14:paraId="48DA4537" w14:textId="6A096534" w:rsidR="00F21FBF" w:rsidRDefault="00E16B35" w:rsidP="00E16B35">
            <w:pPr>
              <w:jc w:val="center"/>
              <w:rPr>
                <w:rFonts w:ascii="Tw Cen MT" w:hAnsi="Tw Cen MT"/>
                <w:b/>
                <w:sz w:val="24"/>
                <w:szCs w:val="24"/>
                <w:u w:val="single"/>
              </w:rPr>
            </w:pPr>
            <w:r>
              <w:rPr>
                <w:b/>
                <w:sz w:val="26"/>
                <w:szCs w:val="26"/>
              </w:rPr>
              <w:t xml:space="preserve"> </w:t>
            </w:r>
            <w:r>
              <w:rPr>
                <w:b/>
                <w:color w:val="833C0B" w:themeColor="accent2" w:themeShade="80"/>
                <w:sz w:val="26"/>
                <w:szCs w:val="26"/>
              </w:rPr>
              <w:t>ARTISTIC CREATIVITY</w:t>
            </w:r>
          </w:p>
        </w:tc>
      </w:tr>
    </w:tbl>
    <w:p w14:paraId="6DA2F517" w14:textId="27DC2AE5" w:rsidR="00F21FBF" w:rsidRDefault="000C447D" w:rsidP="00500ECF">
      <w:pPr>
        <w:rPr>
          <w:rFonts w:ascii="Tw Cen MT" w:hAnsi="Tw Cen MT"/>
          <w:b/>
          <w:sz w:val="24"/>
          <w:szCs w:val="24"/>
          <w:u w:val="single"/>
        </w:rPr>
      </w:pPr>
      <w:r>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250"/>
        <w:gridCol w:w="2998"/>
        <w:gridCol w:w="2450"/>
        <w:gridCol w:w="1479"/>
        <w:gridCol w:w="2383"/>
        <w:gridCol w:w="2973"/>
        <w:gridCol w:w="2047"/>
      </w:tblGrid>
      <w:tr w:rsidR="00F21FBF" w:rsidRPr="00430E0E" w14:paraId="75119CB8" w14:textId="77777777" w:rsidTr="00F21FBF">
        <w:tc>
          <w:tcPr>
            <w:tcW w:w="15580" w:type="dxa"/>
            <w:gridSpan w:val="7"/>
          </w:tcPr>
          <w:p w14:paraId="5E1155F7" w14:textId="77777777" w:rsidR="00F21FBF" w:rsidRDefault="00F21FBF" w:rsidP="00F21FBF">
            <w:pPr>
              <w:rPr>
                <w:rFonts w:ascii="Tw Cen MT" w:hAnsi="Tw Cen MT"/>
                <w:sz w:val="28"/>
                <w:szCs w:val="28"/>
              </w:rPr>
            </w:pPr>
            <w:r>
              <w:rPr>
                <w:rFonts w:ascii="Tw Cen MT" w:hAnsi="Tw Cen MT"/>
                <w:b/>
                <w:sz w:val="28"/>
                <w:szCs w:val="28"/>
                <w:u w:val="single"/>
              </w:rPr>
              <w:lastRenderedPageBreak/>
              <w:t>Year 10:</w:t>
            </w:r>
            <w:r>
              <w:rPr>
                <w:rFonts w:ascii="Tw Cen MT" w:hAnsi="Tw Cen MT"/>
                <w:sz w:val="28"/>
                <w:szCs w:val="28"/>
              </w:rPr>
              <w:t xml:space="preserve"> </w:t>
            </w:r>
          </w:p>
          <w:p w14:paraId="5A1BBC3F" w14:textId="77777777" w:rsidR="00F21FBF" w:rsidRPr="00430E0E" w:rsidRDefault="00F21FBF" w:rsidP="00F21FBF">
            <w:pPr>
              <w:rPr>
                <w:rFonts w:ascii="Tw Cen MT" w:hAnsi="Tw Cen MT"/>
                <w:sz w:val="24"/>
                <w:szCs w:val="24"/>
              </w:rPr>
            </w:pPr>
            <w:r>
              <w:rPr>
                <w:rFonts w:ascii="Tw Cen MT" w:hAnsi="Tw Cen MT"/>
                <w:sz w:val="24"/>
                <w:szCs w:val="24"/>
              </w:rPr>
              <w:t>Building on the solid foundation from KS3, Year 10 is to provide the core content of the GCSE specification.</w:t>
            </w:r>
          </w:p>
        </w:tc>
      </w:tr>
      <w:tr w:rsidR="00F21FBF" w:rsidRPr="00430E0E" w14:paraId="6525AF7B" w14:textId="77777777" w:rsidTr="00F21FBF">
        <w:tc>
          <w:tcPr>
            <w:tcW w:w="1266" w:type="dxa"/>
          </w:tcPr>
          <w:p w14:paraId="3FB624E5"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Topics</w:t>
            </w:r>
          </w:p>
        </w:tc>
        <w:tc>
          <w:tcPr>
            <w:tcW w:w="3446" w:type="dxa"/>
          </w:tcPr>
          <w:p w14:paraId="49B24E51"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2580" w:type="dxa"/>
          </w:tcPr>
          <w:p w14:paraId="58734D32"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480" w:type="dxa"/>
          </w:tcPr>
          <w:p w14:paraId="5A6553D9"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Links to future topics</w:t>
            </w:r>
          </w:p>
        </w:tc>
        <w:tc>
          <w:tcPr>
            <w:tcW w:w="2471" w:type="dxa"/>
          </w:tcPr>
          <w:p w14:paraId="7C4EA01E"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Key skills developed</w:t>
            </w:r>
          </w:p>
        </w:tc>
        <w:tc>
          <w:tcPr>
            <w:tcW w:w="3080" w:type="dxa"/>
          </w:tcPr>
          <w:p w14:paraId="6F619B80"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Cultural capital opportunities</w:t>
            </w:r>
          </w:p>
        </w:tc>
        <w:tc>
          <w:tcPr>
            <w:tcW w:w="1257" w:type="dxa"/>
          </w:tcPr>
          <w:p w14:paraId="0E978067"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Links to whole school curriculum</w:t>
            </w:r>
          </w:p>
        </w:tc>
      </w:tr>
      <w:tr w:rsidR="00F21FBF" w:rsidRPr="00430E0E" w14:paraId="69B5014E" w14:textId="77777777" w:rsidTr="00F21FBF">
        <w:tc>
          <w:tcPr>
            <w:tcW w:w="15580" w:type="dxa"/>
            <w:gridSpan w:val="7"/>
            <w:tcBorders>
              <w:bottom w:val="single" w:sz="4" w:space="0" w:color="auto"/>
            </w:tcBorders>
          </w:tcPr>
          <w:p w14:paraId="71C9E722" w14:textId="77777777" w:rsidR="00F21FBF" w:rsidRPr="00430E0E" w:rsidRDefault="00F21FBF" w:rsidP="00F21FBF">
            <w:pPr>
              <w:spacing w:after="120"/>
              <w:rPr>
                <w:rFonts w:ascii="Tw Cen MT" w:hAnsi="Tw Cen MT"/>
                <w:sz w:val="24"/>
                <w:szCs w:val="24"/>
              </w:rPr>
            </w:pPr>
            <w:r>
              <w:rPr>
                <w:rFonts w:ascii="Tw Cen MT" w:hAnsi="Tw Cen MT"/>
                <w:b/>
                <w:sz w:val="24"/>
                <w:szCs w:val="24"/>
                <w:u w:val="single"/>
              </w:rPr>
              <w:t>Autumn 1</w:t>
            </w:r>
            <w:r>
              <w:rPr>
                <w:rFonts w:ascii="Tw Cen MT" w:hAnsi="Tw Cen MT"/>
                <w:sz w:val="24"/>
                <w:szCs w:val="24"/>
              </w:rPr>
              <w:t xml:space="preserve"> Abstract and visual use of algebra with real world applications</w:t>
            </w:r>
          </w:p>
        </w:tc>
      </w:tr>
      <w:tr w:rsidR="00F21FBF" w:rsidRPr="00430E0E" w14:paraId="63A555B8" w14:textId="77777777" w:rsidTr="00E16B35">
        <w:trPr>
          <w:cantSplit/>
          <w:trHeight w:val="1231"/>
        </w:trPr>
        <w:tc>
          <w:tcPr>
            <w:tcW w:w="1266" w:type="dxa"/>
            <w:tcBorders>
              <w:bottom w:val="single" w:sz="4" w:space="0" w:color="auto"/>
            </w:tcBorders>
            <w:textDirection w:val="btLr"/>
          </w:tcPr>
          <w:p w14:paraId="5FFFF436" w14:textId="77777777" w:rsidR="00F21FBF" w:rsidRPr="00430E0E" w:rsidRDefault="00F21FBF" w:rsidP="00F21FBF">
            <w:pPr>
              <w:ind w:left="113" w:right="113"/>
              <w:jc w:val="center"/>
              <w:rPr>
                <w:rFonts w:ascii="Tw Cen MT" w:hAnsi="Tw Cen MT"/>
                <w:b/>
                <w:sz w:val="24"/>
                <w:szCs w:val="24"/>
                <w:u w:val="single"/>
              </w:rPr>
            </w:pPr>
            <w:r>
              <w:rPr>
                <w:rFonts w:ascii="Tw Cen MT" w:hAnsi="Tw Cen MT"/>
                <w:b/>
                <w:sz w:val="24"/>
                <w:szCs w:val="24"/>
                <w:u w:val="single"/>
              </w:rPr>
              <w:t>Unit 2: Algebra</w:t>
            </w:r>
          </w:p>
        </w:tc>
        <w:tc>
          <w:tcPr>
            <w:tcW w:w="3446" w:type="dxa"/>
            <w:tcBorders>
              <w:bottom w:val="single" w:sz="4" w:space="0" w:color="auto"/>
            </w:tcBorders>
          </w:tcPr>
          <w:p w14:paraId="7948A483" w14:textId="77777777" w:rsidR="00F21FBF" w:rsidRPr="00904C74" w:rsidRDefault="00F21FBF" w:rsidP="00F21FBF">
            <w:pPr>
              <w:rPr>
                <w:rFonts w:ascii="Tw Cen MT" w:hAnsi="Tw Cen MT"/>
                <w:sz w:val="24"/>
                <w:szCs w:val="24"/>
              </w:rPr>
            </w:pPr>
            <w:r w:rsidRPr="00904C74">
              <w:rPr>
                <w:rFonts w:ascii="Tw Cen MT" w:hAnsi="Tw Cen MT"/>
                <w:sz w:val="24"/>
                <w:szCs w:val="24"/>
              </w:rPr>
              <w:t>Algebra is a universal language that has been used for centuries in countries all over the world.</w:t>
            </w:r>
          </w:p>
          <w:p w14:paraId="72DC412E" w14:textId="77777777" w:rsidR="00F21FBF" w:rsidRPr="0027342F" w:rsidRDefault="00F21FBF" w:rsidP="00F21FBF">
            <w:pPr>
              <w:rPr>
                <w:sz w:val="20"/>
                <w:szCs w:val="20"/>
                <w:lang w:val="en-US"/>
              </w:rPr>
            </w:pPr>
          </w:p>
          <w:p w14:paraId="06BD6AD7" w14:textId="77777777" w:rsidR="00F21FBF" w:rsidRPr="0027342F" w:rsidRDefault="00F21FBF" w:rsidP="00F21FBF">
            <w:pPr>
              <w:rPr>
                <w:sz w:val="20"/>
                <w:szCs w:val="20"/>
                <w:lang w:val="en-US"/>
              </w:rPr>
            </w:pPr>
          </w:p>
        </w:tc>
        <w:tc>
          <w:tcPr>
            <w:tcW w:w="2580" w:type="dxa"/>
            <w:tcBorders>
              <w:bottom w:val="single" w:sz="4" w:space="0" w:color="auto"/>
            </w:tcBorders>
          </w:tcPr>
          <w:p w14:paraId="2BB86797" w14:textId="77777777" w:rsidR="00F21FBF" w:rsidRPr="00E44474" w:rsidRDefault="00F21FBF" w:rsidP="00F21FBF">
            <w:pPr>
              <w:pStyle w:val="ListParagraph"/>
              <w:numPr>
                <w:ilvl w:val="0"/>
                <w:numId w:val="24"/>
              </w:numPr>
              <w:rPr>
                <w:rFonts w:ascii="Tw Cen MT" w:hAnsi="Tw Cen MT"/>
                <w:bCs/>
                <w:sz w:val="24"/>
                <w:szCs w:val="24"/>
              </w:rPr>
            </w:pPr>
            <w:r w:rsidRPr="00E44474">
              <w:rPr>
                <w:rFonts w:ascii="Tw Cen MT" w:hAnsi="Tw Cen MT"/>
                <w:bCs/>
                <w:sz w:val="24"/>
                <w:szCs w:val="24"/>
              </w:rPr>
              <w:t>Negative Numbers</w:t>
            </w:r>
          </w:p>
          <w:p w14:paraId="5C6AC925" w14:textId="77777777" w:rsidR="00F21FBF" w:rsidRPr="00E44474" w:rsidRDefault="00F21FBF" w:rsidP="00F21FBF">
            <w:pPr>
              <w:pStyle w:val="ListParagraph"/>
              <w:numPr>
                <w:ilvl w:val="0"/>
                <w:numId w:val="24"/>
              </w:numPr>
              <w:rPr>
                <w:rFonts w:ascii="Tw Cen MT" w:hAnsi="Tw Cen MT"/>
                <w:bCs/>
                <w:sz w:val="24"/>
                <w:szCs w:val="24"/>
              </w:rPr>
            </w:pPr>
            <w:r w:rsidRPr="00E44474">
              <w:rPr>
                <w:rFonts w:ascii="Tw Cen MT" w:hAnsi="Tw Cen MT"/>
                <w:bCs/>
                <w:sz w:val="24"/>
                <w:szCs w:val="24"/>
              </w:rPr>
              <w:t>Order of Operations</w:t>
            </w:r>
          </w:p>
          <w:p w14:paraId="07B3809D" w14:textId="77777777" w:rsidR="00F21FBF" w:rsidRPr="00E44474" w:rsidRDefault="00F21FBF" w:rsidP="00F21FBF">
            <w:pPr>
              <w:pStyle w:val="ListParagraph"/>
              <w:numPr>
                <w:ilvl w:val="0"/>
                <w:numId w:val="24"/>
              </w:numPr>
              <w:rPr>
                <w:rFonts w:ascii="Tw Cen MT" w:hAnsi="Tw Cen MT"/>
                <w:bCs/>
                <w:sz w:val="24"/>
                <w:szCs w:val="24"/>
              </w:rPr>
            </w:pPr>
            <w:r w:rsidRPr="00E44474">
              <w:rPr>
                <w:rFonts w:ascii="Tw Cen MT" w:hAnsi="Tw Cen MT"/>
                <w:bCs/>
                <w:sz w:val="24"/>
                <w:szCs w:val="24"/>
              </w:rPr>
              <w:t>Inverse Operations</w:t>
            </w:r>
          </w:p>
          <w:p w14:paraId="0C59B74B" w14:textId="77777777" w:rsidR="00F21FBF" w:rsidRPr="00E44474" w:rsidRDefault="00F21FBF" w:rsidP="00F21FBF">
            <w:pPr>
              <w:pStyle w:val="ListParagraph"/>
              <w:numPr>
                <w:ilvl w:val="0"/>
                <w:numId w:val="24"/>
              </w:numPr>
              <w:rPr>
                <w:rFonts w:ascii="Tw Cen MT" w:hAnsi="Tw Cen MT"/>
                <w:bCs/>
                <w:sz w:val="24"/>
                <w:szCs w:val="24"/>
              </w:rPr>
            </w:pPr>
            <w:r w:rsidRPr="00E44474">
              <w:rPr>
                <w:rFonts w:ascii="Tw Cen MT" w:hAnsi="Tw Cen MT"/>
                <w:bCs/>
                <w:sz w:val="24"/>
                <w:szCs w:val="24"/>
              </w:rPr>
              <w:t>Decimals</w:t>
            </w:r>
          </w:p>
          <w:p w14:paraId="68D96AD2" w14:textId="77777777" w:rsidR="00F21FBF" w:rsidRPr="00E44474" w:rsidRDefault="00F21FBF" w:rsidP="00F21FBF">
            <w:pPr>
              <w:pStyle w:val="ListParagraph"/>
              <w:numPr>
                <w:ilvl w:val="0"/>
                <w:numId w:val="24"/>
              </w:numPr>
              <w:rPr>
                <w:sz w:val="20"/>
                <w:szCs w:val="20"/>
                <w:lang w:val="en-US"/>
              </w:rPr>
            </w:pPr>
            <w:r w:rsidRPr="00E44474">
              <w:rPr>
                <w:rFonts w:ascii="Tw Cen MT" w:hAnsi="Tw Cen MT"/>
                <w:bCs/>
                <w:sz w:val="24"/>
                <w:szCs w:val="24"/>
              </w:rPr>
              <w:t>Laws of Indices</w:t>
            </w:r>
          </w:p>
        </w:tc>
        <w:tc>
          <w:tcPr>
            <w:tcW w:w="1480" w:type="dxa"/>
            <w:tcBorders>
              <w:bottom w:val="single" w:sz="4" w:space="0" w:color="auto"/>
            </w:tcBorders>
          </w:tcPr>
          <w:p w14:paraId="77E3EB6D" w14:textId="77777777" w:rsidR="00F21FBF" w:rsidRPr="0027342F" w:rsidRDefault="00F21FBF" w:rsidP="00F21FBF">
            <w:pPr>
              <w:rPr>
                <w:sz w:val="20"/>
                <w:szCs w:val="20"/>
                <w:lang w:val="en-US"/>
              </w:rPr>
            </w:pPr>
            <w:r w:rsidRPr="0027342F">
              <w:rPr>
                <w:sz w:val="20"/>
                <w:szCs w:val="20"/>
                <w:lang w:val="en-US"/>
              </w:rPr>
              <w:t>More Algebra</w:t>
            </w:r>
          </w:p>
          <w:p w14:paraId="7DCBBF70" w14:textId="77777777" w:rsidR="00F21FBF" w:rsidRPr="0027342F" w:rsidRDefault="00F21FBF" w:rsidP="00F21FBF">
            <w:pPr>
              <w:rPr>
                <w:sz w:val="20"/>
                <w:szCs w:val="20"/>
                <w:lang w:val="en-US"/>
              </w:rPr>
            </w:pPr>
          </w:p>
          <w:p w14:paraId="0C7C1BDC" w14:textId="77777777" w:rsidR="00F21FBF" w:rsidRPr="0027342F" w:rsidRDefault="00F21FBF" w:rsidP="00F21FBF">
            <w:pPr>
              <w:rPr>
                <w:sz w:val="20"/>
                <w:szCs w:val="20"/>
                <w:lang w:val="en-US"/>
              </w:rPr>
            </w:pPr>
          </w:p>
          <w:p w14:paraId="10457741" w14:textId="77777777" w:rsidR="00F21FBF" w:rsidRPr="0027342F" w:rsidRDefault="00F21FBF" w:rsidP="00F21FBF">
            <w:pPr>
              <w:rPr>
                <w:sz w:val="20"/>
                <w:szCs w:val="20"/>
                <w:lang w:val="en-US"/>
              </w:rPr>
            </w:pPr>
          </w:p>
          <w:p w14:paraId="53FCB228" w14:textId="77777777" w:rsidR="00F21FBF" w:rsidRPr="0027342F" w:rsidRDefault="00F21FBF" w:rsidP="00F21FBF">
            <w:pPr>
              <w:rPr>
                <w:sz w:val="20"/>
                <w:szCs w:val="20"/>
                <w:lang w:val="en-US"/>
              </w:rPr>
            </w:pPr>
          </w:p>
        </w:tc>
        <w:tc>
          <w:tcPr>
            <w:tcW w:w="2471" w:type="dxa"/>
            <w:tcBorders>
              <w:bottom w:val="single" w:sz="4" w:space="0" w:color="auto"/>
            </w:tcBorders>
          </w:tcPr>
          <w:p w14:paraId="204B958E" w14:textId="77777777" w:rsidR="00F21FBF" w:rsidRPr="00126C90" w:rsidRDefault="00F21FBF" w:rsidP="00F21FBF">
            <w:pPr>
              <w:pStyle w:val="ListParagraph"/>
              <w:numPr>
                <w:ilvl w:val="0"/>
                <w:numId w:val="24"/>
              </w:numPr>
              <w:rPr>
                <w:sz w:val="20"/>
                <w:szCs w:val="20"/>
                <w:lang w:val="en-US"/>
              </w:rPr>
            </w:pPr>
            <w:r w:rsidRPr="00904C74">
              <w:rPr>
                <w:rFonts w:ascii="Tw Cen MT" w:hAnsi="Tw Cen MT"/>
                <w:bCs/>
                <w:sz w:val="24"/>
                <w:szCs w:val="24"/>
              </w:rPr>
              <w:t>Developing basic algebraic manipulation skills</w:t>
            </w:r>
          </w:p>
        </w:tc>
        <w:tc>
          <w:tcPr>
            <w:tcW w:w="3080" w:type="dxa"/>
            <w:tcBorders>
              <w:bottom w:val="single" w:sz="4" w:space="0" w:color="auto"/>
            </w:tcBorders>
          </w:tcPr>
          <w:p w14:paraId="0EB52714" w14:textId="77777777" w:rsidR="00F21FBF" w:rsidRPr="00E44474" w:rsidRDefault="00F21FBF" w:rsidP="00F21FBF">
            <w:pPr>
              <w:pStyle w:val="ListParagraph"/>
              <w:numPr>
                <w:ilvl w:val="0"/>
                <w:numId w:val="24"/>
              </w:numPr>
              <w:rPr>
                <w:rFonts w:ascii="Tw Cen MT" w:hAnsi="Tw Cen MT"/>
                <w:sz w:val="24"/>
                <w:szCs w:val="24"/>
              </w:rPr>
            </w:pPr>
            <w:r w:rsidRPr="00E44474">
              <w:rPr>
                <w:rFonts w:ascii="Tw Cen MT" w:hAnsi="Tw Cen MT"/>
                <w:sz w:val="24"/>
                <w:szCs w:val="24"/>
              </w:rPr>
              <w:t xml:space="preserve">Formulae are widely used in Science, Mathematics and Engineering.  </w:t>
            </w:r>
          </w:p>
        </w:tc>
        <w:tc>
          <w:tcPr>
            <w:tcW w:w="1257" w:type="dxa"/>
            <w:tcBorders>
              <w:bottom w:val="single" w:sz="4" w:space="0" w:color="auto"/>
            </w:tcBorders>
          </w:tcPr>
          <w:p w14:paraId="56A8F079" w14:textId="77777777" w:rsidR="00F21FBF" w:rsidRPr="006F3AA0" w:rsidRDefault="00F21FBF" w:rsidP="00E16B35">
            <w:pPr>
              <w:jc w:val="center"/>
              <w:rPr>
                <w:rFonts w:ascii="Tw Cen MT" w:hAnsi="Tw Cen MT"/>
                <w:b/>
                <w:sz w:val="20"/>
                <w:szCs w:val="20"/>
                <w:u w:val="single"/>
              </w:rPr>
            </w:pPr>
          </w:p>
          <w:p w14:paraId="2A1E335E" w14:textId="64963592" w:rsidR="00F21FBF" w:rsidRPr="006F3AA0" w:rsidRDefault="00E16B35" w:rsidP="00E16B35">
            <w:pPr>
              <w:jc w:val="center"/>
              <w:rPr>
                <w:rFonts w:ascii="Tw Cen MT" w:hAnsi="Tw Cen MT"/>
                <w:b/>
                <w:sz w:val="20"/>
                <w:szCs w:val="20"/>
                <w:u w:val="single"/>
              </w:rPr>
            </w:pPr>
            <w:r>
              <w:rPr>
                <w:b/>
                <w:color w:val="8037B7"/>
                <w:sz w:val="26"/>
                <w:szCs w:val="26"/>
              </w:rPr>
              <w:t>PRECIOUS PLANET</w:t>
            </w:r>
            <w:r w:rsidRPr="006F3AA0">
              <w:rPr>
                <w:rFonts w:ascii="Tw Cen MT" w:hAnsi="Tw Cen MT"/>
                <w:b/>
                <w:sz w:val="20"/>
                <w:szCs w:val="20"/>
                <w:u w:val="single"/>
              </w:rPr>
              <w:t xml:space="preserve"> </w:t>
            </w:r>
            <w:r>
              <w:rPr>
                <w:b/>
                <w:color w:val="1F4E79" w:themeColor="accent1" w:themeShade="80"/>
                <w:sz w:val="26"/>
                <w:szCs w:val="26"/>
              </w:rPr>
              <w:t>ETHICAL ENTERPRISE</w:t>
            </w:r>
          </w:p>
        </w:tc>
      </w:tr>
      <w:tr w:rsidR="00F21FBF" w:rsidRPr="00430E0E" w14:paraId="313B1B11" w14:textId="77777777" w:rsidTr="00E16B35">
        <w:tc>
          <w:tcPr>
            <w:tcW w:w="15580" w:type="dxa"/>
            <w:gridSpan w:val="7"/>
            <w:tcBorders>
              <w:top w:val="single" w:sz="4" w:space="0" w:color="auto"/>
              <w:bottom w:val="single" w:sz="4" w:space="0" w:color="auto"/>
            </w:tcBorders>
          </w:tcPr>
          <w:p w14:paraId="58D65300" w14:textId="77777777" w:rsidR="00F21FBF" w:rsidRPr="0027342F" w:rsidRDefault="00F21FBF" w:rsidP="00F21FBF">
            <w:pPr>
              <w:pStyle w:val="ListParagraph"/>
              <w:numPr>
                <w:ilvl w:val="0"/>
                <w:numId w:val="24"/>
              </w:numPr>
              <w:rPr>
                <w:lang w:val="en-US"/>
              </w:rPr>
            </w:pPr>
            <w:r w:rsidRPr="0027342F">
              <w:rPr>
                <w:lang w:val="en-US"/>
              </w:rPr>
              <w:t xml:space="preserve">Autumn </w:t>
            </w:r>
            <w:proofErr w:type="gramStart"/>
            <w:r w:rsidRPr="0027342F">
              <w:rPr>
                <w:lang w:val="en-US"/>
              </w:rPr>
              <w:t>2  Study</w:t>
            </w:r>
            <w:proofErr w:type="gramEnd"/>
            <w:r w:rsidRPr="0027342F">
              <w:rPr>
                <w:lang w:val="en-US"/>
              </w:rPr>
              <w:t xml:space="preserve"> of relationships in </w:t>
            </w:r>
            <w:r>
              <w:rPr>
                <w:lang w:val="en-US"/>
              </w:rPr>
              <w:t>geometry</w:t>
            </w:r>
          </w:p>
        </w:tc>
      </w:tr>
      <w:tr w:rsidR="00F21FBF" w:rsidRPr="00430E0E" w14:paraId="73ABDA68" w14:textId="77777777" w:rsidTr="00E16B35">
        <w:trPr>
          <w:cantSplit/>
          <w:trHeight w:val="1134"/>
        </w:trPr>
        <w:tc>
          <w:tcPr>
            <w:tcW w:w="1266" w:type="dxa"/>
            <w:tcBorders>
              <w:bottom w:val="dashSmallGap" w:sz="4" w:space="0" w:color="auto"/>
            </w:tcBorders>
            <w:textDirection w:val="btLr"/>
          </w:tcPr>
          <w:p w14:paraId="438A1C83" w14:textId="77777777" w:rsidR="00F21FBF" w:rsidRPr="00430E0E" w:rsidRDefault="00F21FBF" w:rsidP="00F21FBF">
            <w:pPr>
              <w:ind w:left="113" w:right="113"/>
              <w:jc w:val="center"/>
              <w:rPr>
                <w:rFonts w:ascii="Tw Cen MT" w:hAnsi="Tw Cen MT"/>
                <w:b/>
                <w:sz w:val="24"/>
                <w:szCs w:val="24"/>
                <w:u w:val="single"/>
              </w:rPr>
            </w:pPr>
            <w:r>
              <w:rPr>
                <w:rFonts w:ascii="Tw Cen MT" w:hAnsi="Tw Cen MT"/>
                <w:b/>
                <w:sz w:val="24"/>
                <w:szCs w:val="24"/>
                <w:u w:val="single"/>
              </w:rPr>
              <w:t>Unit 4: Fractions, ratio and Percentages</w:t>
            </w:r>
          </w:p>
        </w:tc>
        <w:tc>
          <w:tcPr>
            <w:tcW w:w="3446" w:type="dxa"/>
            <w:tcBorders>
              <w:bottom w:val="dashSmallGap" w:sz="4" w:space="0" w:color="auto"/>
            </w:tcBorders>
          </w:tcPr>
          <w:p w14:paraId="2474B66B" w14:textId="77777777" w:rsidR="00F21FBF" w:rsidRPr="0027342F" w:rsidRDefault="00F21FBF" w:rsidP="00F21FBF">
            <w:pPr>
              <w:rPr>
                <w:sz w:val="20"/>
                <w:szCs w:val="20"/>
                <w:lang w:val="en-US"/>
              </w:rPr>
            </w:pPr>
            <w:r w:rsidRPr="00D80524">
              <w:rPr>
                <w:rFonts w:ascii="Tw Cen MT" w:hAnsi="Tw Cen MT"/>
                <w:sz w:val="24"/>
                <w:szCs w:val="24"/>
              </w:rPr>
              <w:t>Proficiency and confidence dealing with</w:t>
            </w:r>
            <w:r>
              <w:rPr>
                <w:rFonts w:ascii="Tw Cen MT" w:hAnsi="Tw Cen MT"/>
                <w:sz w:val="24"/>
                <w:szCs w:val="24"/>
              </w:rPr>
              <w:t xml:space="preserve"> parts of a whole</w:t>
            </w:r>
            <w:r w:rsidRPr="00D80524">
              <w:rPr>
                <w:rFonts w:ascii="Tw Cen MT" w:hAnsi="Tw Cen MT"/>
                <w:sz w:val="24"/>
                <w:szCs w:val="24"/>
              </w:rPr>
              <w:t xml:space="preserve"> number</w:t>
            </w:r>
          </w:p>
        </w:tc>
        <w:tc>
          <w:tcPr>
            <w:tcW w:w="2580" w:type="dxa"/>
            <w:tcBorders>
              <w:bottom w:val="dashSmallGap" w:sz="4" w:space="0" w:color="auto"/>
            </w:tcBorders>
          </w:tcPr>
          <w:p w14:paraId="2C86DEC5" w14:textId="77777777" w:rsidR="00F21FBF" w:rsidRPr="00297412" w:rsidRDefault="00F21FBF" w:rsidP="00F21FBF">
            <w:pPr>
              <w:pStyle w:val="ListParagraph"/>
              <w:numPr>
                <w:ilvl w:val="0"/>
                <w:numId w:val="24"/>
              </w:numPr>
              <w:rPr>
                <w:rFonts w:ascii="Tw Cen MT" w:hAnsi="Tw Cen MT"/>
                <w:bCs/>
                <w:sz w:val="24"/>
                <w:szCs w:val="24"/>
              </w:rPr>
            </w:pPr>
            <w:r w:rsidRPr="00297412">
              <w:rPr>
                <w:rFonts w:ascii="Tw Cen MT" w:hAnsi="Tw Cen MT"/>
                <w:bCs/>
                <w:sz w:val="24"/>
                <w:szCs w:val="24"/>
              </w:rPr>
              <w:t>4 operations</w:t>
            </w:r>
          </w:p>
          <w:p w14:paraId="4D1CF260" w14:textId="77777777" w:rsidR="00F21FBF" w:rsidRPr="00297412" w:rsidRDefault="00F21FBF" w:rsidP="00F21FBF">
            <w:pPr>
              <w:pStyle w:val="ListParagraph"/>
              <w:numPr>
                <w:ilvl w:val="0"/>
                <w:numId w:val="24"/>
              </w:numPr>
              <w:rPr>
                <w:rFonts w:ascii="Tw Cen MT" w:hAnsi="Tw Cen MT"/>
                <w:bCs/>
                <w:sz w:val="24"/>
                <w:szCs w:val="24"/>
              </w:rPr>
            </w:pPr>
            <w:r w:rsidRPr="00297412">
              <w:rPr>
                <w:rFonts w:ascii="Tw Cen MT" w:hAnsi="Tw Cen MT"/>
                <w:bCs/>
                <w:sz w:val="24"/>
                <w:szCs w:val="24"/>
              </w:rPr>
              <w:t>Common factors</w:t>
            </w:r>
          </w:p>
          <w:p w14:paraId="6A8B194D" w14:textId="77777777" w:rsidR="00F21FBF" w:rsidRPr="00297412" w:rsidRDefault="00F21FBF" w:rsidP="00F21FBF">
            <w:pPr>
              <w:pStyle w:val="ListParagraph"/>
              <w:numPr>
                <w:ilvl w:val="0"/>
                <w:numId w:val="24"/>
              </w:numPr>
              <w:rPr>
                <w:rFonts w:ascii="Tw Cen MT" w:hAnsi="Tw Cen MT"/>
                <w:bCs/>
                <w:sz w:val="24"/>
                <w:szCs w:val="24"/>
              </w:rPr>
            </w:pPr>
            <w:r w:rsidRPr="00297412">
              <w:rPr>
                <w:rFonts w:ascii="Tw Cen MT" w:hAnsi="Tw Cen MT"/>
                <w:bCs/>
                <w:sz w:val="24"/>
                <w:szCs w:val="24"/>
              </w:rPr>
              <w:t>Parts of a whole</w:t>
            </w:r>
          </w:p>
          <w:p w14:paraId="7556834C" w14:textId="77777777" w:rsidR="00F21FBF" w:rsidRPr="00297412" w:rsidRDefault="00F21FBF" w:rsidP="00F21FBF">
            <w:pPr>
              <w:pStyle w:val="ListParagraph"/>
              <w:numPr>
                <w:ilvl w:val="0"/>
                <w:numId w:val="24"/>
              </w:numPr>
              <w:rPr>
                <w:rFonts w:ascii="Tw Cen MT" w:hAnsi="Tw Cen MT"/>
                <w:bCs/>
                <w:sz w:val="24"/>
                <w:szCs w:val="24"/>
              </w:rPr>
            </w:pPr>
            <w:r w:rsidRPr="00297412">
              <w:rPr>
                <w:rFonts w:ascii="Tw Cen MT" w:hAnsi="Tw Cen MT"/>
                <w:bCs/>
                <w:sz w:val="24"/>
                <w:szCs w:val="24"/>
              </w:rPr>
              <w:t>Percentages</w:t>
            </w:r>
          </w:p>
          <w:p w14:paraId="12F80322" w14:textId="77777777" w:rsidR="00F21FBF" w:rsidRPr="00D80524" w:rsidRDefault="00F21FBF" w:rsidP="00F21FBF">
            <w:pPr>
              <w:pStyle w:val="ListParagraph"/>
              <w:numPr>
                <w:ilvl w:val="0"/>
                <w:numId w:val="24"/>
              </w:numPr>
              <w:rPr>
                <w:rFonts w:ascii="Tw Cen MT" w:hAnsi="Tw Cen MT"/>
                <w:b/>
                <w:sz w:val="24"/>
                <w:szCs w:val="24"/>
                <w:u w:val="single"/>
              </w:rPr>
            </w:pPr>
            <w:r w:rsidRPr="00297412">
              <w:rPr>
                <w:rFonts w:ascii="Tw Cen MT" w:hAnsi="Tw Cen MT"/>
                <w:bCs/>
                <w:sz w:val="24"/>
                <w:szCs w:val="24"/>
              </w:rPr>
              <w:t>Multiplication tables</w:t>
            </w:r>
          </w:p>
          <w:p w14:paraId="4F9CE107" w14:textId="77777777" w:rsidR="00F21FBF" w:rsidRDefault="00F21FBF" w:rsidP="00F21FBF">
            <w:pPr>
              <w:rPr>
                <w:rFonts w:ascii="Tw Cen MT" w:hAnsi="Tw Cen MT"/>
                <w:b/>
                <w:sz w:val="24"/>
                <w:szCs w:val="24"/>
                <w:u w:val="single"/>
              </w:rPr>
            </w:pPr>
          </w:p>
          <w:p w14:paraId="5071B3CA" w14:textId="77777777" w:rsidR="00F21FBF" w:rsidRDefault="00F21FBF" w:rsidP="00F21FBF">
            <w:pPr>
              <w:rPr>
                <w:rFonts w:ascii="Tw Cen MT" w:hAnsi="Tw Cen MT"/>
                <w:b/>
                <w:sz w:val="24"/>
                <w:szCs w:val="24"/>
                <w:u w:val="single"/>
              </w:rPr>
            </w:pPr>
          </w:p>
          <w:p w14:paraId="350B3BF4" w14:textId="77777777" w:rsidR="00F21FBF" w:rsidRDefault="00F21FBF" w:rsidP="00F21FBF">
            <w:pPr>
              <w:rPr>
                <w:rFonts w:ascii="Tw Cen MT" w:hAnsi="Tw Cen MT"/>
                <w:b/>
                <w:sz w:val="24"/>
                <w:szCs w:val="24"/>
                <w:u w:val="single"/>
              </w:rPr>
            </w:pPr>
          </w:p>
          <w:p w14:paraId="0B07C4E1" w14:textId="77777777" w:rsidR="00F21FBF" w:rsidRPr="0027342F" w:rsidRDefault="00F21FBF" w:rsidP="00F21FBF">
            <w:pPr>
              <w:rPr>
                <w:sz w:val="20"/>
                <w:szCs w:val="20"/>
                <w:lang w:val="en-US"/>
              </w:rPr>
            </w:pPr>
          </w:p>
        </w:tc>
        <w:tc>
          <w:tcPr>
            <w:tcW w:w="1480" w:type="dxa"/>
            <w:tcBorders>
              <w:bottom w:val="dashSmallGap" w:sz="4" w:space="0" w:color="auto"/>
            </w:tcBorders>
          </w:tcPr>
          <w:p w14:paraId="441898EC" w14:textId="77777777" w:rsidR="00F21FBF" w:rsidRPr="00F732C8" w:rsidRDefault="00F21FBF" w:rsidP="00F21FBF">
            <w:pPr>
              <w:rPr>
                <w:rFonts w:ascii="Tw Cen MT" w:hAnsi="Tw Cen MT"/>
                <w:bCs/>
                <w:sz w:val="24"/>
                <w:szCs w:val="24"/>
              </w:rPr>
            </w:pPr>
            <w:r w:rsidRPr="00F732C8">
              <w:rPr>
                <w:rFonts w:ascii="Tw Cen MT" w:hAnsi="Tw Cen MT"/>
                <w:bCs/>
                <w:sz w:val="24"/>
                <w:szCs w:val="24"/>
              </w:rPr>
              <w:t>Fractions, Indices and Standard Form</w:t>
            </w:r>
          </w:p>
          <w:p w14:paraId="7EAF5D83" w14:textId="77777777" w:rsidR="00F21FBF" w:rsidRPr="00F732C8" w:rsidRDefault="00F21FBF" w:rsidP="00F21FBF">
            <w:pPr>
              <w:rPr>
                <w:rFonts w:ascii="Tw Cen MT" w:hAnsi="Tw Cen MT"/>
                <w:bCs/>
                <w:sz w:val="24"/>
                <w:szCs w:val="24"/>
              </w:rPr>
            </w:pPr>
          </w:p>
          <w:p w14:paraId="28A36B3E" w14:textId="77777777" w:rsidR="00F21FBF" w:rsidRPr="0027342F" w:rsidRDefault="00F21FBF" w:rsidP="00F21FBF">
            <w:pPr>
              <w:rPr>
                <w:rFonts w:ascii="Tw Cen MT" w:hAnsi="Tw Cen MT"/>
                <w:b/>
                <w:sz w:val="20"/>
                <w:szCs w:val="20"/>
                <w:u w:val="single"/>
              </w:rPr>
            </w:pPr>
            <w:r w:rsidRPr="00F732C8">
              <w:rPr>
                <w:rFonts w:ascii="Tw Cen MT" w:hAnsi="Tw Cen MT"/>
                <w:bCs/>
                <w:sz w:val="24"/>
                <w:szCs w:val="24"/>
              </w:rPr>
              <w:t>Right-angled triangles</w:t>
            </w:r>
          </w:p>
        </w:tc>
        <w:tc>
          <w:tcPr>
            <w:tcW w:w="2471" w:type="dxa"/>
            <w:tcBorders>
              <w:bottom w:val="dashSmallGap" w:sz="4" w:space="0" w:color="auto"/>
            </w:tcBorders>
          </w:tcPr>
          <w:p w14:paraId="2055FEB8" w14:textId="77777777" w:rsidR="00F21FBF" w:rsidRPr="00297412" w:rsidRDefault="00F21FBF" w:rsidP="00F21FBF">
            <w:pPr>
              <w:pStyle w:val="ListParagraph"/>
              <w:numPr>
                <w:ilvl w:val="0"/>
                <w:numId w:val="24"/>
              </w:numPr>
              <w:rPr>
                <w:rFonts w:ascii="Tw Cen MT" w:hAnsi="Tw Cen MT"/>
                <w:bCs/>
                <w:sz w:val="24"/>
                <w:szCs w:val="24"/>
              </w:rPr>
            </w:pPr>
            <w:r w:rsidRPr="00297412">
              <w:rPr>
                <w:rFonts w:ascii="Tw Cen MT" w:hAnsi="Tw Cen MT"/>
                <w:bCs/>
                <w:sz w:val="24"/>
                <w:szCs w:val="24"/>
              </w:rPr>
              <w:t>Working with fractions</w:t>
            </w:r>
          </w:p>
          <w:p w14:paraId="1E19A07A" w14:textId="77777777" w:rsidR="00F21FBF" w:rsidRPr="00297412" w:rsidRDefault="00F21FBF" w:rsidP="00F21FBF">
            <w:pPr>
              <w:pStyle w:val="ListParagraph"/>
              <w:numPr>
                <w:ilvl w:val="0"/>
                <w:numId w:val="24"/>
              </w:numPr>
              <w:rPr>
                <w:rFonts w:ascii="Tw Cen MT" w:hAnsi="Tw Cen MT"/>
                <w:bCs/>
                <w:sz w:val="24"/>
                <w:szCs w:val="24"/>
              </w:rPr>
            </w:pPr>
            <w:r w:rsidRPr="00297412">
              <w:rPr>
                <w:rFonts w:ascii="Tw Cen MT" w:hAnsi="Tw Cen MT"/>
                <w:bCs/>
                <w:sz w:val="24"/>
                <w:szCs w:val="24"/>
              </w:rPr>
              <w:t>4 operations with fractions</w:t>
            </w:r>
          </w:p>
          <w:p w14:paraId="582E34AC" w14:textId="77777777" w:rsidR="00F21FBF" w:rsidRDefault="00F21FBF" w:rsidP="00F21FBF">
            <w:pPr>
              <w:pStyle w:val="ListParagraph"/>
              <w:numPr>
                <w:ilvl w:val="0"/>
                <w:numId w:val="24"/>
              </w:numPr>
              <w:rPr>
                <w:rFonts w:ascii="Tw Cen MT" w:hAnsi="Tw Cen MT"/>
                <w:bCs/>
                <w:sz w:val="24"/>
                <w:szCs w:val="24"/>
              </w:rPr>
            </w:pPr>
            <w:r w:rsidRPr="00297412">
              <w:rPr>
                <w:rFonts w:ascii="Tw Cen MT" w:hAnsi="Tw Cen MT"/>
                <w:bCs/>
                <w:sz w:val="24"/>
                <w:szCs w:val="24"/>
              </w:rPr>
              <w:t>Calculating percentages</w:t>
            </w:r>
          </w:p>
          <w:p w14:paraId="7FA787D7" w14:textId="77777777" w:rsidR="00F21FBF" w:rsidRPr="00904C74" w:rsidRDefault="00F21FBF" w:rsidP="00F21FBF">
            <w:pPr>
              <w:pStyle w:val="ListParagraph"/>
              <w:numPr>
                <w:ilvl w:val="0"/>
                <w:numId w:val="24"/>
              </w:numPr>
              <w:rPr>
                <w:rFonts w:ascii="Tw Cen MT" w:hAnsi="Tw Cen MT"/>
                <w:bCs/>
                <w:sz w:val="24"/>
                <w:szCs w:val="24"/>
              </w:rPr>
            </w:pPr>
            <w:r w:rsidRPr="00904C74">
              <w:rPr>
                <w:rFonts w:ascii="Tw Cen MT" w:hAnsi="Tw Cen MT"/>
                <w:bCs/>
                <w:sz w:val="24"/>
                <w:szCs w:val="24"/>
              </w:rPr>
              <w:t>Growth and decay</w:t>
            </w:r>
          </w:p>
        </w:tc>
        <w:tc>
          <w:tcPr>
            <w:tcW w:w="3080" w:type="dxa"/>
            <w:tcBorders>
              <w:bottom w:val="dashSmallGap" w:sz="4" w:space="0" w:color="auto"/>
            </w:tcBorders>
          </w:tcPr>
          <w:p w14:paraId="59134FBF" w14:textId="77777777" w:rsidR="00F21FBF" w:rsidRPr="00D80524" w:rsidRDefault="00F21FBF" w:rsidP="00F21FBF">
            <w:pPr>
              <w:pStyle w:val="ListParagraph"/>
              <w:numPr>
                <w:ilvl w:val="0"/>
                <w:numId w:val="24"/>
              </w:numPr>
              <w:rPr>
                <w:rFonts w:ascii="Tw Cen MT" w:hAnsi="Tw Cen MT"/>
                <w:sz w:val="24"/>
                <w:szCs w:val="24"/>
              </w:rPr>
            </w:pPr>
            <w:r w:rsidRPr="00D80524">
              <w:rPr>
                <w:rFonts w:ascii="Tw Cen MT" w:hAnsi="Tw Cen MT"/>
                <w:sz w:val="24"/>
                <w:szCs w:val="24"/>
              </w:rPr>
              <w:t>Nutritional information in food products.</w:t>
            </w:r>
          </w:p>
          <w:p w14:paraId="54E729FA" w14:textId="77777777" w:rsidR="00F21FBF" w:rsidRPr="00D80524" w:rsidRDefault="00F21FBF" w:rsidP="00F21FBF">
            <w:pPr>
              <w:pStyle w:val="ListParagraph"/>
              <w:numPr>
                <w:ilvl w:val="0"/>
                <w:numId w:val="24"/>
              </w:numPr>
              <w:rPr>
                <w:rFonts w:ascii="Tw Cen MT" w:hAnsi="Tw Cen MT"/>
                <w:sz w:val="24"/>
                <w:szCs w:val="24"/>
              </w:rPr>
            </w:pPr>
            <w:r w:rsidRPr="00D80524">
              <w:rPr>
                <w:rFonts w:ascii="Tw Cen MT" w:hAnsi="Tw Cen MT"/>
                <w:sz w:val="24"/>
                <w:szCs w:val="24"/>
              </w:rPr>
              <w:t>Cost of clothing in sales.</w:t>
            </w:r>
          </w:p>
          <w:p w14:paraId="4342429F" w14:textId="77777777" w:rsidR="00F21FBF" w:rsidRPr="00D80524" w:rsidRDefault="00F21FBF" w:rsidP="00F21FBF">
            <w:pPr>
              <w:pStyle w:val="ListParagraph"/>
              <w:numPr>
                <w:ilvl w:val="0"/>
                <w:numId w:val="24"/>
              </w:numPr>
              <w:rPr>
                <w:rFonts w:ascii="Tw Cen MT" w:hAnsi="Tw Cen MT"/>
                <w:sz w:val="24"/>
                <w:szCs w:val="24"/>
              </w:rPr>
            </w:pPr>
            <w:r w:rsidRPr="00D80524">
              <w:rPr>
                <w:rFonts w:ascii="Tw Cen MT" w:hAnsi="Tw Cen MT"/>
                <w:sz w:val="24"/>
                <w:szCs w:val="24"/>
              </w:rPr>
              <w:t xml:space="preserve">How much tax do you have to pay? </w:t>
            </w:r>
          </w:p>
          <w:p w14:paraId="6002AFB1" w14:textId="77777777" w:rsidR="00F21FBF" w:rsidRDefault="00F21FBF" w:rsidP="00F21FBF">
            <w:pPr>
              <w:rPr>
                <w:rFonts w:ascii="Tw Cen MT" w:hAnsi="Tw Cen MT"/>
                <w:sz w:val="24"/>
                <w:szCs w:val="24"/>
              </w:rPr>
            </w:pPr>
          </w:p>
          <w:p w14:paraId="621B02A6" w14:textId="77777777" w:rsidR="00F21FBF" w:rsidRDefault="00F21FBF" w:rsidP="00F21FBF">
            <w:pPr>
              <w:rPr>
                <w:rFonts w:ascii="Tw Cen MT" w:hAnsi="Tw Cen MT"/>
                <w:sz w:val="24"/>
                <w:szCs w:val="24"/>
              </w:rPr>
            </w:pPr>
          </w:p>
          <w:p w14:paraId="414182FB" w14:textId="77777777" w:rsidR="00F21FBF" w:rsidRDefault="00F21FBF" w:rsidP="00F21FBF">
            <w:pPr>
              <w:rPr>
                <w:rFonts w:ascii="Tw Cen MT" w:hAnsi="Tw Cen MT"/>
                <w:sz w:val="24"/>
                <w:szCs w:val="24"/>
              </w:rPr>
            </w:pPr>
          </w:p>
          <w:p w14:paraId="094AA783" w14:textId="77777777" w:rsidR="00F21FBF" w:rsidRDefault="00F21FBF" w:rsidP="00F21FBF">
            <w:pPr>
              <w:rPr>
                <w:rFonts w:ascii="Tw Cen MT" w:hAnsi="Tw Cen MT"/>
                <w:sz w:val="24"/>
                <w:szCs w:val="24"/>
              </w:rPr>
            </w:pPr>
          </w:p>
          <w:p w14:paraId="1008F547" w14:textId="77777777" w:rsidR="00F21FBF" w:rsidRDefault="00F21FBF" w:rsidP="00F21FBF">
            <w:pPr>
              <w:rPr>
                <w:rFonts w:ascii="Tw Cen MT" w:hAnsi="Tw Cen MT"/>
                <w:sz w:val="24"/>
                <w:szCs w:val="24"/>
              </w:rPr>
            </w:pPr>
          </w:p>
          <w:p w14:paraId="42B67079" w14:textId="77777777" w:rsidR="00F21FBF" w:rsidRDefault="00F21FBF" w:rsidP="00F21FBF">
            <w:pPr>
              <w:rPr>
                <w:rFonts w:ascii="Tw Cen MT" w:hAnsi="Tw Cen MT"/>
                <w:sz w:val="24"/>
                <w:szCs w:val="24"/>
              </w:rPr>
            </w:pPr>
          </w:p>
          <w:p w14:paraId="6C0596F7" w14:textId="77777777" w:rsidR="00F21FBF" w:rsidRDefault="00F21FBF" w:rsidP="00F21FBF">
            <w:pPr>
              <w:rPr>
                <w:rFonts w:ascii="Tw Cen MT" w:hAnsi="Tw Cen MT"/>
                <w:sz w:val="24"/>
                <w:szCs w:val="24"/>
              </w:rPr>
            </w:pPr>
          </w:p>
          <w:p w14:paraId="2D7D66BC" w14:textId="77777777" w:rsidR="00F21FBF" w:rsidRDefault="00F21FBF" w:rsidP="00F21FBF">
            <w:pPr>
              <w:rPr>
                <w:rFonts w:ascii="Tw Cen MT" w:hAnsi="Tw Cen MT"/>
                <w:sz w:val="24"/>
                <w:szCs w:val="24"/>
              </w:rPr>
            </w:pPr>
          </w:p>
          <w:p w14:paraId="3EDB0E71" w14:textId="77777777" w:rsidR="00F21FBF" w:rsidRDefault="00F21FBF" w:rsidP="00F21FBF">
            <w:pPr>
              <w:rPr>
                <w:rFonts w:ascii="Tw Cen MT" w:hAnsi="Tw Cen MT"/>
                <w:sz w:val="24"/>
                <w:szCs w:val="24"/>
              </w:rPr>
            </w:pPr>
          </w:p>
          <w:p w14:paraId="74C5DE36" w14:textId="77777777" w:rsidR="00F21FBF" w:rsidRPr="0027342F" w:rsidRDefault="00F21FBF" w:rsidP="00F21FBF">
            <w:pPr>
              <w:rPr>
                <w:sz w:val="18"/>
                <w:szCs w:val="18"/>
                <w:lang w:val="en-US"/>
              </w:rPr>
            </w:pPr>
          </w:p>
        </w:tc>
        <w:tc>
          <w:tcPr>
            <w:tcW w:w="1257" w:type="dxa"/>
            <w:tcBorders>
              <w:bottom w:val="dashSmallGap" w:sz="4" w:space="0" w:color="auto"/>
            </w:tcBorders>
          </w:tcPr>
          <w:p w14:paraId="65EAC3A9" w14:textId="77777777" w:rsidR="00F21FBF" w:rsidRDefault="00F21FBF" w:rsidP="00E16B35">
            <w:pPr>
              <w:jc w:val="center"/>
              <w:rPr>
                <w:rFonts w:ascii="Tw Cen MT" w:hAnsi="Tw Cen MT"/>
                <w:b/>
                <w:sz w:val="24"/>
                <w:szCs w:val="24"/>
                <w:u w:val="single"/>
              </w:rPr>
            </w:pPr>
          </w:p>
          <w:p w14:paraId="7A6128F2" w14:textId="77777777" w:rsidR="00F21FBF" w:rsidRDefault="00F21FBF" w:rsidP="00E16B35">
            <w:pPr>
              <w:jc w:val="center"/>
              <w:rPr>
                <w:rFonts w:ascii="Tw Cen MT" w:hAnsi="Tw Cen MT"/>
                <w:b/>
                <w:sz w:val="24"/>
                <w:szCs w:val="24"/>
                <w:u w:val="single"/>
              </w:rPr>
            </w:pPr>
          </w:p>
          <w:p w14:paraId="7C6CC418" w14:textId="284A862A" w:rsidR="00F21FBF" w:rsidRPr="00430E0E" w:rsidRDefault="00E16B35" w:rsidP="00E16B35">
            <w:pPr>
              <w:jc w:val="center"/>
              <w:rPr>
                <w:rFonts w:ascii="Tw Cen MT" w:hAnsi="Tw Cen MT"/>
                <w:b/>
                <w:sz w:val="24"/>
                <w:szCs w:val="24"/>
                <w:u w:val="single"/>
              </w:rPr>
            </w:pPr>
            <w:r>
              <w:rPr>
                <w:b/>
                <w:color w:val="1F4E79" w:themeColor="accent1" w:themeShade="80"/>
                <w:sz w:val="26"/>
                <w:szCs w:val="26"/>
              </w:rPr>
              <w:t>ETHICAL ENTERPRISE</w:t>
            </w:r>
          </w:p>
        </w:tc>
      </w:tr>
      <w:tr w:rsidR="00F21FBF" w:rsidRPr="00430E0E" w14:paraId="16294AB7" w14:textId="77777777" w:rsidTr="00E16B35">
        <w:trPr>
          <w:cantSplit/>
          <w:trHeight w:val="1134"/>
        </w:trPr>
        <w:tc>
          <w:tcPr>
            <w:tcW w:w="1266" w:type="dxa"/>
            <w:tcBorders>
              <w:top w:val="dashSmallGap" w:sz="4" w:space="0" w:color="auto"/>
              <w:bottom w:val="dashSmallGap" w:sz="4" w:space="0" w:color="auto"/>
            </w:tcBorders>
            <w:textDirection w:val="btLr"/>
          </w:tcPr>
          <w:p w14:paraId="22E6B434" w14:textId="77777777" w:rsidR="00F21FBF" w:rsidRDefault="00F21FBF" w:rsidP="00F21FBF">
            <w:pPr>
              <w:ind w:left="113" w:right="113"/>
              <w:jc w:val="center"/>
              <w:rPr>
                <w:rFonts w:ascii="Tw Cen MT" w:hAnsi="Tw Cen MT"/>
                <w:b/>
                <w:sz w:val="24"/>
                <w:szCs w:val="24"/>
                <w:u w:val="single"/>
              </w:rPr>
            </w:pPr>
            <w:r>
              <w:rPr>
                <w:rFonts w:ascii="Tw Cen MT" w:hAnsi="Tw Cen MT"/>
                <w:b/>
                <w:sz w:val="24"/>
                <w:szCs w:val="24"/>
                <w:u w:val="single"/>
              </w:rPr>
              <w:t>Unit 5: Angles and Trigonometry</w:t>
            </w:r>
          </w:p>
        </w:tc>
        <w:tc>
          <w:tcPr>
            <w:tcW w:w="3446" w:type="dxa"/>
            <w:tcBorders>
              <w:top w:val="dashSmallGap" w:sz="4" w:space="0" w:color="auto"/>
              <w:bottom w:val="dashSmallGap" w:sz="4" w:space="0" w:color="auto"/>
            </w:tcBorders>
          </w:tcPr>
          <w:p w14:paraId="079C0270" w14:textId="77777777" w:rsidR="00F21FBF" w:rsidRPr="0027342F" w:rsidRDefault="00F21FBF" w:rsidP="00F21FBF">
            <w:pPr>
              <w:rPr>
                <w:sz w:val="20"/>
                <w:szCs w:val="20"/>
                <w:lang w:val="en-US"/>
              </w:rPr>
            </w:pPr>
            <w:r>
              <w:rPr>
                <w:sz w:val="20"/>
                <w:szCs w:val="20"/>
                <w:lang w:val="en-US"/>
              </w:rPr>
              <w:t>To calculate missing angles and sides in 2D shapes</w:t>
            </w:r>
          </w:p>
        </w:tc>
        <w:tc>
          <w:tcPr>
            <w:tcW w:w="2580" w:type="dxa"/>
            <w:tcBorders>
              <w:top w:val="dashSmallGap" w:sz="4" w:space="0" w:color="auto"/>
              <w:bottom w:val="dashSmallGap" w:sz="4" w:space="0" w:color="auto"/>
            </w:tcBorders>
          </w:tcPr>
          <w:p w14:paraId="07164A79" w14:textId="77777777" w:rsidR="00F21FBF" w:rsidRPr="00E44474" w:rsidRDefault="00F21FBF" w:rsidP="00F21FBF">
            <w:pPr>
              <w:pStyle w:val="ListParagraph"/>
              <w:numPr>
                <w:ilvl w:val="0"/>
                <w:numId w:val="24"/>
              </w:numPr>
              <w:rPr>
                <w:rFonts w:ascii="Tw Cen MT" w:hAnsi="Tw Cen MT"/>
                <w:bCs/>
                <w:sz w:val="24"/>
                <w:szCs w:val="24"/>
              </w:rPr>
            </w:pPr>
            <w:r w:rsidRPr="00E44474">
              <w:rPr>
                <w:rFonts w:ascii="Tw Cen MT" w:hAnsi="Tw Cen MT"/>
                <w:bCs/>
                <w:sz w:val="24"/>
                <w:szCs w:val="24"/>
              </w:rPr>
              <w:t>Rearrange simple formulae</w:t>
            </w:r>
          </w:p>
          <w:p w14:paraId="7D33B7E1" w14:textId="77777777" w:rsidR="00F21FBF" w:rsidRPr="00E44474" w:rsidRDefault="00F21FBF" w:rsidP="00F21FBF">
            <w:pPr>
              <w:pStyle w:val="ListParagraph"/>
              <w:numPr>
                <w:ilvl w:val="0"/>
                <w:numId w:val="24"/>
              </w:numPr>
              <w:rPr>
                <w:rFonts w:ascii="Tw Cen MT" w:hAnsi="Tw Cen MT"/>
                <w:bCs/>
                <w:sz w:val="24"/>
                <w:szCs w:val="24"/>
              </w:rPr>
            </w:pPr>
            <w:r w:rsidRPr="00E44474">
              <w:rPr>
                <w:rFonts w:ascii="Tw Cen MT" w:hAnsi="Tw Cen MT"/>
                <w:bCs/>
                <w:sz w:val="24"/>
                <w:szCs w:val="24"/>
              </w:rPr>
              <w:t>Recall basic angle facts</w:t>
            </w:r>
          </w:p>
          <w:p w14:paraId="44222E38" w14:textId="77777777" w:rsidR="00F21FBF" w:rsidRPr="00E44474" w:rsidRDefault="00F21FBF" w:rsidP="00F21FBF">
            <w:pPr>
              <w:pStyle w:val="ListParagraph"/>
              <w:numPr>
                <w:ilvl w:val="0"/>
                <w:numId w:val="24"/>
              </w:numPr>
              <w:rPr>
                <w:sz w:val="20"/>
                <w:szCs w:val="20"/>
                <w:lang w:val="en-US"/>
              </w:rPr>
            </w:pPr>
            <w:r w:rsidRPr="00E44474">
              <w:rPr>
                <w:rFonts w:ascii="Tw Cen MT" w:hAnsi="Tw Cen MT"/>
                <w:bCs/>
                <w:sz w:val="24"/>
                <w:szCs w:val="24"/>
              </w:rPr>
              <w:t>Fractions</w:t>
            </w:r>
          </w:p>
        </w:tc>
        <w:tc>
          <w:tcPr>
            <w:tcW w:w="1480" w:type="dxa"/>
            <w:tcBorders>
              <w:top w:val="dashSmallGap" w:sz="4" w:space="0" w:color="auto"/>
              <w:bottom w:val="dashSmallGap" w:sz="4" w:space="0" w:color="auto"/>
            </w:tcBorders>
          </w:tcPr>
          <w:p w14:paraId="6E54015E" w14:textId="77777777" w:rsidR="00F21FBF" w:rsidRPr="00E44474" w:rsidRDefault="00F21FBF" w:rsidP="00F21FBF">
            <w:pPr>
              <w:rPr>
                <w:rFonts w:ascii="Tw Cen MT" w:hAnsi="Tw Cen MT"/>
                <w:bCs/>
                <w:sz w:val="24"/>
                <w:szCs w:val="24"/>
              </w:rPr>
            </w:pPr>
            <w:r w:rsidRPr="00E44474">
              <w:rPr>
                <w:rFonts w:ascii="Tw Cen MT" w:hAnsi="Tw Cen MT"/>
                <w:bCs/>
                <w:sz w:val="24"/>
                <w:szCs w:val="24"/>
              </w:rPr>
              <w:t>Circle Theorems</w:t>
            </w:r>
          </w:p>
          <w:p w14:paraId="27C569FD" w14:textId="77777777" w:rsidR="00F21FBF" w:rsidRPr="00E44474" w:rsidRDefault="00F21FBF" w:rsidP="00F21FBF">
            <w:pPr>
              <w:rPr>
                <w:rFonts w:ascii="Tw Cen MT" w:hAnsi="Tw Cen MT"/>
                <w:bCs/>
                <w:sz w:val="24"/>
                <w:szCs w:val="24"/>
              </w:rPr>
            </w:pPr>
          </w:p>
          <w:p w14:paraId="5B7FC5AE" w14:textId="77777777" w:rsidR="00F21FBF" w:rsidRPr="00E44474" w:rsidRDefault="00F21FBF" w:rsidP="00F21FBF">
            <w:pPr>
              <w:rPr>
                <w:rFonts w:ascii="Tw Cen MT" w:hAnsi="Tw Cen MT"/>
                <w:bCs/>
                <w:sz w:val="24"/>
                <w:szCs w:val="24"/>
              </w:rPr>
            </w:pPr>
            <w:r w:rsidRPr="00E44474">
              <w:rPr>
                <w:rFonts w:ascii="Tw Cen MT" w:hAnsi="Tw Cen MT"/>
                <w:bCs/>
                <w:sz w:val="24"/>
                <w:szCs w:val="24"/>
              </w:rPr>
              <w:t>More Trigonometry</w:t>
            </w:r>
          </w:p>
        </w:tc>
        <w:tc>
          <w:tcPr>
            <w:tcW w:w="2471" w:type="dxa"/>
            <w:tcBorders>
              <w:top w:val="dashSmallGap" w:sz="4" w:space="0" w:color="auto"/>
              <w:bottom w:val="dashSmallGap" w:sz="4" w:space="0" w:color="auto"/>
            </w:tcBorders>
          </w:tcPr>
          <w:p w14:paraId="4FCF9BF2" w14:textId="77777777" w:rsidR="00F21FBF" w:rsidRPr="00E44474" w:rsidRDefault="00F21FBF" w:rsidP="00F21FBF">
            <w:pPr>
              <w:pStyle w:val="ListParagraph"/>
              <w:numPr>
                <w:ilvl w:val="0"/>
                <w:numId w:val="24"/>
              </w:numPr>
              <w:rPr>
                <w:rFonts w:ascii="Tw Cen MT" w:hAnsi="Tw Cen MT"/>
                <w:bCs/>
                <w:sz w:val="24"/>
                <w:szCs w:val="24"/>
              </w:rPr>
            </w:pPr>
            <w:r w:rsidRPr="00E44474">
              <w:rPr>
                <w:rFonts w:ascii="Tw Cen MT" w:hAnsi="Tw Cen MT"/>
                <w:bCs/>
                <w:sz w:val="24"/>
                <w:szCs w:val="24"/>
              </w:rPr>
              <w:t>Understand properties of polygons.</w:t>
            </w:r>
          </w:p>
          <w:p w14:paraId="6A9E76CB" w14:textId="77777777" w:rsidR="00F21FBF" w:rsidRPr="00E44474" w:rsidRDefault="00F21FBF" w:rsidP="00F21FBF">
            <w:pPr>
              <w:pStyle w:val="ListParagraph"/>
              <w:numPr>
                <w:ilvl w:val="0"/>
                <w:numId w:val="24"/>
              </w:numPr>
              <w:rPr>
                <w:rFonts w:ascii="Tw Cen MT" w:hAnsi="Tw Cen MT"/>
                <w:bCs/>
                <w:sz w:val="24"/>
                <w:szCs w:val="24"/>
              </w:rPr>
            </w:pPr>
            <w:r w:rsidRPr="00E44474">
              <w:rPr>
                <w:rFonts w:ascii="Tw Cen MT" w:hAnsi="Tw Cen MT"/>
                <w:bCs/>
                <w:sz w:val="24"/>
                <w:szCs w:val="24"/>
              </w:rPr>
              <w:t>Use Pythagoras theorem in 2D</w:t>
            </w:r>
          </w:p>
          <w:p w14:paraId="5C402874" w14:textId="77777777" w:rsidR="00F21FBF" w:rsidRPr="00126C90" w:rsidRDefault="00F21FBF" w:rsidP="00F21FBF">
            <w:pPr>
              <w:pStyle w:val="ListParagraph"/>
              <w:numPr>
                <w:ilvl w:val="0"/>
                <w:numId w:val="24"/>
              </w:numPr>
              <w:rPr>
                <w:sz w:val="20"/>
                <w:szCs w:val="20"/>
                <w:lang w:val="en-US"/>
              </w:rPr>
            </w:pPr>
            <w:r w:rsidRPr="00E44474">
              <w:rPr>
                <w:rFonts w:ascii="Tw Cen MT" w:hAnsi="Tw Cen MT"/>
                <w:bCs/>
                <w:sz w:val="24"/>
                <w:szCs w:val="24"/>
              </w:rPr>
              <w:t>Able to use Sine, Cosine and Tangent</w:t>
            </w:r>
          </w:p>
        </w:tc>
        <w:tc>
          <w:tcPr>
            <w:tcW w:w="3080" w:type="dxa"/>
            <w:tcBorders>
              <w:top w:val="dashSmallGap" w:sz="4" w:space="0" w:color="auto"/>
              <w:bottom w:val="dashSmallGap" w:sz="4" w:space="0" w:color="auto"/>
            </w:tcBorders>
          </w:tcPr>
          <w:p w14:paraId="245CDAC3" w14:textId="77777777" w:rsidR="00F21FBF" w:rsidRPr="00E44474" w:rsidRDefault="00F21FBF" w:rsidP="00F21FBF">
            <w:pPr>
              <w:pStyle w:val="ListParagraph"/>
              <w:numPr>
                <w:ilvl w:val="0"/>
                <w:numId w:val="28"/>
              </w:numPr>
              <w:rPr>
                <w:lang w:val="en-US"/>
              </w:rPr>
            </w:pPr>
            <w:r w:rsidRPr="00E44474">
              <w:rPr>
                <w:lang w:val="en-US"/>
              </w:rPr>
              <w:t>Surveying building and calculating lengths and angles.</w:t>
            </w:r>
          </w:p>
          <w:p w14:paraId="19411E8B" w14:textId="77777777" w:rsidR="00F21FBF" w:rsidRPr="00E44474" w:rsidRDefault="00F21FBF" w:rsidP="00F21FBF">
            <w:pPr>
              <w:pStyle w:val="ListParagraph"/>
              <w:numPr>
                <w:ilvl w:val="0"/>
                <w:numId w:val="28"/>
              </w:numPr>
              <w:rPr>
                <w:lang w:val="en-US"/>
              </w:rPr>
            </w:pPr>
            <w:r w:rsidRPr="00E44474">
              <w:rPr>
                <w:lang w:val="en-US"/>
              </w:rPr>
              <w:t>Astronomy to calculate size of distant objects.</w:t>
            </w:r>
          </w:p>
          <w:p w14:paraId="723D7AB5" w14:textId="77777777" w:rsidR="00F21FBF" w:rsidRDefault="00F21FBF" w:rsidP="00F21FBF">
            <w:pPr>
              <w:pStyle w:val="ListParagraph"/>
              <w:numPr>
                <w:ilvl w:val="0"/>
                <w:numId w:val="28"/>
              </w:numPr>
              <w:rPr>
                <w:lang w:val="en-US"/>
              </w:rPr>
            </w:pPr>
            <w:r w:rsidRPr="00E44474">
              <w:rPr>
                <w:lang w:val="en-US"/>
              </w:rPr>
              <w:t>How ancient Egyptians measures right angles exactly using knots in rope.</w:t>
            </w:r>
          </w:p>
          <w:p w14:paraId="3B996525" w14:textId="77777777" w:rsidR="00F21FBF" w:rsidRPr="00E44474" w:rsidRDefault="00F21FBF" w:rsidP="00F21FBF">
            <w:pPr>
              <w:pStyle w:val="ListParagraph"/>
              <w:numPr>
                <w:ilvl w:val="0"/>
                <w:numId w:val="28"/>
              </w:numPr>
              <w:rPr>
                <w:lang w:val="en-US"/>
              </w:rPr>
            </w:pPr>
          </w:p>
        </w:tc>
        <w:tc>
          <w:tcPr>
            <w:tcW w:w="1257" w:type="dxa"/>
            <w:tcBorders>
              <w:top w:val="dashSmallGap" w:sz="4" w:space="0" w:color="auto"/>
              <w:bottom w:val="dashSmallGap" w:sz="4" w:space="0" w:color="auto"/>
            </w:tcBorders>
          </w:tcPr>
          <w:p w14:paraId="06CA0BCB" w14:textId="77777777" w:rsidR="00F21FBF" w:rsidRDefault="00F21FBF" w:rsidP="00E16B35">
            <w:pPr>
              <w:jc w:val="center"/>
              <w:rPr>
                <w:rFonts w:ascii="Tw Cen MT" w:hAnsi="Tw Cen MT"/>
                <w:b/>
                <w:sz w:val="24"/>
                <w:szCs w:val="24"/>
                <w:u w:val="single"/>
              </w:rPr>
            </w:pPr>
          </w:p>
          <w:p w14:paraId="10332BF0" w14:textId="230F6AB4" w:rsidR="00F21FBF" w:rsidRPr="00430E0E" w:rsidRDefault="00E16B35" w:rsidP="00E16B35">
            <w:pPr>
              <w:jc w:val="center"/>
              <w:rPr>
                <w:rFonts w:ascii="Tw Cen MT" w:hAnsi="Tw Cen MT"/>
                <w:b/>
                <w:sz w:val="24"/>
                <w:szCs w:val="24"/>
                <w:u w:val="single"/>
              </w:rPr>
            </w:pPr>
            <w:r w:rsidRPr="00D703B8">
              <w:rPr>
                <w:b/>
                <w:color w:val="00B0F0"/>
                <w:sz w:val="26"/>
                <w:szCs w:val="26"/>
              </w:rPr>
              <w:t>TECHNOLOGICAL PROGRESS</w:t>
            </w:r>
          </w:p>
        </w:tc>
      </w:tr>
      <w:tr w:rsidR="00F21FBF" w:rsidRPr="00430E0E" w14:paraId="0751AFD3" w14:textId="77777777" w:rsidTr="00F21FBF">
        <w:tc>
          <w:tcPr>
            <w:tcW w:w="15580" w:type="dxa"/>
            <w:gridSpan w:val="7"/>
            <w:tcBorders>
              <w:bottom w:val="single" w:sz="4" w:space="0" w:color="auto"/>
            </w:tcBorders>
          </w:tcPr>
          <w:p w14:paraId="49240E9E" w14:textId="77777777" w:rsidR="00F21FBF" w:rsidRPr="0027342F" w:rsidRDefault="00F21FBF" w:rsidP="00F21FBF">
            <w:pPr>
              <w:spacing w:after="120"/>
              <w:rPr>
                <w:rFonts w:ascii="Tw Cen MT" w:hAnsi="Tw Cen MT"/>
              </w:rPr>
            </w:pPr>
            <w:r w:rsidRPr="0027342F">
              <w:rPr>
                <w:rFonts w:ascii="Tw Cen MT" w:hAnsi="Tw Cen MT"/>
                <w:b/>
                <w:u w:val="single"/>
              </w:rPr>
              <w:lastRenderedPageBreak/>
              <w:t>Spring 1</w:t>
            </w:r>
            <w:r w:rsidRPr="0027342F">
              <w:rPr>
                <w:rFonts w:ascii="Tw Cen MT" w:hAnsi="Tw Cen MT"/>
              </w:rPr>
              <w:t xml:space="preserve"> </w:t>
            </w:r>
            <w:r>
              <w:rPr>
                <w:rFonts w:ascii="Tw Cen MT" w:hAnsi="Tw Cen MT"/>
              </w:rPr>
              <w:t>Visualisation and Manipulation of mathematical relationships</w:t>
            </w:r>
          </w:p>
        </w:tc>
      </w:tr>
      <w:tr w:rsidR="00F21FBF" w:rsidRPr="00430E0E" w14:paraId="6F2CD7E9" w14:textId="77777777" w:rsidTr="00E16B35">
        <w:trPr>
          <w:cantSplit/>
          <w:trHeight w:val="2300"/>
        </w:trPr>
        <w:tc>
          <w:tcPr>
            <w:tcW w:w="1266" w:type="dxa"/>
            <w:tcBorders>
              <w:bottom w:val="dashSmallGap" w:sz="4" w:space="0" w:color="auto"/>
            </w:tcBorders>
            <w:textDirection w:val="btLr"/>
          </w:tcPr>
          <w:p w14:paraId="63D2DEC2" w14:textId="77777777" w:rsidR="00F21FBF" w:rsidRPr="00430E0E" w:rsidRDefault="00F21FBF" w:rsidP="00F21FBF">
            <w:pPr>
              <w:ind w:left="113" w:right="113"/>
              <w:rPr>
                <w:rFonts w:ascii="Tw Cen MT" w:hAnsi="Tw Cen MT"/>
                <w:b/>
                <w:sz w:val="24"/>
                <w:szCs w:val="24"/>
                <w:u w:val="single"/>
              </w:rPr>
            </w:pPr>
            <w:r>
              <w:rPr>
                <w:rFonts w:ascii="Tw Cen MT" w:hAnsi="Tw Cen MT"/>
                <w:b/>
                <w:sz w:val="24"/>
                <w:szCs w:val="24"/>
                <w:u w:val="single"/>
              </w:rPr>
              <w:t>Unit 6: Graphs</w:t>
            </w:r>
          </w:p>
        </w:tc>
        <w:tc>
          <w:tcPr>
            <w:tcW w:w="3446" w:type="dxa"/>
            <w:tcBorders>
              <w:bottom w:val="dashSmallGap" w:sz="4" w:space="0" w:color="auto"/>
            </w:tcBorders>
          </w:tcPr>
          <w:p w14:paraId="2BB89FA8" w14:textId="77777777" w:rsidR="00F21FBF" w:rsidRPr="00430E0E" w:rsidRDefault="00F21FBF" w:rsidP="00F21FBF">
            <w:pPr>
              <w:rPr>
                <w:rFonts w:ascii="Tw Cen MT" w:hAnsi="Tw Cen MT"/>
                <w:b/>
                <w:sz w:val="24"/>
                <w:szCs w:val="24"/>
                <w:u w:val="single"/>
              </w:rPr>
            </w:pPr>
            <w:r w:rsidRPr="00246537">
              <w:rPr>
                <w:rFonts w:ascii="Tw Cen MT" w:hAnsi="Tw Cen MT"/>
                <w:bCs/>
                <w:sz w:val="24"/>
                <w:szCs w:val="24"/>
              </w:rPr>
              <w:t>Having the mathematical tools to describe how objects move means we can better understand our world, which is in continual motion.</w:t>
            </w:r>
            <w:r w:rsidRPr="00246537">
              <w:rPr>
                <w:rFonts w:ascii="Tw Cen MT" w:hAnsi="Tw Cen MT"/>
                <w:b/>
                <w:sz w:val="24"/>
                <w:szCs w:val="24"/>
                <w:u w:val="single"/>
              </w:rPr>
              <w:t xml:space="preserve"> </w:t>
            </w:r>
          </w:p>
        </w:tc>
        <w:tc>
          <w:tcPr>
            <w:tcW w:w="2580" w:type="dxa"/>
            <w:tcBorders>
              <w:bottom w:val="dashSmallGap" w:sz="4" w:space="0" w:color="auto"/>
            </w:tcBorders>
          </w:tcPr>
          <w:p w14:paraId="64D1A813" w14:textId="77777777" w:rsidR="00F21FBF" w:rsidRPr="0027342F" w:rsidRDefault="00F21FBF" w:rsidP="00F21FBF">
            <w:pPr>
              <w:pStyle w:val="ListParagraph"/>
              <w:numPr>
                <w:ilvl w:val="0"/>
                <w:numId w:val="24"/>
              </w:numPr>
              <w:rPr>
                <w:rFonts w:ascii="Tw Cen MT" w:hAnsi="Tw Cen MT"/>
                <w:bCs/>
              </w:rPr>
            </w:pPr>
            <w:r w:rsidRPr="0027342F">
              <w:rPr>
                <w:rFonts w:ascii="Tw Cen MT" w:hAnsi="Tw Cen MT"/>
                <w:bCs/>
              </w:rPr>
              <w:t>Plot coordinates and real scales</w:t>
            </w:r>
          </w:p>
          <w:p w14:paraId="5A29DC02" w14:textId="77777777" w:rsidR="00F21FBF" w:rsidRPr="0027342F" w:rsidRDefault="00F21FBF" w:rsidP="00F21FBF">
            <w:pPr>
              <w:pStyle w:val="ListParagraph"/>
              <w:numPr>
                <w:ilvl w:val="0"/>
                <w:numId w:val="24"/>
              </w:numPr>
              <w:rPr>
                <w:rFonts w:ascii="Tw Cen MT" w:hAnsi="Tw Cen MT"/>
                <w:b/>
                <w:u w:val="single"/>
              </w:rPr>
            </w:pPr>
            <w:r w:rsidRPr="0027342F">
              <w:rPr>
                <w:rFonts w:ascii="Tw Cen MT" w:hAnsi="Tw Cen MT"/>
                <w:bCs/>
              </w:rPr>
              <w:t>Substitute into formulae</w:t>
            </w:r>
          </w:p>
          <w:p w14:paraId="12EA2347" w14:textId="77777777" w:rsidR="00F21FBF" w:rsidRPr="0027342F" w:rsidRDefault="00F21FBF" w:rsidP="00F21FBF">
            <w:pPr>
              <w:rPr>
                <w:rFonts w:ascii="Tw Cen MT" w:hAnsi="Tw Cen MT"/>
                <w:b/>
                <w:u w:val="single"/>
              </w:rPr>
            </w:pPr>
          </w:p>
          <w:p w14:paraId="3B581982" w14:textId="77777777" w:rsidR="00F21FBF" w:rsidRPr="0027342F" w:rsidRDefault="00F21FBF" w:rsidP="00F21FBF">
            <w:pPr>
              <w:rPr>
                <w:rFonts w:ascii="Tw Cen MT" w:hAnsi="Tw Cen MT"/>
                <w:b/>
                <w:u w:val="single"/>
              </w:rPr>
            </w:pPr>
          </w:p>
          <w:p w14:paraId="3DD76B57" w14:textId="77777777" w:rsidR="00F21FBF" w:rsidRPr="0027342F" w:rsidRDefault="00F21FBF" w:rsidP="00F21FBF">
            <w:pPr>
              <w:rPr>
                <w:rFonts w:ascii="Tw Cen MT" w:hAnsi="Tw Cen MT"/>
                <w:b/>
                <w:u w:val="single"/>
              </w:rPr>
            </w:pPr>
          </w:p>
        </w:tc>
        <w:tc>
          <w:tcPr>
            <w:tcW w:w="1480" w:type="dxa"/>
            <w:tcBorders>
              <w:bottom w:val="dashSmallGap" w:sz="4" w:space="0" w:color="auto"/>
            </w:tcBorders>
          </w:tcPr>
          <w:p w14:paraId="0C3DBDA7" w14:textId="77777777" w:rsidR="00F21FBF" w:rsidRPr="00213B5B" w:rsidRDefault="00F21FBF" w:rsidP="00F21FBF">
            <w:pPr>
              <w:rPr>
                <w:sz w:val="24"/>
                <w:szCs w:val="24"/>
                <w:lang w:val="en-US"/>
              </w:rPr>
            </w:pPr>
            <w:r>
              <w:rPr>
                <w:sz w:val="24"/>
                <w:szCs w:val="24"/>
                <w:lang w:val="en-US"/>
              </w:rPr>
              <w:t>Quadratic equations and graphs</w:t>
            </w:r>
          </w:p>
        </w:tc>
        <w:tc>
          <w:tcPr>
            <w:tcW w:w="2471" w:type="dxa"/>
            <w:tcBorders>
              <w:bottom w:val="dashSmallGap" w:sz="4" w:space="0" w:color="auto"/>
            </w:tcBorders>
          </w:tcPr>
          <w:p w14:paraId="37A1695D" w14:textId="77777777" w:rsidR="00F21FBF" w:rsidRPr="00213B5B" w:rsidRDefault="00F21FBF" w:rsidP="00F21FBF">
            <w:pPr>
              <w:pStyle w:val="ListParagraph"/>
              <w:numPr>
                <w:ilvl w:val="0"/>
                <w:numId w:val="24"/>
              </w:numPr>
              <w:rPr>
                <w:sz w:val="24"/>
                <w:szCs w:val="24"/>
                <w:lang w:val="en-US"/>
              </w:rPr>
            </w:pPr>
            <w:r w:rsidRPr="00213B5B">
              <w:rPr>
                <w:sz w:val="24"/>
                <w:szCs w:val="24"/>
                <w:lang w:val="en-US"/>
              </w:rPr>
              <w:t>Drawing graphs</w:t>
            </w:r>
          </w:p>
          <w:p w14:paraId="4653E961" w14:textId="77777777" w:rsidR="00F21FBF" w:rsidRPr="00213B5B" w:rsidRDefault="00F21FBF" w:rsidP="00F21FBF">
            <w:pPr>
              <w:pStyle w:val="ListParagraph"/>
              <w:numPr>
                <w:ilvl w:val="0"/>
                <w:numId w:val="24"/>
              </w:numPr>
              <w:rPr>
                <w:sz w:val="24"/>
                <w:szCs w:val="24"/>
                <w:lang w:val="en-US"/>
              </w:rPr>
            </w:pPr>
            <w:r w:rsidRPr="00213B5B">
              <w:rPr>
                <w:sz w:val="24"/>
                <w:szCs w:val="24"/>
                <w:lang w:val="en-US"/>
              </w:rPr>
              <w:t>Use of conversion graphs</w:t>
            </w:r>
          </w:p>
          <w:p w14:paraId="1C2D0ADA" w14:textId="77777777" w:rsidR="00F21FBF" w:rsidRDefault="00F21FBF" w:rsidP="00F21FBF">
            <w:pPr>
              <w:pStyle w:val="ListParagraph"/>
              <w:numPr>
                <w:ilvl w:val="0"/>
                <w:numId w:val="24"/>
              </w:numPr>
              <w:rPr>
                <w:sz w:val="24"/>
                <w:szCs w:val="24"/>
                <w:lang w:val="en-US"/>
              </w:rPr>
            </w:pPr>
            <w:r w:rsidRPr="00213B5B">
              <w:rPr>
                <w:sz w:val="24"/>
                <w:szCs w:val="24"/>
                <w:lang w:val="en-US"/>
              </w:rPr>
              <w:t>Use distance-time graphs</w:t>
            </w:r>
          </w:p>
          <w:p w14:paraId="07061428" w14:textId="77777777" w:rsidR="00F21FBF" w:rsidRPr="00020791" w:rsidRDefault="00F21FBF" w:rsidP="00F21FBF">
            <w:pPr>
              <w:pStyle w:val="ListParagraph"/>
              <w:numPr>
                <w:ilvl w:val="0"/>
                <w:numId w:val="24"/>
              </w:numPr>
              <w:rPr>
                <w:sz w:val="24"/>
                <w:szCs w:val="24"/>
                <w:lang w:val="en-US"/>
              </w:rPr>
            </w:pPr>
            <w:r w:rsidRPr="00020791">
              <w:rPr>
                <w:sz w:val="24"/>
                <w:szCs w:val="24"/>
                <w:lang w:val="en-US"/>
              </w:rPr>
              <w:t>Real-life graphs</w:t>
            </w:r>
          </w:p>
        </w:tc>
        <w:tc>
          <w:tcPr>
            <w:tcW w:w="3080" w:type="dxa"/>
            <w:tcBorders>
              <w:bottom w:val="dashSmallGap" w:sz="4" w:space="0" w:color="auto"/>
            </w:tcBorders>
          </w:tcPr>
          <w:p w14:paraId="0F3FF689" w14:textId="77777777" w:rsidR="00F21FBF" w:rsidRDefault="00F21FBF" w:rsidP="00F21FBF">
            <w:pPr>
              <w:rPr>
                <w:rFonts w:ascii="Tw Cen MT" w:hAnsi="Tw Cen MT"/>
                <w:bCs/>
                <w:sz w:val="24"/>
                <w:szCs w:val="24"/>
              </w:rPr>
            </w:pPr>
            <w:r>
              <w:rPr>
                <w:rFonts w:ascii="Tw Cen MT" w:hAnsi="Tw Cen MT"/>
                <w:bCs/>
                <w:sz w:val="24"/>
                <w:szCs w:val="24"/>
              </w:rPr>
              <w:t>T</w:t>
            </w:r>
            <w:r w:rsidRPr="00246537">
              <w:rPr>
                <w:rFonts w:ascii="Tw Cen MT" w:hAnsi="Tw Cen MT"/>
                <w:bCs/>
                <w:sz w:val="24"/>
                <w:szCs w:val="24"/>
              </w:rPr>
              <w:t>he relationship between distance, speed and acceleration</w:t>
            </w:r>
            <w:r>
              <w:rPr>
                <w:rFonts w:ascii="Tw Cen MT" w:hAnsi="Tw Cen MT"/>
                <w:bCs/>
                <w:sz w:val="24"/>
                <w:szCs w:val="24"/>
              </w:rPr>
              <w:t xml:space="preserve"> in engineering, formula 1 racing, roller coasters, space exploitation.</w:t>
            </w:r>
            <w:r w:rsidRPr="00246537">
              <w:rPr>
                <w:rFonts w:ascii="Tw Cen MT" w:hAnsi="Tw Cen MT"/>
                <w:bCs/>
                <w:sz w:val="24"/>
                <w:szCs w:val="24"/>
              </w:rPr>
              <w:t xml:space="preserve"> </w:t>
            </w:r>
          </w:p>
          <w:p w14:paraId="23E19B7F" w14:textId="77777777" w:rsidR="00F21FBF" w:rsidRPr="00246537" w:rsidRDefault="00F21FBF" w:rsidP="00F21FBF">
            <w:pPr>
              <w:rPr>
                <w:rFonts w:ascii="Tw Cen MT" w:hAnsi="Tw Cen MT"/>
                <w:bCs/>
                <w:sz w:val="24"/>
                <w:szCs w:val="24"/>
              </w:rPr>
            </w:pPr>
          </w:p>
        </w:tc>
        <w:tc>
          <w:tcPr>
            <w:tcW w:w="1257" w:type="dxa"/>
            <w:tcBorders>
              <w:bottom w:val="dashSmallGap" w:sz="4" w:space="0" w:color="auto"/>
            </w:tcBorders>
          </w:tcPr>
          <w:p w14:paraId="211713AE" w14:textId="77777777" w:rsidR="00F21FBF" w:rsidRDefault="00F21FBF" w:rsidP="00E16B35">
            <w:pPr>
              <w:jc w:val="center"/>
              <w:rPr>
                <w:rFonts w:ascii="Tw Cen MT" w:hAnsi="Tw Cen MT"/>
                <w:b/>
                <w:sz w:val="24"/>
                <w:szCs w:val="24"/>
                <w:u w:val="single"/>
              </w:rPr>
            </w:pPr>
          </w:p>
          <w:p w14:paraId="0D5ACB10" w14:textId="7DBF15A9" w:rsidR="00F21FBF" w:rsidRPr="00430E0E" w:rsidRDefault="00E16B35" w:rsidP="00E16B35">
            <w:pPr>
              <w:jc w:val="center"/>
              <w:rPr>
                <w:rFonts w:ascii="Tw Cen MT" w:hAnsi="Tw Cen MT"/>
                <w:b/>
                <w:sz w:val="24"/>
                <w:szCs w:val="24"/>
                <w:u w:val="single"/>
              </w:rPr>
            </w:pPr>
            <w:r w:rsidRPr="00D703B8">
              <w:rPr>
                <w:b/>
                <w:color w:val="00B0F0"/>
                <w:sz w:val="26"/>
                <w:szCs w:val="26"/>
              </w:rPr>
              <w:t>TECHNOLOGICAL PROGRESS</w:t>
            </w:r>
          </w:p>
        </w:tc>
      </w:tr>
      <w:tr w:rsidR="00F21FBF" w:rsidRPr="00430E0E" w14:paraId="63CA8764" w14:textId="77777777" w:rsidTr="00E16B35">
        <w:trPr>
          <w:cantSplit/>
          <w:trHeight w:val="1134"/>
        </w:trPr>
        <w:tc>
          <w:tcPr>
            <w:tcW w:w="1266" w:type="dxa"/>
            <w:tcBorders>
              <w:top w:val="dashSmallGap" w:sz="4" w:space="0" w:color="auto"/>
            </w:tcBorders>
            <w:textDirection w:val="btLr"/>
          </w:tcPr>
          <w:p w14:paraId="26640134" w14:textId="77777777" w:rsidR="00F21FBF" w:rsidRDefault="00F21FBF" w:rsidP="00F21FBF">
            <w:pPr>
              <w:ind w:left="113" w:right="113"/>
              <w:jc w:val="center"/>
              <w:rPr>
                <w:rFonts w:ascii="Tw Cen MT" w:hAnsi="Tw Cen MT"/>
                <w:b/>
                <w:sz w:val="24"/>
                <w:szCs w:val="24"/>
                <w:u w:val="single"/>
              </w:rPr>
            </w:pPr>
            <w:r>
              <w:rPr>
                <w:rFonts w:ascii="Tw Cen MT" w:hAnsi="Tw Cen MT"/>
                <w:b/>
                <w:sz w:val="24"/>
                <w:szCs w:val="24"/>
                <w:u w:val="single"/>
              </w:rPr>
              <w:t>Unit 8: Transformations and Constructions</w:t>
            </w:r>
          </w:p>
        </w:tc>
        <w:tc>
          <w:tcPr>
            <w:tcW w:w="3446" w:type="dxa"/>
            <w:tcBorders>
              <w:top w:val="dashSmallGap" w:sz="4" w:space="0" w:color="auto"/>
            </w:tcBorders>
          </w:tcPr>
          <w:p w14:paraId="658EEF98" w14:textId="77777777" w:rsidR="00F21FBF" w:rsidRPr="00430E0E" w:rsidRDefault="00F21FBF" w:rsidP="00F21FBF">
            <w:pPr>
              <w:rPr>
                <w:rFonts w:ascii="Tw Cen MT" w:hAnsi="Tw Cen MT"/>
                <w:b/>
                <w:sz w:val="24"/>
                <w:szCs w:val="24"/>
                <w:u w:val="single"/>
              </w:rPr>
            </w:pPr>
            <w:r>
              <w:rPr>
                <w:rFonts w:ascii="Tw Cen MT" w:hAnsi="Tw Cen MT"/>
                <w:bCs/>
                <w:sz w:val="24"/>
                <w:szCs w:val="24"/>
              </w:rPr>
              <w:t xml:space="preserve">Moving shapes from one position to another. </w:t>
            </w:r>
            <w:r w:rsidRPr="00882ED8">
              <w:rPr>
                <w:rFonts w:ascii="Tw Cen MT" w:hAnsi="Tw Cen MT"/>
                <w:bCs/>
                <w:sz w:val="24"/>
                <w:szCs w:val="24"/>
              </w:rPr>
              <w:t>Accurate drawings of both 2 and 3 dimensional objects</w:t>
            </w:r>
          </w:p>
        </w:tc>
        <w:tc>
          <w:tcPr>
            <w:tcW w:w="2580" w:type="dxa"/>
            <w:tcBorders>
              <w:top w:val="dashSmallGap" w:sz="4" w:space="0" w:color="auto"/>
            </w:tcBorders>
          </w:tcPr>
          <w:p w14:paraId="378A93E7" w14:textId="77777777" w:rsidR="00F21FBF" w:rsidRPr="00152E08" w:rsidRDefault="00F21FBF" w:rsidP="00F21FBF">
            <w:pPr>
              <w:pStyle w:val="ListParagraph"/>
              <w:numPr>
                <w:ilvl w:val="0"/>
                <w:numId w:val="24"/>
              </w:numPr>
              <w:rPr>
                <w:rFonts w:ascii="Tw Cen MT" w:hAnsi="Tw Cen MT"/>
                <w:bCs/>
                <w:sz w:val="24"/>
                <w:szCs w:val="24"/>
              </w:rPr>
            </w:pPr>
            <w:r w:rsidRPr="00152E08">
              <w:rPr>
                <w:rFonts w:ascii="Tw Cen MT" w:hAnsi="Tw Cen MT"/>
                <w:bCs/>
                <w:sz w:val="24"/>
                <w:szCs w:val="24"/>
              </w:rPr>
              <w:t>Basic Shapes</w:t>
            </w:r>
          </w:p>
          <w:p w14:paraId="5A58DE28" w14:textId="77777777" w:rsidR="00F21FBF" w:rsidRPr="00152E08" w:rsidRDefault="00F21FBF" w:rsidP="00F21FBF">
            <w:pPr>
              <w:pStyle w:val="ListParagraph"/>
              <w:numPr>
                <w:ilvl w:val="0"/>
                <w:numId w:val="24"/>
              </w:numPr>
              <w:rPr>
                <w:rFonts w:ascii="Tw Cen MT" w:hAnsi="Tw Cen MT"/>
                <w:bCs/>
                <w:sz w:val="24"/>
                <w:szCs w:val="24"/>
              </w:rPr>
            </w:pPr>
            <w:r w:rsidRPr="00152E08">
              <w:rPr>
                <w:rFonts w:ascii="Tw Cen MT" w:hAnsi="Tw Cen MT"/>
                <w:bCs/>
                <w:sz w:val="24"/>
                <w:szCs w:val="24"/>
              </w:rPr>
              <w:t>Plotting coordinates</w:t>
            </w:r>
          </w:p>
          <w:p w14:paraId="1E4F8B2F" w14:textId="77777777" w:rsidR="00F21FBF" w:rsidRPr="00152E08" w:rsidRDefault="00F21FBF" w:rsidP="00F21FBF">
            <w:pPr>
              <w:pStyle w:val="ListParagraph"/>
              <w:numPr>
                <w:ilvl w:val="0"/>
                <w:numId w:val="24"/>
              </w:numPr>
              <w:rPr>
                <w:rFonts w:ascii="Tw Cen MT" w:hAnsi="Tw Cen MT"/>
                <w:bCs/>
                <w:sz w:val="24"/>
                <w:szCs w:val="24"/>
              </w:rPr>
            </w:pPr>
            <w:r w:rsidRPr="00152E08">
              <w:rPr>
                <w:rFonts w:ascii="Tw Cen MT" w:hAnsi="Tw Cen MT"/>
                <w:bCs/>
                <w:sz w:val="24"/>
                <w:szCs w:val="24"/>
              </w:rPr>
              <w:t>Rotation</w:t>
            </w:r>
          </w:p>
          <w:p w14:paraId="6C9B5E11" w14:textId="77777777" w:rsidR="00F21FBF" w:rsidRPr="00152E08" w:rsidRDefault="00F21FBF" w:rsidP="00F21FBF">
            <w:pPr>
              <w:pStyle w:val="ListParagraph"/>
              <w:numPr>
                <w:ilvl w:val="0"/>
                <w:numId w:val="24"/>
              </w:numPr>
              <w:rPr>
                <w:rFonts w:ascii="Tw Cen MT" w:hAnsi="Tw Cen MT"/>
                <w:bCs/>
                <w:sz w:val="24"/>
                <w:szCs w:val="24"/>
              </w:rPr>
            </w:pPr>
            <w:r w:rsidRPr="00152E08">
              <w:rPr>
                <w:rFonts w:ascii="Tw Cen MT" w:hAnsi="Tw Cen MT"/>
                <w:bCs/>
                <w:sz w:val="24"/>
                <w:szCs w:val="24"/>
              </w:rPr>
              <w:t>Parallel lines</w:t>
            </w:r>
          </w:p>
          <w:p w14:paraId="1F74A3C5" w14:textId="77777777" w:rsidR="00F21FBF" w:rsidRDefault="00F21FBF" w:rsidP="00F21FBF">
            <w:pPr>
              <w:pStyle w:val="ListParagraph"/>
              <w:numPr>
                <w:ilvl w:val="0"/>
                <w:numId w:val="24"/>
              </w:numPr>
              <w:rPr>
                <w:rFonts w:ascii="Tw Cen MT" w:hAnsi="Tw Cen MT"/>
                <w:bCs/>
                <w:sz w:val="24"/>
                <w:szCs w:val="24"/>
              </w:rPr>
            </w:pPr>
            <w:r w:rsidRPr="00152E08">
              <w:rPr>
                <w:rFonts w:ascii="Tw Cen MT" w:hAnsi="Tw Cen MT"/>
                <w:bCs/>
                <w:sz w:val="24"/>
                <w:szCs w:val="24"/>
              </w:rPr>
              <w:t>Clockwise and anticlockwise</w:t>
            </w:r>
          </w:p>
          <w:p w14:paraId="58BB7E21" w14:textId="77777777" w:rsidR="00F21FBF"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Measure and draw an</w:t>
            </w:r>
            <w:r>
              <w:rPr>
                <w:rFonts w:ascii="Tw Cen MT" w:hAnsi="Tw Cen MT"/>
                <w:bCs/>
                <w:sz w:val="24"/>
                <w:szCs w:val="24"/>
              </w:rPr>
              <w:t>gl</w:t>
            </w:r>
            <w:r w:rsidRPr="00640B42">
              <w:rPr>
                <w:rFonts w:ascii="Tw Cen MT" w:hAnsi="Tw Cen MT"/>
                <w:bCs/>
                <w:sz w:val="24"/>
                <w:szCs w:val="24"/>
              </w:rPr>
              <w:t>es and lines</w:t>
            </w:r>
          </w:p>
          <w:p w14:paraId="2BE28F5B" w14:textId="77777777" w:rsidR="00F21FBF" w:rsidRPr="00126C90" w:rsidRDefault="00F21FBF" w:rsidP="00F21FBF">
            <w:pPr>
              <w:rPr>
                <w:rFonts w:ascii="Tw Cen MT" w:hAnsi="Tw Cen MT"/>
                <w:bCs/>
                <w:sz w:val="24"/>
                <w:szCs w:val="24"/>
              </w:rPr>
            </w:pPr>
          </w:p>
        </w:tc>
        <w:tc>
          <w:tcPr>
            <w:tcW w:w="1480" w:type="dxa"/>
            <w:tcBorders>
              <w:top w:val="dashSmallGap" w:sz="4" w:space="0" w:color="auto"/>
            </w:tcBorders>
          </w:tcPr>
          <w:p w14:paraId="2DA267F5" w14:textId="77777777" w:rsidR="00F21FBF" w:rsidRPr="004C3FBA" w:rsidRDefault="00F21FBF" w:rsidP="00F21FBF">
            <w:pPr>
              <w:rPr>
                <w:rFonts w:ascii="Tw Cen MT" w:hAnsi="Tw Cen MT"/>
                <w:bCs/>
                <w:sz w:val="24"/>
                <w:szCs w:val="24"/>
              </w:rPr>
            </w:pPr>
            <w:r>
              <w:rPr>
                <w:rFonts w:ascii="Tw Cen MT" w:hAnsi="Tw Cen MT"/>
                <w:bCs/>
                <w:sz w:val="24"/>
                <w:szCs w:val="24"/>
              </w:rPr>
              <w:t>More trigonometry</w:t>
            </w:r>
          </w:p>
        </w:tc>
        <w:tc>
          <w:tcPr>
            <w:tcW w:w="2471" w:type="dxa"/>
            <w:tcBorders>
              <w:top w:val="dashSmallGap" w:sz="4" w:space="0" w:color="auto"/>
            </w:tcBorders>
          </w:tcPr>
          <w:p w14:paraId="4A7AE9EF" w14:textId="77777777" w:rsidR="00F21FBF" w:rsidRPr="00152E08" w:rsidRDefault="00F21FBF" w:rsidP="00F21FBF">
            <w:pPr>
              <w:pStyle w:val="ListParagraph"/>
              <w:numPr>
                <w:ilvl w:val="0"/>
                <w:numId w:val="24"/>
              </w:numPr>
              <w:rPr>
                <w:sz w:val="24"/>
                <w:szCs w:val="24"/>
                <w:lang w:val="en-US"/>
              </w:rPr>
            </w:pPr>
            <w:r w:rsidRPr="00152E08">
              <w:rPr>
                <w:sz w:val="24"/>
                <w:szCs w:val="24"/>
                <w:lang w:val="en-US"/>
              </w:rPr>
              <w:t>Translations</w:t>
            </w:r>
          </w:p>
          <w:p w14:paraId="686D5E0C" w14:textId="77777777" w:rsidR="00F21FBF" w:rsidRDefault="00F21FBF" w:rsidP="00F21FBF">
            <w:pPr>
              <w:pStyle w:val="ListParagraph"/>
              <w:numPr>
                <w:ilvl w:val="0"/>
                <w:numId w:val="24"/>
              </w:numPr>
              <w:rPr>
                <w:sz w:val="24"/>
                <w:szCs w:val="24"/>
                <w:lang w:val="en-US"/>
              </w:rPr>
            </w:pPr>
            <w:r w:rsidRPr="00152E08">
              <w:rPr>
                <w:sz w:val="24"/>
                <w:szCs w:val="24"/>
                <w:lang w:val="en-US"/>
              </w:rPr>
              <w:t>Reflections</w:t>
            </w:r>
          </w:p>
          <w:p w14:paraId="46BDE599"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3D Solids</w:t>
            </w:r>
          </w:p>
          <w:p w14:paraId="7E1E065B"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Plans and Elevations</w:t>
            </w:r>
          </w:p>
          <w:p w14:paraId="60E6C0DA" w14:textId="77777777" w:rsidR="00F21FBF" w:rsidRPr="00920C53" w:rsidRDefault="00F21FBF" w:rsidP="00F21FBF">
            <w:pPr>
              <w:pStyle w:val="ListParagraph"/>
              <w:numPr>
                <w:ilvl w:val="0"/>
                <w:numId w:val="24"/>
              </w:numPr>
              <w:rPr>
                <w:sz w:val="24"/>
                <w:szCs w:val="24"/>
                <w:lang w:val="en-US"/>
              </w:rPr>
            </w:pPr>
            <w:r w:rsidRPr="00640B42">
              <w:rPr>
                <w:rFonts w:ascii="Tw Cen MT" w:hAnsi="Tw Cen MT"/>
                <w:bCs/>
                <w:sz w:val="24"/>
                <w:szCs w:val="24"/>
              </w:rPr>
              <w:t>Accurate Drawing</w:t>
            </w:r>
            <w:r w:rsidRPr="00920C53">
              <w:rPr>
                <w:sz w:val="24"/>
                <w:szCs w:val="24"/>
                <w:lang w:val="en-US"/>
              </w:rPr>
              <w:t xml:space="preserve"> Rotations</w:t>
            </w:r>
          </w:p>
        </w:tc>
        <w:tc>
          <w:tcPr>
            <w:tcW w:w="3080" w:type="dxa"/>
            <w:tcBorders>
              <w:top w:val="dashSmallGap" w:sz="4" w:space="0" w:color="auto"/>
            </w:tcBorders>
          </w:tcPr>
          <w:p w14:paraId="0F814556" w14:textId="77777777" w:rsidR="00F21FBF" w:rsidRDefault="00F21FBF" w:rsidP="00F21FBF">
            <w:pPr>
              <w:rPr>
                <w:rFonts w:ascii="Tw Cen MT" w:hAnsi="Tw Cen MT"/>
                <w:b/>
                <w:sz w:val="24"/>
                <w:szCs w:val="24"/>
                <w:u w:val="single"/>
              </w:rPr>
            </w:pPr>
            <w:r w:rsidRPr="00246537">
              <w:rPr>
                <w:rFonts w:ascii="Tw Cen MT" w:hAnsi="Tw Cen MT"/>
                <w:bCs/>
                <w:sz w:val="24"/>
                <w:szCs w:val="24"/>
              </w:rPr>
              <w:t xml:space="preserve">Graphic designers use transformations to create patterns. </w:t>
            </w:r>
            <w:r>
              <w:rPr>
                <w:rFonts w:ascii="Tw Cen MT" w:hAnsi="Tw Cen MT"/>
                <w:bCs/>
                <w:sz w:val="24"/>
                <w:szCs w:val="24"/>
              </w:rPr>
              <w:t>How gear and wheels move in a machine.</w:t>
            </w:r>
            <w:r w:rsidRPr="00470D82">
              <w:rPr>
                <w:rFonts w:ascii="Tw Cen MT" w:hAnsi="Tw Cen MT"/>
                <w:b/>
                <w:sz w:val="24"/>
                <w:szCs w:val="24"/>
                <w:u w:val="single"/>
              </w:rPr>
              <w:t xml:space="preserve"> </w:t>
            </w:r>
          </w:p>
          <w:p w14:paraId="6D4DBB6C" w14:textId="77777777" w:rsidR="00F21FBF" w:rsidRPr="00246537" w:rsidRDefault="00F21FBF" w:rsidP="00F21FBF">
            <w:pPr>
              <w:rPr>
                <w:rFonts w:ascii="Tw Cen MT" w:hAnsi="Tw Cen MT"/>
                <w:bCs/>
                <w:sz w:val="24"/>
                <w:szCs w:val="24"/>
              </w:rPr>
            </w:pPr>
            <w:r w:rsidRPr="00882ED8">
              <w:rPr>
                <w:rFonts w:ascii="Tw Cen MT" w:hAnsi="Tw Cen MT"/>
                <w:bCs/>
                <w:sz w:val="24"/>
                <w:szCs w:val="24"/>
              </w:rPr>
              <w:t>Where to position a new radio mast to ensure maximum phone signal coverage.</w:t>
            </w:r>
          </w:p>
        </w:tc>
        <w:tc>
          <w:tcPr>
            <w:tcW w:w="1257" w:type="dxa"/>
            <w:tcBorders>
              <w:top w:val="dashSmallGap" w:sz="4" w:space="0" w:color="auto"/>
            </w:tcBorders>
          </w:tcPr>
          <w:p w14:paraId="5A1C0D80" w14:textId="77777777" w:rsidR="00F21FBF" w:rsidRDefault="00F21FBF" w:rsidP="00E16B35">
            <w:pPr>
              <w:jc w:val="center"/>
              <w:rPr>
                <w:rFonts w:ascii="Tw Cen MT" w:hAnsi="Tw Cen MT"/>
                <w:b/>
                <w:sz w:val="24"/>
                <w:szCs w:val="24"/>
                <w:u w:val="single"/>
              </w:rPr>
            </w:pPr>
          </w:p>
          <w:p w14:paraId="013EDDAB" w14:textId="75061147" w:rsidR="00F21FBF" w:rsidRPr="00430E0E" w:rsidRDefault="00E16B35" w:rsidP="00E16B35">
            <w:pPr>
              <w:jc w:val="center"/>
              <w:rPr>
                <w:rFonts w:ascii="Tw Cen MT" w:hAnsi="Tw Cen MT"/>
                <w:b/>
                <w:sz w:val="24"/>
                <w:szCs w:val="24"/>
                <w:u w:val="single"/>
              </w:rPr>
            </w:pPr>
            <w:r w:rsidRPr="00D703B8">
              <w:rPr>
                <w:b/>
                <w:color w:val="00B0F0"/>
                <w:sz w:val="26"/>
                <w:szCs w:val="26"/>
              </w:rPr>
              <w:t>TECHNOLOGICAL PROGRESS</w:t>
            </w:r>
          </w:p>
        </w:tc>
      </w:tr>
      <w:tr w:rsidR="00F21FBF" w:rsidRPr="00430E0E" w14:paraId="30D67269" w14:textId="77777777" w:rsidTr="00F21FBF">
        <w:tc>
          <w:tcPr>
            <w:tcW w:w="15580" w:type="dxa"/>
            <w:gridSpan w:val="7"/>
          </w:tcPr>
          <w:p w14:paraId="6BB8EFDA" w14:textId="77777777" w:rsidR="00F21FBF" w:rsidRPr="00430E0E" w:rsidRDefault="00F21FBF" w:rsidP="00F21FBF">
            <w:pPr>
              <w:spacing w:after="120"/>
              <w:rPr>
                <w:rFonts w:ascii="Tw Cen MT" w:hAnsi="Tw Cen MT"/>
                <w:sz w:val="24"/>
                <w:szCs w:val="24"/>
              </w:rPr>
            </w:pPr>
            <w:r>
              <w:rPr>
                <w:rFonts w:ascii="Tw Cen MT" w:hAnsi="Tw Cen MT"/>
                <w:b/>
                <w:sz w:val="24"/>
                <w:szCs w:val="24"/>
                <w:u w:val="single"/>
              </w:rPr>
              <w:t>Spring 2</w:t>
            </w:r>
            <w:r>
              <w:rPr>
                <w:rFonts w:ascii="Tw Cen MT" w:hAnsi="Tw Cen MT"/>
                <w:sz w:val="24"/>
                <w:szCs w:val="24"/>
              </w:rPr>
              <w:t xml:space="preserve"> Use of mathematics in </w:t>
            </w:r>
            <w:proofErr w:type="spellStart"/>
            <w:proofErr w:type="gramStart"/>
            <w:r>
              <w:rPr>
                <w:rFonts w:ascii="Tw Cen MT" w:hAnsi="Tw Cen MT"/>
                <w:sz w:val="24"/>
                <w:szCs w:val="24"/>
              </w:rPr>
              <w:t>every day</w:t>
            </w:r>
            <w:proofErr w:type="spellEnd"/>
            <w:proofErr w:type="gramEnd"/>
            <w:r>
              <w:rPr>
                <w:rFonts w:ascii="Tw Cen MT" w:hAnsi="Tw Cen MT"/>
                <w:sz w:val="24"/>
                <w:szCs w:val="24"/>
              </w:rPr>
              <w:t xml:space="preserve"> life to advance technology and to improve quality of life.</w:t>
            </w:r>
          </w:p>
        </w:tc>
      </w:tr>
      <w:tr w:rsidR="00F21FBF" w14:paraId="39386842" w14:textId="77777777" w:rsidTr="00E16B35">
        <w:trPr>
          <w:cantSplit/>
          <w:trHeight w:val="1134"/>
        </w:trPr>
        <w:tc>
          <w:tcPr>
            <w:tcW w:w="1266" w:type="dxa"/>
            <w:textDirection w:val="btLr"/>
          </w:tcPr>
          <w:p w14:paraId="2DEFF57F" w14:textId="77777777" w:rsidR="00F21FBF" w:rsidRDefault="00F21FBF" w:rsidP="00F21FBF">
            <w:pPr>
              <w:ind w:left="113" w:right="113"/>
              <w:rPr>
                <w:rFonts w:ascii="Tw Cen MT" w:hAnsi="Tw Cen MT"/>
                <w:b/>
                <w:sz w:val="24"/>
                <w:szCs w:val="24"/>
                <w:u w:val="single"/>
              </w:rPr>
            </w:pPr>
            <w:r>
              <w:rPr>
                <w:rFonts w:ascii="Tw Cen MT" w:hAnsi="Tw Cen MT"/>
                <w:b/>
                <w:sz w:val="24"/>
                <w:szCs w:val="24"/>
                <w:u w:val="single"/>
              </w:rPr>
              <w:t>Unit 9: Equations and Inequalities</w:t>
            </w:r>
          </w:p>
        </w:tc>
        <w:tc>
          <w:tcPr>
            <w:tcW w:w="3446" w:type="dxa"/>
          </w:tcPr>
          <w:p w14:paraId="69A9CA52" w14:textId="77777777" w:rsidR="00F21FBF" w:rsidRPr="00920C53" w:rsidRDefault="00F21FBF" w:rsidP="00F21FBF">
            <w:pPr>
              <w:rPr>
                <w:rFonts w:ascii="Tw Cen MT" w:hAnsi="Tw Cen MT"/>
                <w:bCs/>
                <w:sz w:val="24"/>
                <w:szCs w:val="24"/>
              </w:rPr>
            </w:pPr>
            <w:r w:rsidRPr="00920C53">
              <w:rPr>
                <w:rFonts w:ascii="Tw Cen MT" w:hAnsi="Tw Cen MT"/>
                <w:bCs/>
                <w:sz w:val="24"/>
                <w:szCs w:val="24"/>
              </w:rPr>
              <w:t>This topic explores relationships between variables (equations) and terms in a sequence. We also explore relationships that exist within inequalities.</w:t>
            </w:r>
          </w:p>
        </w:tc>
        <w:tc>
          <w:tcPr>
            <w:tcW w:w="2580" w:type="dxa"/>
          </w:tcPr>
          <w:p w14:paraId="31C3AD0B" w14:textId="77777777" w:rsidR="00F21FBF" w:rsidRPr="00920C53" w:rsidRDefault="00F21FBF" w:rsidP="00F21FBF">
            <w:pPr>
              <w:pStyle w:val="ListParagraph"/>
              <w:numPr>
                <w:ilvl w:val="0"/>
                <w:numId w:val="29"/>
              </w:numPr>
              <w:rPr>
                <w:sz w:val="24"/>
                <w:szCs w:val="24"/>
                <w:lang w:val="en-US"/>
              </w:rPr>
            </w:pPr>
            <w:r w:rsidRPr="00920C53">
              <w:rPr>
                <w:sz w:val="24"/>
                <w:szCs w:val="24"/>
                <w:lang w:val="en-US"/>
              </w:rPr>
              <w:t>Inequality signs</w:t>
            </w:r>
          </w:p>
          <w:p w14:paraId="3AD23F23" w14:textId="77777777" w:rsidR="00F21FBF" w:rsidRPr="00920C53" w:rsidRDefault="00F21FBF" w:rsidP="00F21FBF">
            <w:pPr>
              <w:pStyle w:val="ListParagraph"/>
              <w:numPr>
                <w:ilvl w:val="0"/>
                <w:numId w:val="29"/>
              </w:numPr>
              <w:rPr>
                <w:sz w:val="24"/>
                <w:szCs w:val="24"/>
                <w:lang w:val="en-US"/>
              </w:rPr>
            </w:pPr>
            <w:r w:rsidRPr="00920C53">
              <w:rPr>
                <w:sz w:val="24"/>
                <w:szCs w:val="24"/>
                <w:lang w:val="en-US"/>
              </w:rPr>
              <w:t>Negative numbers</w:t>
            </w:r>
          </w:p>
          <w:p w14:paraId="2ECCE7C6" w14:textId="77777777" w:rsidR="00F21FBF" w:rsidRPr="00920C53" w:rsidRDefault="00F21FBF" w:rsidP="00F21FBF">
            <w:pPr>
              <w:pStyle w:val="ListParagraph"/>
              <w:numPr>
                <w:ilvl w:val="0"/>
                <w:numId w:val="29"/>
              </w:numPr>
              <w:rPr>
                <w:sz w:val="24"/>
                <w:szCs w:val="24"/>
                <w:lang w:val="en-US"/>
              </w:rPr>
            </w:pPr>
            <w:proofErr w:type="spellStart"/>
            <w:r w:rsidRPr="00920C53">
              <w:rPr>
                <w:sz w:val="24"/>
                <w:szCs w:val="24"/>
                <w:lang w:val="en-US"/>
              </w:rPr>
              <w:t>Factorise</w:t>
            </w:r>
            <w:proofErr w:type="spellEnd"/>
            <w:r w:rsidRPr="00920C53">
              <w:rPr>
                <w:sz w:val="24"/>
                <w:szCs w:val="24"/>
                <w:lang w:val="en-US"/>
              </w:rPr>
              <w:t xml:space="preserve"> quadratics</w:t>
            </w:r>
          </w:p>
          <w:p w14:paraId="05E46A67" w14:textId="77777777" w:rsidR="00F21FBF" w:rsidRPr="00920C53" w:rsidRDefault="00F21FBF" w:rsidP="00F21FBF">
            <w:pPr>
              <w:pStyle w:val="ListParagraph"/>
              <w:numPr>
                <w:ilvl w:val="0"/>
                <w:numId w:val="29"/>
              </w:numPr>
              <w:rPr>
                <w:sz w:val="20"/>
                <w:szCs w:val="20"/>
                <w:lang w:val="en-US"/>
              </w:rPr>
            </w:pPr>
            <w:r w:rsidRPr="00920C53">
              <w:rPr>
                <w:sz w:val="24"/>
                <w:szCs w:val="24"/>
                <w:lang w:val="en-US"/>
              </w:rPr>
              <w:t>Recognise the equation of a circle</w:t>
            </w:r>
          </w:p>
        </w:tc>
        <w:tc>
          <w:tcPr>
            <w:tcW w:w="1480" w:type="dxa"/>
          </w:tcPr>
          <w:p w14:paraId="26D2B23C" w14:textId="77777777" w:rsidR="00F21FBF" w:rsidRPr="00920C53" w:rsidRDefault="00F21FBF" w:rsidP="00F21FBF">
            <w:pPr>
              <w:rPr>
                <w:sz w:val="24"/>
                <w:szCs w:val="24"/>
                <w:lang w:val="en-US"/>
              </w:rPr>
            </w:pPr>
            <w:r w:rsidRPr="00920C53">
              <w:rPr>
                <w:sz w:val="24"/>
                <w:szCs w:val="24"/>
                <w:lang w:val="en-US"/>
              </w:rPr>
              <w:t>Equations and Graphs</w:t>
            </w:r>
          </w:p>
          <w:p w14:paraId="7C0C5FD7" w14:textId="77777777" w:rsidR="00F21FBF" w:rsidRDefault="00F21FBF" w:rsidP="00F21FBF">
            <w:pPr>
              <w:rPr>
                <w:rFonts w:ascii="Tw Cen MT" w:hAnsi="Tw Cen MT"/>
                <w:b/>
                <w:sz w:val="24"/>
                <w:szCs w:val="24"/>
                <w:u w:val="single"/>
              </w:rPr>
            </w:pPr>
            <w:r w:rsidRPr="00920C53">
              <w:rPr>
                <w:sz w:val="24"/>
                <w:szCs w:val="24"/>
                <w:lang w:val="en-US"/>
              </w:rPr>
              <w:t>More Algebra</w:t>
            </w:r>
          </w:p>
        </w:tc>
        <w:tc>
          <w:tcPr>
            <w:tcW w:w="2471" w:type="dxa"/>
          </w:tcPr>
          <w:p w14:paraId="01C5B637" w14:textId="77777777" w:rsidR="00F21FBF" w:rsidRPr="00920C53" w:rsidRDefault="00F21FBF" w:rsidP="00F21FBF">
            <w:pPr>
              <w:pStyle w:val="ListParagraph"/>
              <w:numPr>
                <w:ilvl w:val="0"/>
                <w:numId w:val="29"/>
              </w:numPr>
              <w:rPr>
                <w:sz w:val="24"/>
                <w:szCs w:val="24"/>
                <w:lang w:val="en-US"/>
              </w:rPr>
            </w:pPr>
            <w:r w:rsidRPr="00920C53">
              <w:rPr>
                <w:sz w:val="24"/>
                <w:szCs w:val="24"/>
                <w:lang w:val="en-US"/>
              </w:rPr>
              <w:t>Complete the square</w:t>
            </w:r>
          </w:p>
          <w:p w14:paraId="18EC203E" w14:textId="77777777" w:rsidR="00F21FBF" w:rsidRPr="00920C53" w:rsidRDefault="00F21FBF" w:rsidP="00F21FBF">
            <w:pPr>
              <w:pStyle w:val="ListParagraph"/>
              <w:numPr>
                <w:ilvl w:val="0"/>
                <w:numId w:val="29"/>
              </w:numPr>
              <w:rPr>
                <w:sz w:val="24"/>
                <w:szCs w:val="24"/>
                <w:lang w:val="en-US"/>
              </w:rPr>
            </w:pPr>
            <w:r w:rsidRPr="00920C53">
              <w:rPr>
                <w:sz w:val="24"/>
                <w:szCs w:val="24"/>
                <w:lang w:val="en-US"/>
              </w:rPr>
              <w:t>Quadratic formula</w:t>
            </w:r>
          </w:p>
          <w:p w14:paraId="359DB036" w14:textId="77777777" w:rsidR="00F21FBF" w:rsidRPr="00920C53" w:rsidRDefault="00F21FBF" w:rsidP="00F21FBF">
            <w:pPr>
              <w:pStyle w:val="ListParagraph"/>
              <w:numPr>
                <w:ilvl w:val="0"/>
                <w:numId w:val="29"/>
              </w:numPr>
              <w:rPr>
                <w:sz w:val="24"/>
                <w:szCs w:val="24"/>
                <w:lang w:val="en-US"/>
              </w:rPr>
            </w:pPr>
            <w:r w:rsidRPr="00920C53">
              <w:rPr>
                <w:sz w:val="24"/>
                <w:szCs w:val="24"/>
                <w:lang w:val="en-US"/>
              </w:rPr>
              <w:t>Solving quadratics</w:t>
            </w:r>
          </w:p>
          <w:p w14:paraId="7D7DCF3F" w14:textId="77777777" w:rsidR="00F21FBF" w:rsidRPr="00920C53" w:rsidRDefault="00F21FBF" w:rsidP="00F21FBF">
            <w:pPr>
              <w:pStyle w:val="ListParagraph"/>
              <w:numPr>
                <w:ilvl w:val="0"/>
                <w:numId w:val="29"/>
              </w:numPr>
              <w:rPr>
                <w:sz w:val="24"/>
                <w:szCs w:val="24"/>
                <w:lang w:val="en-US"/>
              </w:rPr>
            </w:pPr>
            <w:r w:rsidRPr="00920C53">
              <w:rPr>
                <w:sz w:val="24"/>
                <w:szCs w:val="24"/>
                <w:lang w:val="en-US"/>
              </w:rPr>
              <w:t>Simultaneous Equations</w:t>
            </w:r>
          </w:p>
          <w:p w14:paraId="5E84969A" w14:textId="77777777" w:rsidR="00F21FBF" w:rsidRDefault="00F21FBF" w:rsidP="00F21FBF">
            <w:pPr>
              <w:pStyle w:val="ListParagraph"/>
              <w:numPr>
                <w:ilvl w:val="0"/>
                <w:numId w:val="29"/>
              </w:numPr>
              <w:rPr>
                <w:sz w:val="24"/>
                <w:szCs w:val="24"/>
                <w:lang w:val="en-US"/>
              </w:rPr>
            </w:pPr>
            <w:r w:rsidRPr="00920C53">
              <w:rPr>
                <w:sz w:val="24"/>
                <w:szCs w:val="24"/>
                <w:lang w:val="en-US"/>
              </w:rPr>
              <w:t>Solving inequalities</w:t>
            </w:r>
          </w:p>
          <w:p w14:paraId="1F926F62" w14:textId="77777777" w:rsidR="00F21FBF" w:rsidRPr="00920C53" w:rsidRDefault="00F21FBF" w:rsidP="00F21FBF">
            <w:pPr>
              <w:pStyle w:val="ListParagraph"/>
              <w:numPr>
                <w:ilvl w:val="0"/>
                <w:numId w:val="29"/>
              </w:numPr>
              <w:rPr>
                <w:sz w:val="24"/>
                <w:szCs w:val="24"/>
                <w:lang w:val="en-US"/>
              </w:rPr>
            </w:pPr>
          </w:p>
        </w:tc>
        <w:tc>
          <w:tcPr>
            <w:tcW w:w="3080" w:type="dxa"/>
          </w:tcPr>
          <w:p w14:paraId="4FC7C97C" w14:textId="77777777" w:rsidR="00F21FBF" w:rsidRDefault="00F21FBF" w:rsidP="00F21FBF">
            <w:pPr>
              <w:rPr>
                <w:rFonts w:ascii="Tw Cen MT" w:hAnsi="Tw Cen MT"/>
                <w:b/>
                <w:sz w:val="24"/>
                <w:szCs w:val="24"/>
                <w:u w:val="single"/>
              </w:rPr>
            </w:pPr>
            <w:r w:rsidRPr="00920C53">
              <w:rPr>
                <w:rFonts w:ascii="Tw Cen MT" w:hAnsi="Tw Cen MT"/>
                <w:bCs/>
                <w:sz w:val="24"/>
                <w:szCs w:val="24"/>
              </w:rPr>
              <w:t>Use of formulae in medicine. Using equations and inequalities to solve real life problems, where we are not given all variables in a problem</w:t>
            </w:r>
          </w:p>
        </w:tc>
        <w:tc>
          <w:tcPr>
            <w:tcW w:w="1257" w:type="dxa"/>
          </w:tcPr>
          <w:p w14:paraId="3E896D71" w14:textId="4D7B8FCB" w:rsidR="00F21FBF" w:rsidRDefault="00E16B35" w:rsidP="00E16B35">
            <w:pPr>
              <w:jc w:val="center"/>
              <w:rPr>
                <w:rFonts w:ascii="Tw Cen MT" w:hAnsi="Tw Cen MT"/>
                <w:b/>
                <w:sz w:val="24"/>
                <w:szCs w:val="24"/>
                <w:u w:val="single"/>
              </w:rPr>
            </w:pPr>
            <w:r>
              <w:rPr>
                <w:b/>
                <w:color w:val="8037B7"/>
                <w:sz w:val="26"/>
                <w:szCs w:val="26"/>
              </w:rPr>
              <w:t>PRECIOUS PLANET</w:t>
            </w:r>
            <w:r w:rsidRPr="006F3AA0">
              <w:rPr>
                <w:rFonts w:ascii="Tw Cen MT" w:hAnsi="Tw Cen MT"/>
                <w:b/>
                <w:sz w:val="20"/>
                <w:szCs w:val="20"/>
                <w:u w:val="single"/>
              </w:rPr>
              <w:t xml:space="preserve"> </w:t>
            </w:r>
            <w:r>
              <w:rPr>
                <w:b/>
                <w:color w:val="1F4E79" w:themeColor="accent1" w:themeShade="80"/>
                <w:sz w:val="26"/>
                <w:szCs w:val="26"/>
              </w:rPr>
              <w:t>ETHICAL ENTERPRISE</w:t>
            </w:r>
          </w:p>
        </w:tc>
      </w:tr>
      <w:tr w:rsidR="00F21FBF" w14:paraId="296F4B75" w14:textId="77777777" w:rsidTr="00E16B35">
        <w:trPr>
          <w:cantSplit/>
          <w:trHeight w:val="1134"/>
        </w:trPr>
        <w:tc>
          <w:tcPr>
            <w:tcW w:w="1266" w:type="dxa"/>
            <w:textDirection w:val="btLr"/>
          </w:tcPr>
          <w:p w14:paraId="44048E82" w14:textId="77777777" w:rsidR="00F21FBF" w:rsidRDefault="00F21FBF" w:rsidP="00F21FBF">
            <w:pPr>
              <w:ind w:left="113" w:right="113"/>
              <w:jc w:val="center"/>
              <w:rPr>
                <w:rFonts w:ascii="Tw Cen MT" w:hAnsi="Tw Cen MT"/>
                <w:b/>
                <w:sz w:val="24"/>
                <w:szCs w:val="24"/>
                <w:u w:val="single"/>
              </w:rPr>
            </w:pPr>
            <w:r>
              <w:rPr>
                <w:rFonts w:ascii="Tw Cen MT" w:hAnsi="Tw Cen MT"/>
                <w:b/>
                <w:sz w:val="24"/>
                <w:szCs w:val="24"/>
                <w:u w:val="single"/>
              </w:rPr>
              <w:lastRenderedPageBreak/>
              <w:t>Unit 13: More Trigonometry</w:t>
            </w:r>
          </w:p>
        </w:tc>
        <w:tc>
          <w:tcPr>
            <w:tcW w:w="3446" w:type="dxa"/>
          </w:tcPr>
          <w:p w14:paraId="7DDBE598" w14:textId="77777777" w:rsidR="00F21FBF" w:rsidRDefault="00F21FBF" w:rsidP="00F21FBF">
            <w:pPr>
              <w:rPr>
                <w:rFonts w:ascii="Tw Cen MT" w:hAnsi="Tw Cen MT"/>
                <w:b/>
                <w:sz w:val="24"/>
                <w:szCs w:val="24"/>
                <w:u w:val="single"/>
              </w:rPr>
            </w:pPr>
            <w:r w:rsidRPr="00D95AA6">
              <w:rPr>
                <w:rFonts w:ascii="Tw Cen MT" w:hAnsi="Tw Cen MT"/>
                <w:bCs/>
                <w:sz w:val="24"/>
                <w:szCs w:val="24"/>
              </w:rPr>
              <w:t>Able to draw and transform graphs of trigonometric functions</w:t>
            </w:r>
          </w:p>
        </w:tc>
        <w:tc>
          <w:tcPr>
            <w:tcW w:w="2580" w:type="dxa"/>
          </w:tcPr>
          <w:p w14:paraId="7803E649" w14:textId="77777777" w:rsidR="00F21FBF" w:rsidRPr="00920C53" w:rsidRDefault="00F21FBF" w:rsidP="00F21FBF">
            <w:pPr>
              <w:pStyle w:val="ListParagraph"/>
              <w:numPr>
                <w:ilvl w:val="0"/>
                <w:numId w:val="29"/>
              </w:numPr>
              <w:rPr>
                <w:sz w:val="24"/>
                <w:szCs w:val="24"/>
                <w:lang w:val="en-US"/>
              </w:rPr>
            </w:pPr>
            <w:r w:rsidRPr="00920C53">
              <w:rPr>
                <w:sz w:val="24"/>
                <w:szCs w:val="24"/>
                <w:lang w:val="en-US"/>
              </w:rPr>
              <w:t>Coordinates in all 4 quadrants</w:t>
            </w:r>
          </w:p>
          <w:p w14:paraId="48A67847" w14:textId="77777777" w:rsidR="00F21FBF" w:rsidRPr="00920C53" w:rsidRDefault="00F21FBF" w:rsidP="00F21FBF">
            <w:pPr>
              <w:pStyle w:val="ListParagraph"/>
              <w:numPr>
                <w:ilvl w:val="0"/>
                <w:numId w:val="29"/>
              </w:numPr>
              <w:rPr>
                <w:sz w:val="24"/>
                <w:szCs w:val="24"/>
                <w:lang w:val="en-US"/>
              </w:rPr>
            </w:pPr>
            <w:r w:rsidRPr="00920C53">
              <w:rPr>
                <w:sz w:val="24"/>
                <w:szCs w:val="24"/>
                <w:lang w:val="en-US"/>
              </w:rPr>
              <w:t>Pythagoras Theorem</w:t>
            </w:r>
          </w:p>
          <w:p w14:paraId="35611C14" w14:textId="77777777" w:rsidR="00F21FBF" w:rsidRPr="00126C90" w:rsidRDefault="00F21FBF" w:rsidP="00F21FBF">
            <w:pPr>
              <w:pStyle w:val="ListParagraph"/>
              <w:numPr>
                <w:ilvl w:val="0"/>
                <w:numId w:val="29"/>
              </w:numPr>
              <w:rPr>
                <w:rFonts w:ascii="Tw Cen MT" w:hAnsi="Tw Cen MT"/>
                <w:bCs/>
                <w:sz w:val="24"/>
                <w:szCs w:val="24"/>
              </w:rPr>
            </w:pPr>
            <w:r w:rsidRPr="00920C53">
              <w:rPr>
                <w:sz w:val="24"/>
                <w:szCs w:val="24"/>
                <w:lang w:val="en-US"/>
              </w:rPr>
              <w:t>Trigonometric ratios</w:t>
            </w:r>
          </w:p>
        </w:tc>
        <w:tc>
          <w:tcPr>
            <w:tcW w:w="1480" w:type="dxa"/>
          </w:tcPr>
          <w:p w14:paraId="697EEE66" w14:textId="77777777" w:rsidR="00F21FBF" w:rsidRPr="004C3FBA" w:rsidRDefault="00F21FBF" w:rsidP="00F21FBF">
            <w:pPr>
              <w:rPr>
                <w:rFonts w:ascii="Tw Cen MT" w:hAnsi="Tw Cen MT"/>
                <w:bCs/>
                <w:sz w:val="24"/>
                <w:szCs w:val="24"/>
              </w:rPr>
            </w:pPr>
            <w:r>
              <w:rPr>
                <w:rFonts w:ascii="Tw Cen MT" w:hAnsi="Tw Cen MT"/>
                <w:bCs/>
                <w:sz w:val="24"/>
                <w:szCs w:val="24"/>
              </w:rPr>
              <w:t>Proportion and Graphs</w:t>
            </w:r>
          </w:p>
        </w:tc>
        <w:tc>
          <w:tcPr>
            <w:tcW w:w="2471" w:type="dxa"/>
          </w:tcPr>
          <w:p w14:paraId="458CB5AB"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Graphs of trigonometric functions</w:t>
            </w:r>
          </w:p>
          <w:p w14:paraId="42222934" w14:textId="77777777" w:rsidR="00F21FBF" w:rsidRPr="00020791" w:rsidRDefault="00F21FBF" w:rsidP="00F21FBF">
            <w:pPr>
              <w:pStyle w:val="ListParagraph"/>
              <w:numPr>
                <w:ilvl w:val="0"/>
                <w:numId w:val="29"/>
              </w:numPr>
              <w:rPr>
                <w:rFonts w:ascii="Tw Cen MT" w:hAnsi="Tw Cen MT"/>
                <w:b/>
                <w:sz w:val="24"/>
                <w:szCs w:val="24"/>
                <w:u w:val="single"/>
              </w:rPr>
            </w:pPr>
            <w:r w:rsidRPr="00580EAB">
              <w:rPr>
                <w:sz w:val="24"/>
                <w:szCs w:val="24"/>
                <w:lang w:val="en-US"/>
              </w:rPr>
              <w:t>Transformation of trigonometric graphs</w:t>
            </w:r>
          </w:p>
          <w:p w14:paraId="33937FB1" w14:textId="77777777" w:rsidR="00F21FBF" w:rsidRPr="00020791" w:rsidRDefault="00F21FBF" w:rsidP="00F21FBF">
            <w:pPr>
              <w:rPr>
                <w:rFonts w:ascii="Tw Cen MT" w:hAnsi="Tw Cen MT"/>
                <w:b/>
                <w:sz w:val="24"/>
                <w:szCs w:val="24"/>
                <w:u w:val="single"/>
              </w:rPr>
            </w:pPr>
          </w:p>
        </w:tc>
        <w:tc>
          <w:tcPr>
            <w:tcW w:w="3080" w:type="dxa"/>
          </w:tcPr>
          <w:p w14:paraId="3C966DF0" w14:textId="77777777" w:rsidR="00F21FBF" w:rsidRDefault="00F21FBF" w:rsidP="00F21FBF">
            <w:pPr>
              <w:rPr>
                <w:rFonts w:ascii="Tw Cen MT" w:hAnsi="Tw Cen MT"/>
                <w:bCs/>
                <w:sz w:val="24"/>
                <w:szCs w:val="24"/>
              </w:rPr>
            </w:pPr>
            <w:r>
              <w:rPr>
                <w:rFonts w:ascii="Tw Cen MT" w:hAnsi="Tw Cen MT"/>
                <w:bCs/>
                <w:sz w:val="24"/>
                <w:szCs w:val="24"/>
              </w:rPr>
              <w:t>Electronic signal processing.</w:t>
            </w:r>
          </w:p>
          <w:p w14:paraId="72045259" w14:textId="77777777" w:rsidR="00F21FBF" w:rsidRDefault="00F21FBF" w:rsidP="00F21FBF">
            <w:pPr>
              <w:rPr>
                <w:rFonts w:ascii="Tw Cen MT" w:hAnsi="Tw Cen MT"/>
                <w:bCs/>
                <w:sz w:val="24"/>
                <w:szCs w:val="24"/>
              </w:rPr>
            </w:pPr>
            <w:r>
              <w:rPr>
                <w:rFonts w:ascii="Tw Cen MT" w:hAnsi="Tw Cen MT"/>
                <w:bCs/>
                <w:sz w:val="24"/>
                <w:szCs w:val="24"/>
              </w:rPr>
              <w:t>Domestic electricity supplies</w:t>
            </w:r>
          </w:p>
          <w:p w14:paraId="2AD80915" w14:textId="77777777" w:rsidR="00F21FBF" w:rsidRDefault="00F21FBF" w:rsidP="00F21FBF">
            <w:pPr>
              <w:rPr>
                <w:rFonts w:ascii="Tw Cen MT" w:hAnsi="Tw Cen MT"/>
                <w:bCs/>
                <w:sz w:val="24"/>
                <w:szCs w:val="24"/>
              </w:rPr>
            </w:pPr>
            <w:r>
              <w:rPr>
                <w:rFonts w:ascii="Tw Cen MT" w:hAnsi="Tw Cen MT"/>
                <w:bCs/>
                <w:sz w:val="24"/>
                <w:szCs w:val="24"/>
              </w:rPr>
              <w:t>Changing the frequency of a radio signal</w:t>
            </w:r>
          </w:p>
          <w:p w14:paraId="3CE14212" w14:textId="77777777" w:rsidR="00F21FBF" w:rsidRPr="00C96238" w:rsidRDefault="00F21FBF" w:rsidP="00F21FBF">
            <w:pPr>
              <w:rPr>
                <w:rFonts w:ascii="Tw Cen MT" w:hAnsi="Tw Cen MT"/>
                <w:bCs/>
                <w:sz w:val="24"/>
                <w:szCs w:val="24"/>
              </w:rPr>
            </w:pPr>
            <w:r>
              <w:rPr>
                <w:rFonts w:ascii="Tw Cen MT" w:hAnsi="Tw Cen MT"/>
                <w:bCs/>
                <w:sz w:val="24"/>
                <w:szCs w:val="24"/>
              </w:rPr>
              <w:t>Measuring the speed of a speeding car using radar</w:t>
            </w:r>
          </w:p>
        </w:tc>
        <w:tc>
          <w:tcPr>
            <w:tcW w:w="1257" w:type="dxa"/>
          </w:tcPr>
          <w:p w14:paraId="28B08568" w14:textId="77777777" w:rsidR="00F21FBF" w:rsidRDefault="00F21FBF" w:rsidP="00E16B35">
            <w:pPr>
              <w:jc w:val="center"/>
              <w:rPr>
                <w:rFonts w:ascii="Tw Cen MT" w:hAnsi="Tw Cen MT"/>
                <w:b/>
                <w:sz w:val="24"/>
                <w:szCs w:val="24"/>
                <w:u w:val="single"/>
              </w:rPr>
            </w:pPr>
          </w:p>
          <w:p w14:paraId="16FAAA98" w14:textId="5307ABE7" w:rsidR="00F21FBF" w:rsidRDefault="00E16B35" w:rsidP="00E16B35">
            <w:pPr>
              <w:jc w:val="center"/>
              <w:rPr>
                <w:rFonts w:ascii="Tw Cen MT" w:hAnsi="Tw Cen MT"/>
                <w:b/>
                <w:sz w:val="24"/>
                <w:szCs w:val="24"/>
                <w:u w:val="single"/>
              </w:rPr>
            </w:pPr>
            <w:r w:rsidRPr="00D703B8">
              <w:rPr>
                <w:b/>
                <w:color w:val="00B0F0"/>
                <w:sz w:val="26"/>
                <w:szCs w:val="26"/>
              </w:rPr>
              <w:t>TECHNOLOGICAL PROGRESS</w:t>
            </w:r>
          </w:p>
        </w:tc>
      </w:tr>
      <w:tr w:rsidR="00F21FBF" w14:paraId="1CF81B18" w14:textId="77777777" w:rsidTr="00E16B35">
        <w:tc>
          <w:tcPr>
            <w:tcW w:w="15580" w:type="dxa"/>
            <w:gridSpan w:val="7"/>
            <w:tcBorders>
              <w:bottom w:val="single" w:sz="4" w:space="0" w:color="auto"/>
            </w:tcBorders>
          </w:tcPr>
          <w:p w14:paraId="2DAE90DC" w14:textId="77777777" w:rsidR="00F21FBF" w:rsidRDefault="00F21FBF" w:rsidP="00F21FBF">
            <w:pPr>
              <w:spacing w:after="120"/>
              <w:rPr>
                <w:rFonts w:ascii="Tw Cen MT" w:hAnsi="Tw Cen MT"/>
                <w:b/>
                <w:sz w:val="24"/>
                <w:szCs w:val="24"/>
                <w:u w:val="single"/>
              </w:rPr>
            </w:pPr>
            <w:r>
              <w:rPr>
                <w:rFonts w:ascii="Tw Cen MT" w:hAnsi="Tw Cen MT"/>
                <w:b/>
                <w:sz w:val="24"/>
                <w:szCs w:val="24"/>
                <w:u w:val="single"/>
              </w:rPr>
              <w:t>Summer 1</w:t>
            </w:r>
            <w:r>
              <w:rPr>
                <w:rFonts w:ascii="Tw Cen MT" w:hAnsi="Tw Cen MT"/>
                <w:sz w:val="24"/>
                <w:szCs w:val="24"/>
              </w:rPr>
              <w:t xml:space="preserve"> Use of mathematic to collect, represent and interpret data so important decisions can be made.</w:t>
            </w:r>
          </w:p>
        </w:tc>
      </w:tr>
      <w:tr w:rsidR="00F21FBF" w14:paraId="462CCDD3" w14:textId="77777777" w:rsidTr="00E16B35">
        <w:trPr>
          <w:cantSplit/>
          <w:trHeight w:val="1134"/>
        </w:trPr>
        <w:tc>
          <w:tcPr>
            <w:tcW w:w="1266" w:type="dxa"/>
            <w:tcBorders>
              <w:bottom w:val="dashSmallGap" w:sz="4" w:space="0" w:color="auto"/>
            </w:tcBorders>
          </w:tcPr>
          <w:p w14:paraId="75343305" w14:textId="77777777" w:rsidR="00F21FBF" w:rsidRDefault="00F21FBF" w:rsidP="00F21FBF">
            <w:pPr>
              <w:rPr>
                <w:rFonts w:ascii="Tw Cen MT" w:hAnsi="Tw Cen MT"/>
                <w:b/>
                <w:sz w:val="24"/>
                <w:szCs w:val="24"/>
                <w:u w:val="single"/>
              </w:rPr>
            </w:pPr>
            <w:r>
              <w:rPr>
                <w:rFonts w:ascii="Tw Cen MT" w:hAnsi="Tw Cen MT"/>
                <w:b/>
                <w:sz w:val="24"/>
                <w:szCs w:val="24"/>
                <w:u w:val="single"/>
              </w:rPr>
              <w:t>Unit 14: Further Statistics</w:t>
            </w:r>
          </w:p>
        </w:tc>
        <w:tc>
          <w:tcPr>
            <w:tcW w:w="3446" w:type="dxa"/>
            <w:tcBorders>
              <w:bottom w:val="dashSmallGap" w:sz="4" w:space="0" w:color="auto"/>
            </w:tcBorders>
          </w:tcPr>
          <w:p w14:paraId="6E9635B5" w14:textId="77777777" w:rsidR="00F21FBF" w:rsidRDefault="00F21FBF" w:rsidP="00F21FBF">
            <w:pPr>
              <w:rPr>
                <w:rFonts w:ascii="Tw Cen MT" w:hAnsi="Tw Cen MT"/>
                <w:b/>
                <w:sz w:val="24"/>
                <w:szCs w:val="24"/>
                <w:u w:val="single"/>
              </w:rPr>
            </w:pPr>
            <w:r w:rsidRPr="003D0E88">
              <w:rPr>
                <w:rFonts w:ascii="Tw Cen MT" w:hAnsi="Tw Cen MT"/>
                <w:bCs/>
                <w:sz w:val="24"/>
                <w:szCs w:val="24"/>
              </w:rPr>
              <w:t>Use of a variety of statistical diagrams to represent data efficiently and interpretation of data</w:t>
            </w:r>
          </w:p>
        </w:tc>
        <w:tc>
          <w:tcPr>
            <w:tcW w:w="2580" w:type="dxa"/>
            <w:tcBorders>
              <w:bottom w:val="dashSmallGap" w:sz="4" w:space="0" w:color="auto"/>
            </w:tcBorders>
          </w:tcPr>
          <w:p w14:paraId="13975A5E" w14:textId="77777777" w:rsidR="00F21FBF" w:rsidRPr="00953FF4" w:rsidRDefault="00F21FBF" w:rsidP="00F21FBF">
            <w:pPr>
              <w:pStyle w:val="ListParagraph"/>
              <w:numPr>
                <w:ilvl w:val="0"/>
                <w:numId w:val="29"/>
              </w:numPr>
              <w:rPr>
                <w:sz w:val="24"/>
                <w:szCs w:val="24"/>
                <w:lang w:val="en-US"/>
              </w:rPr>
            </w:pPr>
            <w:r w:rsidRPr="00953FF4">
              <w:rPr>
                <w:sz w:val="24"/>
                <w:szCs w:val="24"/>
                <w:lang w:val="en-US"/>
              </w:rPr>
              <w:t>Understanding of types of data</w:t>
            </w:r>
          </w:p>
          <w:p w14:paraId="30727422" w14:textId="77777777" w:rsidR="00F21FBF" w:rsidRPr="00953FF4" w:rsidRDefault="00F21FBF" w:rsidP="00F21FBF">
            <w:pPr>
              <w:pStyle w:val="ListParagraph"/>
              <w:numPr>
                <w:ilvl w:val="0"/>
                <w:numId w:val="29"/>
              </w:numPr>
              <w:rPr>
                <w:sz w:val="24"/>
                <w:szCs w:val="24"/>
                <w:lang w:val="en-US"/>
              </w:rPr>
            </w:pPr>
            <w:r w:rsidRPr="00953FF4">
              <w:rPr>
                <w:sz w:val="24"/>
                <w:szCs w:val="24"/>
                <w:lang w:val="en-US"/>
              </w:rPr>
              <w:t>Inequalities</w:t>
            </w:r>
          </w:p>
          <w:p w14:paraId="31DE07BB" w14:textId="77777777" w:rsidR="00F21FBF" w:rsidRPr="00953FF4" w:rsidRDefault="00F21FBF" w:rsidP="00F21FBF">
            <w:pPr>
              <w:pStyle w:val="ListParagraph"/>
              <w:numPr>
                <w:ilvl w:val="0"/>
                <w:numId w:val="29"/>
              </w:numPr>
              <w:rPr>
                <w:sz w:val="24"/>
                <w:szCs w:val="24"/>
                <w:lang w:val="en-US"/>
              </w:rPr>
            </w:pPr>
            <w:r w:rsidRPr="00953FF4">
              <w:rPr>
                <w:sz w:val="24"/>
                <w:szCs w:val="24"/>
                <w:lang w:val="en-US"/>
              </w:rPr>
              <w:t>Multiplication of fractions</w:t>
            </w:r>
          </w:p>
          <w:p w14:paraId="2DDB606F" w14:textId="77777777" w:rsidR="00F21FBF" w:rsidRPr="00126C90" w:rsidRDefault="00F21FBF" w:rsidP="00F21FBF">
            <w:pPr>
              <w:pStyle w:val="ListParagraph"/>
              <w:numPr>
                <w:ilvl w:val="0"/>
                <w:numId w:val="29"/>
              </w:numPr>
              <w:rPr>
                <w:rFonts w:ascii="Tw Cen MT" w:hAnsi="Tw Cen MT"/>
                <w:b/>
                <w:sz w:val="24"/>
                <w:szCs w:val="24"/>
                <w:u w:val="single"/>
              </w:rPr>
            </w:pPr>
            <w:r w:rsidRPr="00953FF4">
              <w:rPr>
                <w:sz w:val="24"/>
                <w:szCs w:val="24"/>
                <w:lang w:val="en-US"/>
              </w:rPr>
              <w:t>Data handling cycle</w:t>
            </w:r>
          </w:p>
        </w:tc>
        <w:tc>
          <w:tcPr>
            <w:tcW w:w="1480" w:type="dxa"/>
            <w:tcBorders>
              <w:bottom w:val="dashSmallGap" w:sz="4" w:space="0" w:color="auto"/>
            </w:tcBorders>
          </w:tcPr>
          <w:p w14:paraId="540F5173" w14:textId="77777777" w:rsidR="00F21FBF" w:rsidRDefault="00F21FBF" w:rsidP="00F21FBF">
            <w:pPr>
              <w:rPr>
                <w:rFonts w:ascii="Tw Cen MT" w:hAnsi="Tw Cen MT"/>
                <w:b/>
                <w:sz w:val="24"/>
                <w:szCs w:val="24"/>
                <w:u w:val="single"/>
              </w:rPr>
            </w:pPr>
          </w:p>
        </w:tc>
        <w:tc>
          <w:tcPr>
            <w:tcW w:w="2471" w:type="dxa"/>
            <w:tcBorders>
              <w:bottom w:val="dashSmallGap" w:sz="4" w:space="0" w:color="auto"/>
            </w:tcBorders>
          </w:tcPr>
          <w:p w14:paraId="6AB47B6C"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Cumulative frequency</w:t>
            </w:r>
          </w:p>
          <w:p w14:paraId="28EFC57D"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Box plots</w:t>
            </w:r>
          </w:p>
          <w:p w14:paraId="11780B6E"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Histograms</w:t>
            </w:r>
          </w:p>
          <w:p w14:paraId="455B2538" w14:textId="77777777" w:rsidR="00F21FBF" w:rsidRPr="00580EAB" w:rsidRDefault="00F21FBF" w:rsidP="00F21FBF">
            <w:pPr>
              <w:pStyle w:val="ListParagraph"/>
              <w:numPr>
                <w:ilvl w:val="0"/>
                <w:numId w:val="29"/>
              </w:numPr>
              <w:rPr>
                <w:rFonts w:ascii="Tw Cen MT" w:hAnsi="Tw Cen MT"/>
                <w:b/>
                <w:sz w:val="24"/>
                <w:szCs w:val="24"/>
                <w:u w:val="single"/>
              </w:rPr>
            </w:pPr>
            <w:proofErr w:type="spellStart"/>
            <w:r w:rsidRPr="00580EAB">
              <w:rPr>
                <w:sz w:val="24"/>
                <w:szCs w:val="24"/>
                <w:lang w:val="en-US"/>
              </w:rPr>
              <w:t>Summarising</w:t>
            </w:r>
            <w:proofErr w:type="spellEnd"/>
            <w:r w:rsidRPr="00580EAB">
              <w:rPr>
                <w:sz w:val="24"/>
                <w:szCs w:val="24"/>
                <w:lang w:val="en-US"/>
              </w:rPr>
              <w:t xml:space="preserve"> data</w:t>
            </w:r>
          </w:p>
        </w:tc>
        <w:tc>
          <w:tcPr>
            <w:tcW w:w="3080" w:type="dxa"/>
            <w:tcBorders>
              <w:bottom w:val="dashSmallGap" w:sz="4" w:space="0" w:color="auto"/>
            </w:tcBorders>
          </w:tcPr>
          <w:p w14:paraId="54AFC044" w14:textId="77777777" w:rsidR="00F21FBF" w:rsidRDefault="00F21FBF" w:rsidP="00F21FBF">
            <w:pPr>
              <w:rPr>
                <w:rFonts w:ascii="Tw Cen MT" w:hAnsi="Tw Cen MT"/>
                <w:b/>
                <w:sz w:val="24"/>
                <w:szCs w:val="24"/>
                <w:u w:val="single"/>
              </w:rPr>
            </w:pPr>
            <w:r w:rsidRPr="003D0E88">
              <w:rPr>
                <w:rFonts w:ascii="Tw Cen MT" w:hAnsi="Tw Cen MT"/>
                <w:bCs/>
                <w:sz w:val="24"/>
                <w:szCs w:val="24"/>
              </w:rPr>
              <w:t>Analysing data from a variety of sources.   Office for National Statistics collect data from a wide range of sources for the government can make policy decisions</w:t>
            </w:r>
          </w:p>
        </w:tc>
        <w:tc>
          <w:tcPr>
            <w:tcW w:w="1257" w:type="dxa"/>
            <w:tcBorders>
              <w:bottom w:val="dashSmallGap" w:sz="4" w:space="0" w:color="auto"/>
            </w:tcBorders>
          </w:tcPr>
          <w:p w14:paraId="5DE21AD9" w14:textId="17F696F1" w:rsidR="00F21FBF" w:rsidRDefault="00E16B35" w:rsidP="00E16B35">
            <w:pPr>
              <w:jc w:val="center"/>
              <w:rPr>
                <w:rFonts w:ascii="Tw Cen MT" w:hAnsi="Tw Cen MT"/>
                <w:b/>
                <w:sz w:val="24"/>
                <w:szCs w:val="24"/>
                <w:u w:val="single"/>
              </w:rPr>
            </w:pPr>
            <w:r>
              <w:rPr>
                <w:b/>
                <w:color w:val="00B050"/>
                <w:sz w:val="26"/>
                <w:szCs w:val="26"/>
              </w:rPr>
              <w:t>HEALTHY LIVING</w:t>
            </w:r>
            <w:r>
              <w:rPr>
                <w:rFonts w:ascii="Tw Cen MT" w:hAnsi="Tw Cen MT"/>
                <w:b/>
                <w:sz w:val="24"/>
                <w:szCs w:val="24"/>
                <w:u w:val="single"/>
              </w:rPr>
              <w:t xml:space="preserve"> </w:t>
            </w:r>
          </w:p>
        </w:tc>
      </w:tr>
      <w:tr w:rsidR="00F21FBF" w14:paraId="41A00F58" w14:textId="77777777" w:rsidTr="00E16B35">
        <w:trPr>
          <w:cantSplit/>
          <w:trHeight w:val="1134"/>
        </w:trPr>
        <w:tc>
          <w:tcPr>
            <w:tcW w:w="1266" w:type="dxa"/>
            <w:tcBorders>
              <w:top w:val="dashSmallGap" w:sz="4" w:space="0" w:color="auto"/>
            </w:tcBorders>
          </w:tcPr>
          <w:p w14:paraId="3FE0ED12" w14:textId="77777777" w:rsidR="00F21FBF" w:rsidRDefault="00F21FBF" w:rsidP="00F21FBF">
            <w:pPr>
              <w:rPr>
                <w:rFonts w:ascii="Tw Cen MT" w:hAnsi="Tw Cen MT"/>
                <w:b/>
                <w:sz w:val="24"/>
                <w:szCs w:val="24"/>
                <w:u w:val="single"/>
              </w:rPr>
            </w:pPr>
            <w:r>
              <w:rPr>
                <w:rFonts w:ascii="Tw Cen MT" w:hAnsi="Tw Cen MT"/>
                <w:b/>
                <w:sz w:val="24"/>
                <w:szCs w:val="24"/>
                <w:u w:val="single"/>
              </w:rPr>
              <w:t>Unit 15: Equations and Graphs</w:t>
            </w:r>
          </w:p>
        </w:tc>
        <w:tc>
          <w:tcPr>
            <w:tcW w:w="3446" w:type="dxa"/>
            <w:tcBorders>
              <w:top w:val="dashSmallGap" w:sz="4" w:space="0" w:color="auto"/>
            </w:tcBorders>
          </w:tcPr>
          <w:p w14:paraId="32F3A814" w14:textId="77777777" w:rsidR="00F21FBF" w:rsidRDefault="00F21FBF" w:rsidP="00F21FBF">
            <w:pPr>
              <w:rPr>
                <w:rFonts w:ascii="Tw Cen MT" w:hAnsi="Tw Cen MT"/>
                <w:b/>
                <w:sz w:val="24"/>
                <w:szCs w:val="24"/>
                <w:u w:val="single"/>
              </w:rPr>
            </w:pPr>
            <w:r w:rsidRPr="003D0E88">
              <w:rPr>
                <w:rFonts w:ascii="Tw Cen MT" w:hAnsi="Tw Cen MT"/>
                <w:bCs/>
                <w:sz w:val="24"/>
                <w:szCs w:val="24"/>
              </w:rPr>
              <w:t>Represent a wide range of functions graphically so they can be used to solve problems</w:t>
            </w:r>
            <w:r>
              <w:rPr>
                <w:rFonts w:ascii="Tw Cen MT" w:hAnsi="Tw Cen MT"/>
                <w:b/>
                <w:sz w:val="24"/>
                <w:szCs w:val="24"/>
                <w:u w:val="single"/>
              </w:rPr>
              <w:t xml:space="preserve"> </w:t>
            </w:r>
          </w:p>
        </w:tc>
        <w:tc>
          <w:tcPr>
            <w:tcW w:w="2580" w:type="dxa"/>
            <w:tcBorders>
              <w:top w:val="dashSmallGap" w:sz="4" w:space="0" w:color="auto"/>
            </w:tcBorders>
          </w:tcPr>
          <w:p w14:paraId="4883C741"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Solve linear equations</w:t>
            </w:r>
          </w:p>
          <w:p w14:paraId="027FE71A"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Solve quadratic equations</w:t>
            </w:r>
          </w:p>
          <w:p w14:paraId="7FD185CA" w14:textId="77777777" w:rsidR="00F21FBF" w:rsidRPr="00126C90" w:rsidRDefault="00F21FBF" w:rsidP="00F21FBF">
            <w:pPr>
              <w:pStyle w:val="ListParagraph"/>
              <w:numPr>
                <w:ilvl w:val="0"/>
                <w:numId w:val="29"/>
              </w:numPr>
              <w:rPr>
                <w:rFonts w:ascii="Tw Cen MT" w:hAnsi="Tw Cen MT"/>
                <w:b/>
                <w:sz w:val="24"/>
                <w:szCs w:val="24"/>
                <w:u w:val="single"/>
              </w:rPr>
            </w:pPr>
            <w:r w:rsidRPr="00580EAB">
              <w:rPr>
                <w:sz w:val="24"/>
                <w:szCs w:val="24"/>
                <w:lang w:val="en-US"/>
              </w:rPr>
              <w:t>Solve simultaneous equations</w:t>
            </w:r>
          </w:p>
        </w:tc>
        <w:tc>
          <w:tcPr>
            <w:tcW w:w="1480" w:type="dxa"/>
            <w:tcBorders>
              <w:top w:val="dashSmallGap" w:sz="4" w:space="0" w:color="auto"/>
            </w:tcBorders>
          </w:tcPr>
          <w:p w14:paraId="2406A32D" w14:textId="77777777" w:rsidR="00F21FBF" w:rsidRPr="00580EAB" w:rsidRDefault="00F21FBF" w:rsidP="00F21FBF">
            <w:pPr>
              <w:rPr>
                <w:sz w:val="24"/>
                <w:szCs w:val="24"/>
                <w:lang w:val="en-US"/>
              </w:rPr>
            </w:pPr>
          </w:p>
        </w:tc>
        <w:tc>
          <w:tcPr>
            <w:tcW w:w="2471" w:type="dxa"/>
            <w:tcBorders>
              <w:top w:val="dashSmallGap" w:sz="4" w:space="0" w:color="auto"/>
            </w:tcBorders>
          </w:tcPr>
          <w:p w14:paraId="2DAECB71"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Solving simultaneous equations graphically</w:t>
            </w:r>
          </w:p>
          <w:p w14:paraId="25BF7C94"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Graphs of quadratic functions</w:t>
            </w:r>
          </w:p>
          <w:p w14:paraId="3E1AFB07"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Solving quadratics graphically</w:t>
            </w:r>
          </w:p>
          <w:p w14:paraId="2C1D1D67" w14:textId="77777777" w:rsidR="00F21FBF" w:rsidRPr="003D0E88" w:rsidRDefault="00F21FBF" w:rsidP="00F21FBF">
            <w:pPr>
              <w:pStyle w:val="ListParagraph"/>
              <w:numPr>
                <w:ilvl w:val="0"/>
                <w:numId w:val="29"/>
              </w:numPr>
              <w:rPr>
                <w:sz w:val="24"/>
                <w:szCs w:val="24"/>
                <w:lang w:val="en-US"/>
              </w:rPr>
            </w:pPr>
            <w:r w:rsidRPr="00580EAB">
              <w:rPr>
                <w:sz w:val="24"/>
                <w:szCs w:val="24"/>
                <w:lang w:val="en-US"/>
              </w:rPr>
              <w:t>Graphs of cubic equations</w:t>
            </w:r>
          </w:p>
        </w:tc>
        <w:tc>
          <w:tcPr>
            <w:tcW w:w="3080" w:type="dxa"/>
            <w:tcBorders>
              <w:top w:val="dashSmallGap" w:sz="4" w:space="0" w:color="auto"/>
            </w:tcBorders>
          </w:tcPr>
          <w:p w14:paraId="73FDB46F" w14:textId="77777777" w:rsidR="00F21FBF" w:rsidRPr="003D0E88" w:rsidRDefault="00F21FBF" w:rsidP="00F21FBF">
            <w:pPr>
              <w:pStyle w:val="ListParagraph"/>
              <w:numPr>
                <w:ilvl w:val="0"/>
                <w:numId w:val="29"/>
              </w:numPr>
              <w:rPr>
                <w:rFonts w:ascii="Tw Cen MT" w:hAnsi="Tw Cen MT"/>
                <w:bCs/>
                <w:sz w:val="24"/>
                <w:szCs w:val="24"/>
              </w:rPr>
            </w:pPr>
            <w:r w:rsidRPr="003D0E88">
              <w:rPr>
                <w:rFonts w:ascii="Tw Cen MT" w:hAnsi="Tw Cen MT"/>
                <w:bCs/>
                <w:sz w:val="24"/>
                <w:szCs w:val="24"/>
              </w:rPr>
              <w:t>Identify trends to predict future behaviour.</w:t>
            </w:r>
          </w:p>
          <w:p w14:paraId="66FFF31E" w14:textId="77777777" w:rsidR="00F21FBF" w:rsidRPr="003D0E88" w:rsidRDefault="00F21FBF" w:rsidP="00F21FBF">
            <w:pPr>
              <w:pStyle w:val="ListParagraph"/>
              <w:numPr>
                <w:ilvl w:val="0"/>
                <w:numId w:val="29"/>
              </w:numPr>
              <w:rPr>
                <w:rFonts w:ascii="Tw Cen MT" w:hAnsi="Tw Cen MT"/>
                <w:bCs/>
                <w:sz w:val="24"/>
                <w:szCs w:val="24"/>
              </w:rPr>
            </w:pPr>
            <w:r w:rsidRPr="003D0E88">
              <w:rPr>
                <w:rFonts w:ascii="Tw Cen MT" w:hAnsi="Tw Cen MT"/>
                <w:bCs/>
                <w:sz w:val="24"/>
                <w:szCs w:val="24"/>
              </w:rPr>
              <w:t>Distance-time graphs</w:t>
            </w:r>
          </w:p>
          <w:p w14:paraId="041EBC37" w14:textId="77777777" w:rsidR="00F21FBF" w:rsidRPr="003D0E88" w:rsidRDefault="00F21FBF" w:rsidP="00F21FBF">
            <w:pPr>
              <w:pStyle w:val="ListParagraph"/>
              <w:numPr>
                <w:ilvl w:val="0"/>
                <w:numId w:val="29"/>
              </w:numPr>
              <w:rPr>
                <w:rFonts w:ascii="Tw Cen MT" w:hAnsi="Tw Cen MT"/>
                <w:b/>
                <w:sz w:val="24"/>
                <w:szCs w:val="24"/>
                <w:u w:val="single"/>
              </w:rPr>
            </w:pPr>
            <w:r w:rsidRPr="003D0E88">
              <w:rPr>
                <w:rFonts w:ascii="Tw Cen MT" w:hAnsi="Tw Cen MT"/>
                <w:bCs/>
                <w:sz w:val="24"/>
                <w:szCs w:val="24"/>
              </w:rPr>
              <w:t>Speed/distance/time problems</w:t>
            </w:r>
          </w:p>
        </w:tc>
        <w:tc>
          <w:tcPr>
            <w:tcW w:w="1257" w:type="dxa"/>
            <w:tcBorders>
              <w:top w:val="dashSmallGap" w:sz="4" w:space="0" w:color="auto"/>
            </w:tcBorders>
          </w:tcPr>
          <w:p w14:paraId="2A273631" w14:textId="77777777" w:rsidR="00F21FBF" w:rsidRDefault="00F21FBF" w:rsidP="00E16B35">
            <w:pPr>
              <w:jc w:val="center"/>
              <w:rPr>
                <w:rFonts w:ascii="Tw Cen MT" w:hAnsi="Tw Cen MT"/>
                <w:b/>
                <w:sz w:val="24"/>
                <w:szCs w:val="24"/>
                <w:u w:val="single"/>
              </w:rPr>
            </w:pPr>
          </w:p>
          <w:p w14:paraId="3D56AFB9" w14:textId="04411DDD" w:rsidR="00F21FBF" w:rsidRDefault="00E16B35" w:rsidP="00E16B35">
            <w:pPr>
              <w:jc w:val="center"/>
              <w:rPr>
                <w:rFonts w:ascii="Tw Cen MT" w:hAnsi="Tw Cen MT"/>
                <w:b/>
                <w:sz w:val="24"/>
                <w:szCs w:val="24"/>
                <w:u w:val="single"/>
              </w:rPr>
            </w:pPr>
            <w:r w:rsidRPr="00D703B8">
              <w:rPr>
                <w:b/>
                <w:color w:val="00B0F0"/>
                <w:sz w:val="26"/>
                <w:szCs w:val="26"/>
              </w:rPr>
              <w:t>TECHNOLOGICAL PROGRESS</w:t>
            </w:r>
          </w:p>
        </w:tc>
      </w:tr>
      <w:tr w:rsidR="00F21FBF" w14:paraId="3245F36D" w14:textId="77777777" w:rsidTr="00E16B35">
        <w:tc>
          <w:tcPr>
            <w:tcW w:w="15580" w:type="dxa"/>
            <w:gridSpan w:val="7"/>
          </w:tcPr>
          <w:p w14:paraId="34797338" w14:textId="77777777" w:rsidR="00F21FBF" w:rsidRDefault="00F21FBF" w:rsidP="00F21FBF">
            <w:pPr>
              <w:spacing w:after="120"/>
              <w:rPr>
                <w:rFonts w:ascii="Tw Cen MT" w:hAnsi="Tw Cen MT"/>
                <w:b/>
                <w:sz w:val="24"/>
                <w:szCs w:val="24"/>
                <w:u w:val="single"/>
              </w:rPr>
            </w:pPr>
            <w:r>
              <w:rPr>
                <w:rFonts w:ascii="Tw Cen MT" w:hAnsi="Tw Cen MT"/>
                <w:b/>
                <w:sz w:val="24"/>
                <w:szCs w:val="24"/>
                <w:u w:val="single"/>
              </w:rPr>
              <w:t>Summer 2</w:t>
            </w:r>
            <w:r w:rsidRPr="00500ECF">
              <w:rPr>
                <w:rFonts w:ascii="Tw Cen MT" w:hAnsi="Tw Cen MT"/>
                <w:sz w:val="24"/>
                <w:szCs w:val="24"/>
              </w:rPr>
              <w:t xml:space="preserve"> </w:t>
            </w:r>
            <w:r>
              <w:rPr>
                <w:rFonts w:ascii="Tw Cen MT" w:hAnsi="Tw Cen MT"/>
                <w:sz w:val="24"/>
                <w:szCs w:val="24"/>
              </w:rPr>
              <w:t xml:space="preserve">Visualising mathematical relationships to find unknown properties.  </w:t>
            </w:r>
          </w:p>
        </w:tc>
      </w:tr>
      <w:tr w:rsidR="00F21FBF" w14:paraId="37F3FC04" w14:textId="77777777" w:rsidTr="00E16B35">
        <w:trPr>
          <w:cantSplit/>
          <w:trHeight w:val="1134"/>
        </w:trPr>
        <w:tc>
          <w:tcPr>
            <w:tcW w:w="1266" w:type="dxa"/>
            <w:textDirection w:val="btLr"/>
          </w:tcPr>
          <w:p w14:paraId="40986C66" w14:textId="77777777" w:rsidR="00F21FBF" w:rsidRDefault="00F21FBF" w:rsidP="00F21FBF">
            <w:pPr>
              <w:ind w:left="113" w:right="113"/>
              <w:rPr>
                <w:rFonts w:ascii="Tw Cen MT" w:hAnsi="Tw Cen MT"/>
                <w:b/>
                <w:sz w:val="24"/>
                <w:szCs w:val="24"/>
                <w:u w:val="single"/>
              </w:rPr>
            </w:pPr>
            <w:r>
              <w:rPr>
                <w:rFonts w:ascii="Tw Cen MT" w:hAnsi="Tw Cen MT"/>
                <w:b/>
                <w:sz w:val="24"/>
                <w:szCs w:val="24"/>
                <w:u w:val="single"/>
              </w:rPr>
              <w:t>Unit 16: Circle Theorems</w:t>
            </w:r>
          </w:p>
        </w:tc>
        <w:tc>
          <w:tcPr>
            <w:tcW w:w="3446" w:type="dxa"/>
          </w:tcPr>
          <w:p w14:paraId="328349B1" w14:textId="77777777" w:rsidR="00F21FBF" w:rsidRDefault="00F21FBF" w:rsidP="00F21FBF">
            <w:pPr>
              <w:rPr>
                <w:rFonts w:ascii="Tw Cen MT" w:hAnsi="Tw Cen MT"/>
                <w:b/>
                <w:sz w:val="24"/>
                <w:szCs w:val="24"/>
                <w:u w:val="single"/>
              </w:rPr>
            </w:pPr>
            <w:r w:rsidRPr="003D0E88">
              <w:rPr>
                <w:rFonts w:ascii="Tw Cen MT" w:hAnsi="Tw Cen MT"/>
                <w:bCs/>
                <w:sz w:val="24"/>
                <w:szCs w:val="24"/>
              </w:rPr>
              <w:t>Use a variety of circle properties to find missing angles and lengths</w:t>
            </w:r>
          </w:p>
        </w:tc>
        <w:tc>
          <w:tcPr>
            <w:tcW w:w="2580" w:type="dxa"/>
          </w:tcPr>
          <w:p w14:paraId="71AECD76"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Drawing circles</w:t>
            </w:r>
          </w:p>
          <w:p w14:paraId="5A0D109E"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Circle terminology</w:t>
            </w:r>
          </w:p>
          <w:p w14:paraId="424354D7"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Gradient between perpendicular lines</w:t>
            </w:r>
          </w:p>
          <w:p w14:paraId="2C1A94F9" w14:textId="77777777" w:rsidR="00F21FBF" w:rsidRPr="00126C90" w:rsidRDefault="00F21FBF" w:rsidP="00F21FBF">
            <w:pPr>
              <w:pStyle w:val="ListParagraph"/>
              <w:numPr>
                <w:ilvl w:val="0"/>
                <w:numId w:val="29"/>
              </w:numPr>
              <w:rPr>
                <w:rFonts w:ascii="Tw Cen MT" w:hAnsi="Tw Cen MT"/>
                <w:b/>
                <w:sz w:val="24"/>
                <w:szCs w:val="24"/>
                <w:u w:val="single"/>
              </w:rPr>
            </w:pPr>
            <w:r w:rsidRPr="00580EAB">
              <w:rPr>
                <w:sz w:val="24"/>
                <w:szCs w:val="24"/>
                <w:lang w:val="en-US"/>
              </w:rPr>
              <w:t>Equation of a straight line</w:t>
            </w:r>
          </w:p>
        </w:tc>
        <w:tc>
          <w:tcPr>
            <w:tcW w:w="1480" w:type="dxa"/>
          </w:tcPr>
          <w:p w14:paraId="12D1D845" w14:textId="77777777" w:rsidR="00F21FBF" w:rsidRDefault="00F21FBF" w:rsidP="00F21FBF">
            <w:pPr>
              <w:rPr>
                <w:rFonts w:ascii="Tw Cen MT" w:hAnsi="Tw Cen MT"/>
                <w:b/>
                <w:sz w:val="24"/>
                <w:szCs w:val="24"/>
                <w:u w:val="single"/>
              </w:rPr>
            </w:pPr>
          </w:p>
        </w:tc>
        <w:tc>
          <w:tcPr>
            <w:tcW w:w="2471" w:type="dxa"/>
          </w:tcPr>
          <w:p w14:paraId="1762914E"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Radii and chords</w:t>
            </w:r>
          </w:p>
          <w:p w14:paraId="3B6D26B1"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Tangents</w:t>
            </w:r>
          </w:p>
          <w:p w14:paraId="65722778"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Angles in circles</w:t>
            </w:r>
          </w:p>
          <w:p w14:paraId="67611842" w14:textId="77777777" w:rsidR="00F21FBF" w:rsidRPr="00580EAB" w:rsidRDefault="00F21FBF" w:rsidP="00F21FBF">
            <w:pPr>
              <w:pStyle w:val="ListParagraph"/>
              <w:numPr>
                <w:ilvl w:val="0"/>
                <w:numId w:val="29"/>
              </w:numPr>
              <w:rPr>
                <w:rFonts w:ascii="Tw Cen MT" w:hAnsi="Tw Cen MT"/>
                <w:b/>
                <w:sz w:val="24"/>
                <w:szCs w:val="24"/>
                <w:u w:val="single"/>
              </w:rPr>
            </w:pPr>
            <w:r w:rsidRPr="00580EAB">
              <w:rPr>
                <w:sz w:val="24"/>
                <w:szCs w:val="24"/>
                <w:lang w:val="en-US"/>
              </w:rPr>
              <w:t>Applying circle theorems</w:t>
            </w:r>
          </w:p>
        </w:tc>
        <w:tc>
          <w:tcPr>
            <w:tcW w:w="3080" w:type="dxa"/>
          </w:tcPr>
          <w:p w14:paraId="12EC8AE0" w14:textId="77777777" w:rsidR="00F21FBF" w:rsidRPr="003D0E88" w:rsidRDefault="00F21FBF" w:rsidP="00F21FBF">
            <w:pPr>
              <w:pStyle w:val="ListParagraph"/>
              <w:numPr>
                <w:ilvl w:val="0"/>
                <w:numId w:val="29"/>
              </w:numPr>
              <w:rPr>
                <w:rFonts w:ascii="Tw Cen MT" w:hAnsi="Tw Cen MT"/>
                <w:b/>
                <w:sz w:val="24"/>
                <w:szCs w:val="24"/>
                <w:u w:val="single"/>
              </w:rPr>
            </w:pPr>
            <w:r w:rsidRPr="003D0E88">
              <w:rPr>
                <w:rFonts w:ascii="Tw Cen MT" w:hAnsi="Tw Cen MT"/>
                <w:bCs/>
                <w:sz w:val="24"/>
                <w:szCs w:val="24"/>
              </w:rPr>
              <w:t>How do you find the centre of a circle?</w:t>
            </w:r>
          </w:p>
          <w:p w14:paraId="17986043" w14:textId="77777777" w:rsidR="00F21FBF" w:rsidRPr="007448A8" w:rsidRDefault="00F21FBF" w:rsidP="00F21FBF">
            <w:pPr>
              <w:pStyle w:val="ListParagraph"/>
              <w:numPr>
                <w:ilvl w:val="0"/>
                <w:numId w:val="29"/>
              </w:numPr>
              <w:rPr>
                <w:rFonts w:ascii="Tw Cen MT" w:hAnsi="Tw Cen MT"/>
                <w:bCs/>
                <w:sz w:val="24"/>
                <w:szCs w:val="24"/>
              </w:rPr>
            </w:pPr>
            <w:r>
              <w:rPr>
                <w:rFonts w:ascii="Tw Cen MT" w:hAnsi="Tw Cen MT"/>
                <w:bCs/>
                <w:sz w:val="24"/>
                <w:szCs w:val="24"/>
              </w:rPr>
              <w:t>Finding missing people using last known location and time.</w:t>
            </w:r>
          </w:p>
          <w:p w14:paraId="4BB1963F" w14:textId="77777777" w:rsidR="00F21FBF" w:rsidRDefault="00F21FBF" w:rsidP="00F21FBF">
            <w:pPr>
              <w:pStyle w:val="ListParagraph"/>
              <w:numPr>
                <w:ilvl w:val="0"/>
                <w:numId w:val="29"/>
              </w:numPr>
              <w:rPr>
                <w:rFonts w:ascii="Tw Cen MT" w:hAnsi="Tw Cen MT"/>
                <w:b/>
                <w:sz w:val="24"/>
                <w:szCs w:val="24"/>
                <w:u w:val="single"/>
              </w:rPr>
            </w:pPr>
            <w:r w:rsidRPr="007448A8">
              <w:rPr>
                <w:rFonts w:ascii="Tw Cen MT" w:hAnsi="Tw Cen MT"/>
                <w:bCs/>
                <w:sz w:val="24"/>
                <w:szCs w:val="24"/>
              </w:rPr>
              <w:t>Calculation of distance from rotation of a wheel</w:t>
            </w:r>
          </w:p>
        </w:tc>
        <w:tc>
          <w:tcPr>
            <w:tcW w:w="1257" w:type="dxa"/>
          </w:tcPr>
          <w:p w14:paraId="0DC0062F" w14:textId="77777777" w:rsidR="00E16B35" w:rsidRDefault="00E16B35" w:rsidP="00E16B35">
            <w:pPr>
              <w:jc w:val="center"/>
              <w:rPr>
                <w:b/>
                <w:color w:val="00B0F0"/>
                <w:sz w:val="26"/>
                <w:szCs w:val="26"/>
              </w:rPr>
            </w:pPr>
            <w:r w:rsidRPr="00D703B8">
              <w:rPr>
                <w:b/>
                <w:color w:val="00B0F0"/>
                <w:sz w:val="26"/>
                <w:szCs w:val="26"/>
              </w:rPr>
              <w:t>TECHNOLOGICAL PROGRESS</w:t>
            </w:r>
          </w:p>
          <w:p w14:paraId="76DDD9A8" w14:textId="0002C87C" w:rsidR="00F21FBF" w:rsidRDefault="00E16B35" w:rsidP="00E16B35">
            <w:pPr>
              <w:jc w:val="center"/>
              <w:rPr>
                <w:rFonts w:ascii="Tw Cen MT" w:hAnsi="Tw Cen MT"/>
                <w:b/>
                <w:sz w:val="24"/>
                <w:szCs w:val="24"/>
                <w:u w:val="single"/>
              </w:rPr>
            </w:pPr>
            <w:r>
              <w:rPr>
                <w:b/>
                <w:color w:val="833C0B" w:themeColor="accent2" w:themeShade="80"/>
                <w:sz w:val="26"/>
                <w:szCs w:val="26"/>
              </w:rPr>
              <w:t>ARTISTIC CREATIVITY</w:t>
            </w:r>
          </w:p>
        </w:tc>
      </w:tr>
      <w:tr w:rsidR="00F21FBF" w14:paraId="3853F451" w14:textId="77777777" w:rsidTr="00E16B35">
        <w:trPr>
          <w:cantSplit/>
          <w:trHeight w:val="1134"/>
        </w:trPr>
        <w:tc>
          <w:tcPr>
            <w:tcW w:w="1266" w:type="dxa"/>
            <w:textDirection w:val="btLr"/>
          </w:tcPr>
          <w:p w14:paraId="2617F434" w14:textId="77777777" w:rsidR="00F21FBF" w:rsidRDefault="00F21FBF" w:rsidP="00F21FBF">
            <w:pPr>
              <w:ind w:left="113" w:right="113"/>
              <w:rPr>
                <w:rFonts w:ascii="Tw Cen MT" w:hAnsi="Tw Cen MT"/>
                <w:b/>
                <w:sz w:val="24"/>
                <w:szCs w:val="24"/>
                <w:u w:val="single"/>
              </w:rPr>
            </w:pPr>
            <w:r>
              <w:rPr>
                <w:rFonts w:ascii="Tw Cen MT" w:hAnsi="Tw Cen MT"/>
                <w:b/>
                <w:sz w:val="24"/>
                <w:szCs w:val="24"/>
                <w:u w:val="single"/>
              </w:rPr>
              <w:lastRenderedPageBreak/>
              <w:t>Unit 17: More Algebra</w:t>
            </w:r>
          </w:p>
        </w:tc>
        <w:tc>
          <w:tcPr>
            <w:tcW w:w="3446" w:type="dxa"/>
          </w:tcPr>
          <w:p w14:paraId="00004510" w14:textId="77777777" w:rsidR="00F21FBF" w:rsidRPr="00D50A3A" w:rsidRDefault="00F21FBF" w:rsidP="00F21FBF">
            <w:pPr>
              <w:rPr>
                <w:rFonts w:ascii="Tw Cen MT" w:hAnsi="Tw Cen MT"/>
                <w:bCs/>
                <w:sz w:val="24"/>
                <w:szCs w:val="24"/>
              </w:rPr>
            </w:pPr>
            <w:r>
              <w:rPr>
                <w:rFonts w:ascii="Tw Cen MT" w:hAnsi="Tw Cen MT"/>
                <w:bCs/>
                <w:sz w:val="24"/>
                <w:szCs w:val="24"/>
              </w:rPr>
              <w:t>Exact calculations using irrational numbers.   Construction of strong mathematical arguments to prove solutions are correct.</w:t>
            </w:r>
          </w:p>
        </w:tc>
        <w:tc>
          <w:tcPr>
            <w:tcW w:w="2580" w:type="dxa"/>
          </w:tcPr>
          <w:p w14:paraId="256625F2"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Simplify surds</w:t>
            </w:r>
          </w:p>
          <w:p w14:paraId="5ACA720E"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Negati</w:t>
            </w:r>
            <w:r>
              <w:rPr>
                <w:sz w:val="24"/>
                <w:szCs w:val="24"/>
                <w:lang w:val="en-US"/>
              </w:rPr>
              <w:t>v</w:t>
            </w:r>
            <w:r w:rsidRPr="00580EAB">
              <w:rPr>
                <w:sz w:val="24"/>
                <w:szCs w:val="24"/>
                <w:lang w:val="en-US"/>
              </w:rPr>
              <w:t>e numbers with all 4 operations</w:t>
            </w:r>
          </w:p>
          <w:p w14:paraId="2386731B" w14:textId="77777777" w:rsidR="00F21FBF" w:rsidRDefault="00F21FBF" w:rsidP="00F21FBF">
            <w:pPr>
              <w:pStyle w:val="ListParagraph"/>
              <w:numPr>
                <w:ilvl w:val="0"/>
                <w:numId w:val="29"/>
              </w:numPr>
              <w:rPr>
                <w:rFonts w:ascii="Tw Cen MT" w:hAnsi="Tw Cen MT"/>
                <w:b/>
                <w:sz w:val="24"/>
                <w:szCs w:val="24"/>
                <w:u w:val="single"/>
              </w:rPr>
            </w:pPr>
            <w:r w:rsidRPr="00580EAB">
              <w:rPr>
                <w:sz w:val="24"/>
                <w:szCs w:val="24"/>
                <w:lang w:val="en-US"/>
              </w:rPr>
              <w:t>BIDMAS</w:t>
            </w:r>
          </w:p>
          <w:p w14:paraId="77FA9B7C" w14:textId="77777777" w:rsidR="00F21FBF" w:rsidRPr="00580EAB" w:rsidRDefault="00F21FBF" w:rsidP="00F21FBF">
            <w:pPr>
              <w:rPr>
                <w:rFonts w:ascii="Tw Cen MT" w:hAnsi="Tw Cen MT"/>
                <w:sz w:val="24"/>
                <w:szCs w:val="24"/>
              </w:rPr>
            </w:pPr>
          </w:p>
        </w:tc>
        <w:tc>
          <w:tcPr>
            <w:tcW w:w="1480" w:type="dxa"/>
          </w:tcPr>
          <w:p w14:paraId="642BEB97" w14:textId="77777777" w:rsidR="00F21FBF" w:rsidRDefault="00F21FBF" w:rsidP="00F21FBF">
            <w:pPr>
              <w:rPr>
                <w:rFonts w:ascii="Tw Cen MT" w:hAnsi="Tw Cen MT"/>
                <w:b/>
                <w:sz w:val="24"/>
                <w:szCs w:val="24"/>
                <w:u w:val="single"/>
              </w:rPr>
            </w:pPr>
          </w:p>
        </w:tc>
        <w:tc>
          <w:tcPr>
            <w:tcW w:w="2471" w:type="dxa"/>
          </w:tcPr>
          <w:p w14:paraId="03F9F054"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Rearranging formulae</w:t>
            </w:r>
          </w:p>
          <w:p w14:paraId="26856C48"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Algebraic fractions</w:t>
            </w:r>
          </w:p>
          <w:p w14:paraId="6797CE9C"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Surds</w:t>
            </w:r>
          </w:p>
          <w:p w14:paraId="45DE2950"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 xml:space="preserve">Functions </w:t>
            </w:r>
          </w:p>
          <w:p w14:paraId="76E3B874"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Proof</w:t>
            </w:r>
          </w:p>
        </w:tc>
        <w:tc>
          <w:tcPr>
            <w:tcW w:w="3080" w:type="dxa"/>
          </w:tcPr>
          <w:p w14:paraId="1928248B" w14:textId="77777777" w:rsidR="00F21FBF" w:rsidRPr="007448A8" w:rsidRDefault="00F21FBF" w:rsidP="00F21FBF">
            <w:pPr>
              <w:pStyle w:val="ListParagraph"/>
              <w:numPr>
                <w:ilvl w:val="0"/>
                <w:numId w:val="29"/>
              </w:numPr>
              <w:rPr>
                <w:rFonts w:ascii="Tw Cen MT" w:hAnsi="Tw Cen MT"/>
                <w:bCs/>
                <w:sz w:val="24"/>
                <w:szCs w:val="24"/>
              </w:rPr>
            </w:pPr>
            <w:r w:rsidRPr="007448A8">
              <w:rPr>
                <w:rFonts w:ascii="Tw Cen MT" w:hAnsi="Tw Cen MT"/>
                <w:bCs/>
                <w:sz w:val="24"/>
                <w:szCs w:val="24"/>
              </w:rPr>
              <w:t>Calculation of exact lengths in right-angled triangles</w:t>
            </w:r>
          </w:p>
          <w:p w14:paraId="340E9947" w14:textId="77777777" w:rsidR="00F21FBF" w:rsidRDefault="00F21FBF" w:rsidP="00F21FBF">
            <w:pPr>
              <w:pStyle w:val="ListParagraph"/>
              <w:numPr>
                <w:ilvl w:val="0"/>
                <w:numId w:val="29"/>
              </w:numPr>
              <w:rPr>
                <w:rFonts w:ascii="Tw Cen MT" w:hAnsi="Tw Cen MT"/>
                <w:b/>
                <w:sz w:val="24"/>
                <w:szCs w:val="24"/>
                <w:u w:val="single"/>
              </w:rPr>
            </w:pPr>
            <w:r w:rsidRPr="007448A8">
              <w:rPr>
                <w:rFonts w:ascii="Tw Cen MT" w:hAnsi="Tw Cen MT"/>
                <w:bCs/>
                <w:sz w:val="24"/>
                <w:szCs w:val="24"/>
              </w:rPr>
              <w:t>Finding the formula to solve any quadratic equation exactly</w:t>
            </w:r>
          </w:p>
        </w:tc>
        <w:tc>
          <w:tcPr>
            <w:tcW w:w="1257" w:type="dxa"/>
          </w:tcPr>
          <w:p w14:paraId="2F1AF5C9" w14:textId="1F8DEC6E" w:rsidR="00F21FBF" w:rsidRDefault="00E16B35" w:rsidP="00E16B35">
            <w:pPr>
              <w:jc w:val="center"/>
              <w:rPr>
                <w:rFonts w:ascii="Tw Cen MT" w:hAnsi="Tw Cen MT"/>
                <w:b/>
                <w:sz w:val="24"/>
                <w:szCs w:val="24"/>
                <w:u w:val="single"/>
              </w:rPr>
            </w:pPr>
            <w:r w:rsidRPr="00D703B8">
              <w:rPr>
                <w:b/>
                <w:color w:val="00B0F0"/>
                <w:sz w:val="26"/>
                <w:szCs w:val="26"/>
              </w:rPr>
              <w:t>TECHNOLOGICAL PROGRESS</w:t>
            </w:r>
          </w:p>
        </w:tc>
      </w:tr>
    </w:tbl>
    <w:p w14:paraId="0F5C8C64" w14:textId="77777777" w:rsidR="00F21FBF" w:rsidRDefault="00F21FBF" w:rsidP="00500ECF">
      <w:pPr>
        <w:rPr>
          <w:rFonts w:ascii="Tw Cen MT" w:hAnsi="Tw Cen MT"/>
          <w:b/>
          <w:sz w:val="24"/>
          <w:szCs w:val="24"/>
          <w:u w:val="single"/>
        </w:rPr>
      </w:pPr>
    </w:p>
    <w:p w14:paraId="66A1D65C" w14:textId="77777777" w:rsidR="00F21FBF" w:rsidRDefault="00F21FBF" w:rsidP="00500ECF">
      <w:pPr>
        <w:rPr>
          <w:rFonts w:ascii="Tw Cen MT" w:hAnsi="Tw Cen MT"/>
          <w:b/>
          <w:sz w:val="24"/>
          <w:szCs w:val="24"/>
          <w:u w:val="single"/>
        </w:rPr>
      </w:pPr>
    </w:p>
    <w:p w14:paraId="25F32BC0" w14:textId="77777777" w:rsidR="00F21FBF" w:rsidRDefault="00F21FBF" w:rsidP="00500ECF">
      <w:pPr>
        <w:rPr>
          <w:rFonts w:ascii="Tw Cen MT" w:hAnsi="Tw Cen MT"/>
          <w:b/>
          <w:sz w:val="24"/>
          <w:szCs w:val="24"/>
          <w:u w:val="single"/>
        </w:rPr>
      </w:pP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F21FBF" w:rsidRPr="00430E0E" w14:paraId="3D29A96A" w14:textId="77777777" w:rsidTr="00F21FBF">
        <w:tc>
          <w:tcPr>
            <w:tcW w:w="15580" w:type="dxa"/>
            <w:gridSpan w:val="7"/>
          </w:tcPr>
          <w:p w14:paraId="031E5182" w14:textId="77777777" w:rsidR="00F21FBF" w:rsidRPr="0090355F" w:rsidRDefault="00F21FBF" w:rsidP="00F21FBF">
            <w:pPr>
              <w:rPr>
                <w:rFonts w:ascii="Tw Cen MT" w:hAnsi="Tw Cen MT"/>
                <w:sz w:val="28"/>
                <w:szCs w:val="28"/>
              </w:rPr>
            </w:pPr>
            <w:r>
              <w:rPr>
                <w:rFonts w:ascii="Tw Cen MT" w:hAnsi="Tw Cen MT"/>
                <w:b/>
                <w:sz w:val="28"/>
                <w:szCs w:val="28"/>
                <w:u w:val="single"/>
              </w:rPr>
              <w:t>Year 11:</w:t>
            </w:r>
            <w:r>
              <w:rPr>
                <w:rFonts w:ascii="Tw Cen MT" w:hAnsi="Tw Cen MT"/>
                <w:sz w:val="28"/>
                <w:szCs w:val="28"/>
              </w:rPr>
              <w:t xml:space="preserve"> Increasing confidence in the use of mathematics in every-day life.</w:t>
            </w:r>
          </w:p>
        </w:tc>
      </w:tr>
      <w:tr w:rsidR="00F21FBF" w:rsidRPr="00430E0E" w14:paraId="539CF55F" w14:textId="77777777" w:rsidTr="00F21FBF">
        <w:tc>
          <w:tcPr>
            <w:tcW w:w="1696" w:type="dxa"/>
          </w:tcPr>
          <w:p w14:paraId="02552267"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Topics</w:t>
            </w:r>
          </w:p>
        </w:tc>
        <w:tc>
          <w:tcPr>
            <w:tcW w:w="3261" w:type="dxa"/>
          </w:tcPr>
          <w:p w14:paraId="17157A33"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2DFDB386"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61" w:type="dxa"/>
          </w:tcPr>
          <w:p w14:paraId="78DCE09C"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Links to future topics</w:t>
            </w:r>
          </w:p>
        </w:tc>
        <w:tc>
          <w:tcPr>
            <w:tcW w:w="2226" w:type="dxa"/>
          </w:tcPr>
          <w:p w14:paraId="4CA1C512"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75121BE0"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52C4667F"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Links to whole school curriculum</w:t>
            </w:r>
          </w:p>
        </w:tc>
      </w:tr>
      <w:tr w:rsidR="00F21FBF" w:rsidRPr="00430E0E" w14:paraId="4A8C524A" w14:textId="77777777" w:rsidTr="00F21FBF">
        <w:tc>
          <w:tcPr>
            <w:tcW w:w="15580" w:type="dxa"/>
            <w:gridSpan w:val="7"/>
          </w:tcPr>
          <w:p w14:paraId="477E122E" w14:textId="77777777" w:rsidR="00F21FBF" w:rsidRPr="00430E0E" w:rsidRDefault="00F21FBF" w:rsidP="00F21FBF">
            <w:pPr>
              <w:spacing w:after="120"/>
              <w:rPr>
                <w:rFonts w:ascii="Tw Cen MT" w:hAnsi="Tw Cen MT"/>
                <w:sz w:val="24"/>
                <w:szCs w:val="24"/>
              </w:rPr>
            </w:pPr>
            <w:r>
              <w:rPr>
                <w:rFonts w:ascii="Tw Cen MT" w:hAnsi="Tw Cen MT"/>
                <w:b/>
                <w:sz w:val="24"/>
                <w:szCs w:val="24"/>
                <w:u w:val="single"/>
              </w:rPr>
              <w:t xml:space="preserve">Autumn </w:t>
            </w:r>
            <w:proofErr w:type="gramStart"/>
            <w:r>
              <w:rPr>
                <w:rFonts w:ascii="Tw Cen MT" w:hAnsi="Tw Cen MT"/>
                <w:b/>
                <w:sz w:val="24"/>
                <w:szCs w:val="24"/>
                <w:u w:val="single"/>
              </w:rPr>
              <w:t>1</w:t>
            </w:r>
            <w:r>
              <w:rPr>
                <w:rFonts w:ascii="Tw Cen MT" w:hAnsi="Tw Cen MT"/>
                <w:sz w:val="24"/>
                <w:szCs w:val="24"/>
              </w:rPr>
              <w:t xml:space="preserve">  Technological</w:t>
            </w:r>
            <w:proofErr w:type="gramEnd"/>
            <w:r>
              <w:rPr>
                <w:rFonts w:ascii="Tw Cen MT" w:hAnsi="Tw Cen MT"/>
                <w:sz w:val="24"/>
                <w:szCs w:val="24"/>
              </w:rPr>
              <w:t xml:space="preserve"> use of mathematics in Technology and Engineering</w:t>
            </w:r>
          </w:p>
        </w:tc>
      </w:tr>
      <w:tr w:rsidR="00F21FBF" w:rsidRPr="00430E0E" w14:paraId="234F4EC9" w14:textId="77777777" w:rsidTr="00E16B35">
        <w:trPr>
          <w:cantSplit/>
          <w:trHeight w:val="1134"/>
        </w:trPr>
        <w:tc>
          <w:tcPr>
            <w:tcW w:w="1696" w:type="dxa"/>
          </w:tcPr>
          <w:p w14:paraId="043DCA16" w14:textId="77777777" w:rsidR="00F21FBF" w:rsidRPr="00847FB0" w:rsidRDefault="00F21FBF" w:rsidP="00F21FBF">
            <w:pPr>
              <w:rPr>
                <w:rFonts w:ascii="Tw Cen MT" w:hAnsi="Tw Cen MT"/>
                <w:b/>
                <w:sz w:val="24"/>
                <w:szCs w:val="24"/>
              </w:rPr>
            </w:pPr>
            <w:r>
              <w:rPr>
                <w:rFonts w:ascii="Tw Cen MT" w:hAnsi="Tw Cen MT"/>
                <w:b/>
                <w:sz w:val="24"/>
                <w:szCs w:val="24"/>
              </w:rPr>
              <w:t>Unit 19: Congruence, Similarity and Vectors</w:t>
            </w:r>
          </w:p>
          <w:p w14:paraId="517E625E" w14:textId="77777777" w:rsidR="00F21FBF" w:rsidRDefault="00F21FBF" w:rsidP="00F21FBF">
            <w:pPr>
              <w:jc w:val="center"/>
              <w:rPr>
                <w:rFonts w:ascii="Tw Cen MT" w:hAnsi="Tw Cen MT"/>
                <w:b/>
                <w:sz w:val="24"/>
                <w:szCs w:val="24"/>
                <w:u w:val="single"/>
              </w:rPr>
            </w:pPr>
          </w:p>
          <w:p w14:paraId="789088B6" w14:textId="77777777" w:rsidR="00F21FBF" w:rsidRDefault="00F21FBF" w:rsidP="00F21FBF">
            <w:pPr>
              <w:jc w:val="center"/>
              <w:rPr>
                <w:rFonts w:ascii="Tw Cen MT" w:hAnsi="Tw Cen MT"/>
                <w:b/>
                <w:sz w:val="24"/>
                <w:szCs w:val="24"/>
                <w:u w:val="single"/>
              </w:rPr>
            </w:pPr>
          </w:p>
          <w:p w14:paraId="5BD9A2C7" w14:textId="77777777" w:rsidR="00F21FBF" w:rsidRPr="00430E0E" w:rsidRDefault="00F21FBF" w:rsidP="00F21FBF">
            <w:pPr>
              <w:jc w:val="center"/>
              <w:rPr>
                <w:rFonts w:ascii="Tw Cen MT" w:hAnsi="Tw Cen MT"/>
                <w:b/>
                <w:sz w:val="24"/>
                <w:szCs w:val="24"/>
                <w:u w:val="single"/>
              </w:rPr>
            </w:pPr>
          </w:p>
        </w:tc>
        <w:tc>
          <w:tcPr>
            <w:tcW w:w="3261" w:type="dxa"/>
          </w:tcPr>
          <w:p w14:paraId="4746A574" w14:textId="77777777" w:rsidR="00F21FBF" w:rsidRPr="004630B4" w:rsidRDefault="00F21FBF" w:rsidP="00F21FBF">
            <w:pPr>
              <w:pStyle w:val="ListParagraph"/>
              <w:numPr>
                <w:ilvl w:val="0"/>
                <w:numId w:val="24"/>
              </w:numPr>
              <w:rPr>
                <w:rFonts w:ascii="Tw Cen MT" w:hAnsi="Tw Cen MT"/>
                <w:bCs/>
                <w:sz w:val="24"/>
                <w:szCs w:val="24"/>
              </w:rPr>
            </w:pPr>
            <w:r w:rsidRPr="004630B4">
              <w:rPr>
                <w:rFonts w:ascii="Tw Cen MT" w:hAnsi="Tw Cen MT"/>
                <w:bCs/>
                <w:sz w:val="24"/>
                <w:szCs w:val="24"/>
              </w:rPr>
              <w:t>Calculate properties in a larger object from the study of a smaller object.</w:t>
            </w:r>
          </w:p>
          <w:p w14:paraId="7C4621F6" w14:textId="77777777" w:rsidR="00F21FBF" w:rsidRPr="00430E0E" w:rsidRDefault="00F21FBF" w:rsidP="00F21FBF">
            <w:pPr>
              <w:pStyle w:val="ListParagraph"/>
              <w:numPr>
                <w:ilvl w:val="0"/>
                <w:numId w:val="24"/>
              </w:numPr>
              <w:rPr>
                <w:rFonts w:ascii="Tw Cen MT" w:hAnsi="Tw Cen MT"/>
                <w:b/>
                <w:sz w:val="24"/>
                <w:szCs w:val="24"/>
                <w:u w:val="single"/>
              </w:rPr>
            </w:pPr>
            <w:r w:rsidRPr="004630B4">
              <w:rPr>
                <w:rFonts w:ascii="Tw Cen MT" w:hAnsi="Tw Cen MT"/>
                <w:bCs/>
                <w:sz w:val="24"/>
                <w:szCs w:val="24"/>
              </w:rPr>
              <w:t xml:space="preserve">Learn how mathematics can be used to describe </w:t>
            </w:r>
            <w:r>
              <w:rPr>
                <w:rFonts w:ascii="Tw Cen MT" w:hAnsi="Tw Cen MT"/>
                <w:bCs/>
                <w:sz w:val="24"/>
                <w:szCs w:val="24"/>
              </w:rPr>
              <w:t>f</w:t>
            </w:r>
            <w:r w:rsidRPr="004630B4">
              <w:rPr>
                <w:rFonts w:ascii="Tw Cen MT" w:hAnsi="Tw Cen MT"/>
                <w:bCs/>
                <w:sz w:val="24"/>
                <w:szCs w:val="24"/>
              </w:rPr>
              <w:t xml:space="preserve">orces and </w:t>
            </w:r>
            <w:r>
              <w:rPr>
                <w:rFonts w:ascii="Tw Cen MT" w:hAnsi="Tw Cen MT"/>
                <w:bCs/>
                <w:sz w:val="24"/>
                <w:szCs w:val="24"/>
              </w:rPr>
              <w:t>m</w:t>
            </w:r>
            <w:r w:rsidRPr="004630B4">
              <w:rPr>
                <w:rFonts w:ascii="Tw Cen MT" w:hAnsi="Tw Cen MT"/>
                <w:bCs/>
                <w:sz w:val="24"/>
                <w:szCs w:val="24"/>
              </w:rPr>
              <w:t>otion.</w:t>
            </w:r>
          </w:p>
        </w:tc>
        <w:tc>
          <w:tcPr>
            <w:tcW w:w="1984" w:type="dxa"/>
          </w:tcPr>
          <w:p w14:paraId="2991DDDE"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Column vectors</w:t>
            </w:r>
          </w:p>
          <w:p w14:paraId="5BF95F18"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Pythagoras’ Theorem</w:t>
            </w:r>
          </w:p>
          <w:p w14:paraId="08C20692"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Enlargements</w:t>
            </w:r>
          </w:p>
          <w:p w14:paraId="1682C344"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Area of Volume</w:t>
            </w:r>
          </w:p>
          <w:p w14:paraId="3189D255" w14:textId="77777777" w:rsidR="00F21FBF" w:rsidRPr="00640B42" w:rsidRDefault="00F21FBF" w:rsidP="00F21FBF">
            <w:pPr>
              <w:pStyle w:val="ListParagraph"/>
              <w:numPr>
                <w:ilvl w:val="0"/>
                <w:numId w:val="24"/>
              </w:numPr>
              <w:rPr>
                <w:rFonts w:ascii="Tw Cen MT" w:hAnsi="Tw Cen MT"/>
                <w:b/>
                <w:sz w:val="24"/>
                <w:szCs w:val="24"/>
                <w:u w:val="single"/>
              </w:rPr>
            </w:pPr>
            <w:r w:rsidRPr="00640B42">
              <w:rPr>
                <w:rFonts w:ascii="Tw Cen MT" w:hAnsi="Tw Cen MT"/>
                <w:bCs/>
                <w:sz w:val="24"/>
                <w:szCs w:val="24"/>
              </w:rPr>
              <w:t>Measure lines and angles</w:t>
            </w:r>
          </w:p>
        </w:tc>
        <w:tc>
          <w:tcPr>
            <w:tcW w:w="1961" w:type="dxa"/>
          </w:tcPr>
          <w:p w14:paraId="0F56DD6D" w14:textId="77777777" w:rsidR="00F21FBF" w:rsidRPr="00430E0E" w:rsidRDefault="00F21FBF" w:rsidP="00F21FBF">
            <w:pPr>
              <w:jc w:val="center"/>
              <w:rPr>
                <w:rFonts w:ascii="Tw Cen MT" w:hAnsi="Tw Cen MT"/>
                <w:b/>
                <w:sz w:val="24"/>
                <w:szCs w:val="24"/>
                <w:u w:val="single"/>
              </w:rPr>
            </w:pPr>
          </w:p>
        </w:tc>
        <w:tc>
          <w:tcPr>
            <w:tcW w:w="2226" w:type="dxa"/>
          </w:tcPr>
          <w:p w14:paraId="12794A36"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Similarity and enlargement</w:t>
            </w:r>
          </w:p>
          <w:p w14:paraId="5220A227" w14:textId="77777777" w:rsidR="00F21FBF"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Congruence</w:t>
            </w:r>
          </w:p>
          <w:p w14:paraId="48F99646" w14:textId="77777777" w:rsidR="00F21FBF" w:rsidRPr="00640B42" w:rsidRDefault="00F21FBF" w:rsidP="00F21FBF">
            <w:pPr>
              <w:pStyle w:val="ListParagraph"/>
              <w:numPr>
                <w:ilvl w:val="0"/>
                <w:numId w:val="24"/>
              </w:numPr>
              <w:rPr>
                <w:rFonts w:ascii="Tw Cen MT" w:hAnsi="Tw Cen MT"/>
                <w:bCs/>
                <w:sz w:val="24"/>
                <w:szCs w:val="24"/>
              </w:rPr>
            </w:pPr>
            <w:r>
              <w:rPr>
                <w:rFonts w:ascii="Tw Cen MT" w:hAnsi="Tw Cen MT"/>
                <w:bCs/>
                <w:sz w:val="24"/>
                <w:szCs w:val="24"/>
              </w:rPr>
              <w:t>Vectors</w:t>
            </w:r>
          </w:p>
          <w:p w14:paraId="2A06C8AF" w14:textId="77777777" w:rsidR="00F21FBF" w:rsidRPr="00640B42" w:rsidRDefault="00F21FBF" w:rsidP="00F21FBF">
            <w:pPr>
              <w:pStyle w:val="ListParagraph"/>
              <w:ind w:left="360"/>
              <w:rPr>
                <w:rFonts w:ascii="Tw Cen MT" w:hAnsi="Tw Cen MT"/>
                <w:b/>
                <w:sz w:val="24"/>
                <w:szCs w:val="24"/>
                <w:u w:val="single"/>
              </w:rPr>
            </w:pPr>
          </w:p>
        </w:tc>
        <w:tc>
          <w:tcPr>
            <w:tcW w:w="2226" w:type="dxa"/>
          </w:tcPr>
          <w:p w14:paraId="614D9F77" w14:textId="77777777" w:rsidR="00F21FBF" w:rsidRDefault="00F21FBF" w:rsidP="00F21FBF">
            <w:pPr>
              <w:rPr>
                <w:sz w:val="23"/>
                <w:szCs w:val="23"/>
              </w:rPr>
            </w:pPr>
            <w:r>
              <w:rPr>
                <w:sz w:val="23"/>
                <w:szCs w:val="23"/>
              </w:rPr>
              <w:t>Scale model in the design process.</w:t>
            </w:r>
          </w:p>
          <w:p w14:paraId="79EB736A" w14:textId="77777777" w:rsidR="00F21FBF" w:rsidRDefault="00F21FBF" w:rsidP="00F21FBF">
            <w:pPr>
              <w:rPr>
                <w:sz w:val="23"/>
                <w:szCs w:val="23"/>
              </w:rPr>
            </w:pPr>
            <w:r>
              <w:rPr>
                <w:sz w:val="23"/>
                <w:szCs w:val="23"/>
              </w:rPr>
              <w:t>Bearing on maps.</w:t>
            </w:r>
          </w:p>
          <w:p w14:paraId="58B7ABE2" w14:textId="77777777" w:rsidR="00F21FBF" w:rsidRDefault="00F21FBF" w:rsidP="00F21FBF">
            <w:pPr>
              <w:rPr>
                <w:sz w:val="23"/>
                <w:szCs w:val="23"/>
              </w:rPr>
            </w:pPr>
            <w:r>
              <w:rPr>
                <w:sz w:val="23"/>
                <w:szCs w:val="23"/>
              </w:rPr>
              <w:t>Forces in Engineering</w:t>
            </w:r>
          </w:p>
          <w:p w14:paraId="1949D90B" w14:textId="77777777" w:rsidR="00F21FBF" w:rsidRPr="00430E0E" w:rsidRDefault="00F21FBF" w:rsidP="00F21FBF">
            <w:pPr>
              <w:rPr>
                <w:rFonts w:ascii="Tw Cen MT" w:hAnsi="Tw Cen MT"/>
                <w:b/>
                <w:sz w:val="24"/>
                <w:szCs w:val="24"/>
                <w:u w:val="single"/>
              </w:rPr>
            </w:pPr>
          </w:p>
        </w:tc>
        <w:tc>
          <w:tcPr>
            <w:tcW w:w="2226" w:type="dxa"/>
          </w:tcPr>
          <w:p w14:paraId="4118299A" w14:textId="77777777" w:rsidR="00F21FBF" w:rsidRDefault="00F21FBF" w:rsidP="00E16B35">
            <w:pPr>
              <w:jc w:val="center"/>
              <w:rPr>
                <w:rFonts w:ascii="Tw Cen MT" w:hAnsi="Tw Cen MT"/>
                <w:b/>
                <w:sz w:val="24"/>
                <w:szCs w:val="24"/>
                <w:u w:val="single"/>
              </w:rPr>
            </w:pPr>
          </w:p>
          <w:p w14:paraId="5700D209" w14:textId="77777777" w:rsidR="00F21FBF" w:rsidRDefault="00F21FBF" w:rsidP="00E16B35">
            <w:pPr>
              <w:jc w:val="center"/>
              <w:rPr>
                <w:rFonts w:ascii="Tw Cen MT" w:hAnsi="Tw Cen MT"/>
                <w:b/>
                <w:sz w:val="24"/>
                <w:szCs w:val="24"/>
                <w:u w:val="single"/>
              </w:rPr>
            </w:pPr>
          </w:p>
          <w:p w14:paraId="55867BFC" w14:textId="03E82D0B" w:rsidR="00F21FBF" w:rsidRPr="00430E0E" w:rsidRDefault="00E16B35" w:rsidP="00E16B35">
            <w:pPr>
              <w:jc w:val="center"/>
              <w:rPr>
                <w:rFonts w:ascii="Tw Cen MT" w:hAnsi="Tw Cen MT"/>
                <w:b/>
                <w:sz w:val="24"/>
                <w:szCs w:val="24"/>
                <w:u w:val="single"/>
              </w:rPr>
            </w:pPr>
            <w:r w:rsidRPr="00D703B8">
              <w:rPr>
                <w:b/>
                <w:color w:val="00B0F0"/>
                <w:sz w:val="26"/>
                <w:szCs w:val="26"/>
              </w:rPr>
              <w:t>TECHNOLOGICAL PROGRESS</w:t>
            </w:r>
          </w:p>
        </w:tc>
      </w:tr>
      <w:tr w:rsidR="00F21FBF" w:rsidRPr="00430E0E" w14:paraId="5026DA1B" w14:textId="77777777" w:rsidTr="00E16B35">
        <w:tc>
          <w:tcPr>
            <w:tcW w:w="15580" w:type="dxa"/>
            <w:gridSpan w:val="7"/>
          </w:tcPr>
          <w:p w14:paraId="348E3F80" w14:textId="77777777" w:rsidR="00F21FBF" w:rsidRPr="00430E0E" w:rsidRDefault="00F21FBF" w:rsidP="00F21FBF">
            <w:pPr>
              <w:spacing w:after="120"/>
              <w:rPr>
                <w:rFonts w:ascii="Tw Cen MT" w:hAnsi="Tw Cen MT"/>
                <w:sz w:val="24"/>
                <w:szCs w:val="24"/>
              </w:rPr>
            </w:pPr>
            <w:r>
              <w:rPr>
                <w:rFonts w:ascii="Tw Cen MT" w:hAnsi="Tw Cen MT"/>
                <w:b/>
                <w:sz w:val="24"/>
                <w:szCs w:val="24"/>
                <w:u w:val="single"/>
              </w:rPr>
              <w:t>Autumn 2</w:t>
            </w:r>
            <w:r>
              <w:rPr>
                <w:rFonts w:ascii="Tw Cen MT" w:hAnsi="Tw Cen MT"/>
                <w:sz w:val="24"/>
                <w:szCs w:val="24"/>
              </w:rPr>
              <w:t xml:space="preserve"> Use of mathematics in modelling real world situations.</w:t>
            </w:r>
          </w:p>
        </w:tc>
      </w:tr>
      <w:tr w:rsidR="00F21FBF" w:rsidRPr="00430E0E" w14:paraId="1BDC9729" w14:textId="77777777" w:rsidTr="00E16B35">
        <w:trPr>
          <w:cantSplit/>
          <w:trHeight w:val="1134"/>
        </w:trPr>
        <w:tc>
          <w:tcPr>
            <w:tcW w:w="1696" w:type="dxa"/>
          </w:tcPr>
          <w:p w14:paraId="7D8A1805" w14:textId="77777777" w:rsidR="00F21FBF" w:rsidRDefault="00F21FBF" w:rsidP="00F21FBF">
            <w:pPr>
              <w:rPr>
                <w:rFonts w:ascii="Tw Cen MT" w:hAnsi="Tw Cen MT"/>
                <w:b/>
                <w:sz w:val="24"/>
                <w:szCs w:val="24"/>
                <w:u w:val="single"/>
              </w:rPr>
            </w:pPr>
            <w:r>
              <w:rPr>
                <w:rFonts w:ascii="Tw Cen MT" w:hAnsi="Tw Cen MT"/>
                <w:b/>
                <w:sz w:val="24"/>
                <w:szCs w:val="24"/>
                <w:u w:val="single"/>
              </w:rPr>
              <w:lastRenderedPageBreak/>
              <w:t>Unit 20: More Algebra</w:t>
            </w:r>
          </w:p>
          <w:p w14:paraId="35C86C55" w14:textId="77777777" w:rsidR="00F21FBF" w:rsidRDefault="00F21FBF" w:rsidP="00F21FBF">
            <w:pPr>
              <w:rPr>
                <w:rFonts w:ascii="Tw Cen MT" w:hAnsi="Tw Cen MT"/>
                <w:b/>
                <w:sz w:val="24"/>
                <w:szCs w:val="24"/>
                <w:u w:val="single"/>
              </w:rPr>
            </w:pPr>
          </w:p>
          <w:p w14:paraId="64F0BDBC" w14:textId="77777777" w:rsidR="00F21FBF" w:rsidRDefault="00F21FBF" w:rsidP="00F21FBF">
            <w:pPr>
              <w:rPr>
                <w:rFonts w:ascii="Tw Cen MT" w:hAnsi="Tw Cen MT"/>
                <w:b/>
                <w:sz w:val="24"/>
                <w:szCs w:val="24"/>
                <w:u w:val="single"/>
              </w:rPr>
            </w:pPr>
          </w:p>
          <w:p w14:paraId="02ABD2BB" w14:textId="77777777" w:rsidR="00F21FBF" w:rsidRPr="00430E0E" w:rsidRDefault="00F21FBF" w:rsidP="00F21FBF">
            <w:pPr>
              <w:rPr>
                <w:rFonts w:ascii="Tw Cen MT" w:hAnsi="Tw Cen MT"/>
                <w:b/>
                <w:sz w:val="24"/>
                <w:szCs w:val="24"/>
                <w:u w:val="single"/>
              </w:rPr>
            </w:pPr>
          </w:p>
        </w:tc>
        <w:tc>
          <w:tcPr>
            <w:tcW w:w="3261" w:type="dxa"/>
          </w:tcPr>
          <w:p w14:paraId="14C005F6" w14:textId="77777777" w:rsidR="00F21FBF" w:rsidRPr="004630B4" w:rsidRDefault="00F21FBF" w:rsidP="00F21FBF">
            <w:pPr>
              <w:pStyle w:val="ListParagraph"/>
              <w:numPr>
                <w:ilvl w:val="0"/>
                <w:numId w:val="27"/>
              </w:numPr>
              <w:rPr>
                <w:rFonts w:ascii="Tw Cen MT" w:hAnsi="Tw Cen MT"/>
                <w:bCs/>
                <w:sz w:val="24"/>
                <w:szCs w:val="24"/>
              </w:rPr>
            </w:pPr>
            <w:r w:rsidRPr="004630B4">
              <w:rPr>
                <w:rFonts w:ascii="Tw Cen MT" w:hAnsi="Tw Cen MT"/>
                <w:bCs/>
                <w:sz w:val="24"/>
                <w:szCs w:val="24"/>
              </w:rPr>
              <w:t>Draw graphs of more complex functions.</w:t>
            </w:r>
          </w:p>
          <w:p w14:paraId="25B1606C" w14:textId="77777777" w:rsidR="00F21FBF" w:rsidRPr="004630B4" w:rsidRDefault="00F21FBF" w:rsidP="00F21FBF">
            <w:pPr>
              <w:pStyle w:val="ListParagraph"/>
              <w:numPr>
                <w:ilvl w:val="0"/>
                <w:numId w:val="27"/>
              </w:numPr>
              <w:rPr>
                <w:rFonts w:ascii="Tw Cen MT" w:hAnsi="Tw Cen MT"/>
                <w:bCs/>
                <w:sz w:val="24"/>
                <w:szCs w:val="24"/>
              </w:rPr>
            </w:pPr>
            <w:r w:rsidRPr="004630B4">
              <w:rPr>
                <w:rFonts w:ascii="Tw Cen MT" w:hAnsi="Tw Cen MT"/>
                <w:bCs/>
                <w:sz w:val="24"/>
                <w:szCs w:val="24"/>
              </w:rPr>
              <w:t>Find sets of values that satisfy two equations at the same time.</w:t>
            </w:r>
          </w:p>
          <w:p w14:paraId="20CCE69A" w14:textId="77777777" w:rsidR="00F21FBF" w:rsidRPr="004630B4" w:rsidRDefault="00F21FBF" w:rsidP="00F21FBF">
            <w:pPr>
              <w:pStyle w:val="ListParagraph"/>
              <w:numPr>
                <w:ilvl w:val="0"/>
                <w:numId w:val="27"/>
              </w:numPr>
              <w:rPr>
                <w:rFonts w:ascii="Tw Cen MT" w:hAnsi="Tw Cen MT"/>
                <w:b/>
                <w:sz w:val="24"/>
                <w:szCs w:val="24"/>
                <w:u w:val="single"/>
              </w:rPr>
            </w:pPr>
            <w:r w:rsidRPr="004630B4">
              <w:rPr>
                <w:rFonts w:ascii="Tw Cen MT" w:hAnsi="Tw Cen MT"/>
                <w:bCs/>
                <w:sz w:val="24"/>
                <w:szCs w:val="24"/>
              </w:rPr>
              <w:t>Form a strong argument to support mathematics concept</w:t>
            </w:r>
          </w:p>
        </w:tc>
        <w:tc>
          <w:tcPr>
            <w:tcW w:w="1984" w:type="dxa"/>
          </w:tcPr>
          <w:p w14:paraId="6FB773D7"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Linear graphs</w:t>
            </w:r>
          </w:p>
          <w:p w14:paraId="6BE3ED66"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Plot coordinates</w:t>
            </w:r>
          </w:p>
          <w:p w14:paraId="22174A48"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Sketching Functions</w:t>
            </w:r>
          </w:p>
          <w:p w14:paraId="7289791B"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Substitute into equations</w:t>
            </w:r>
          </w:p>
          <w:p w14:paraId="1EF7EF8E" w14:textId="77777777" w:rsidR="00F21FBF" w:rsidRPr="00640B42" w:rsidRDefault="00F21FBF" w:rsidP="00F21FBF">
            <w:pPr>
              <w:pStyle w:val="ListParagraph"/>
              <w:numPr>
                <w:ilvl w:val="0"/>
                <w:numId w:val="24"/>
              </w:numPr>
              <w:rPr>
                <w:rFonts w:ascii="Tw Cen MT" w:hAnsi="Tw Cen MT"/>
                <w:bCs/>
                <w:sz w:val="24"/>
                <w:szCs w:val="24"/>
              </w:rPr>
            </w:pPr>
            <w:r w:rsidRPr="00640B42">
              <w:rPr>
                <w:rFonts w:ascii="Tw Cen MT" w:hAnsi="Tw Cen MT"/>
                <w:bCs/>
                <w:sz w:val="24"/>
                <w:szCs w:val="24"/>
              </w:rPr>
              <w:t>BIDMAS</w:t>
            </w:r>
          </w:p>
          <w:p w14:paraId="28ADE00C" w14:textId="77777777" w:rsidR="00F21FBF" w:rsidRPr="00430E0E" w:rsidRDefault="00F21FBF" w:rsidP="00F21FBF">
            <w:pPr>
              <w:pStyle w:val="ListParagraph"/>
              <w:numPr>
                <w:ilvl w:val="0"/>
                <w:numId w:val="24"/>
              </w:numPr>
              <w:rPr>
                <w:rFonts w:ascii="Tw Cen MT" w:hAnsi="Tw Cen MT"/>
                <w:b/>
                <w:sz w:val="24"/>
                <w:szCs w:val="24"/>
                <w:u w:val="single"/>
              </w:rPr>
            </w:pPr>
            <w:r w:rsidRPr="00640B42">
              <w:rPr>
                <w:rFonts w:ascii="Tw Cen MT" w:hAnsi="Tw Cen MT"/>
                <w:bCs/>
                <w:sz w:val="24"/>
                <w:szCs w:val="24"/>
              </w:rPr>
              <w:t>Inequalities</w:t>
            </w:r>
          </w:p>
        </w:tc>
        <w:tc>
          <w:tcPr>
            <w:tcW w:w="1961" w:type="dxa"/>
          </w:tcPr>
          <w:p w14:paraId="3178EE73" w14:textId="77777777" w:rsidR="00F21FBF" w:rsidRPr="00430E0E" w:rsidRDefault="00F21FBF" w:rsidP="00F21FBF">
            <w:pPr>
              <w:rPr>
                <w:rFonts w:ascii="Tw Cen MT" w:hAnsi="Tw Cen MT"/>
                <w:b/>
                <w:sz w:val="24"/>
                <w:szCs w:val="24"/>
                <w:u w:val="single"/>
              </w:rPr>
            </w:pPr>
          </w:p>
        </w:tc>
        <w:tc>
          <w:tcPr>
            <w:tcW w:w="2226" w:type="dxa"/>
          </w:tcPr>
          <w:p w14:paraId="07606D33" w14:textId="77777777" w:rsidR="00F21FBF" w:rsidRPr="00FF6FF0" w:rsidRDefault="00F21FBF" w:rsidP="00F21FBF">
            <w:pPr>
              <w:pStyle w:val="ListParagraph"/>
              <w:numPr>
                <w:ilvl w:val="0"/>
                <w:numId w:val="24"/>
              </w:numPr>
              <w:rPr>
                <w:rFonts w:ascii="Tw Cen MT" w:hAnsi="Tw Cen MT"/>
                <w:bCs/>
                <w:sz w:val="24"/>
                <w:szCs w:val="24"/>
              </w:rPr>
            </w:pPr>
            <w:r w:rsidRPr="00FF6FF0">
              <w:rPr>
                <w:rFonts w:ascii="Tw Cen MT" w:hAnsi="Tw Cen MT"/>
                <w:bCs/>
                <w:sz w:val="24"/>
                <w:szCs w:val="24"/>
              </w:rPr>
              <w:t xml:space="preserve">Graphs of </w:t>
            </w:r>
            <w:proofErr w:type="spellStart"/>
            <w:r w:rsidRPr="00FF6FF0">
              <w:rPr>
                <w:rFonts w:ascii="Tw Cen MT" w:hAnsi="Tw Cen MT"/>
                <w:bCs/>
                <w:sz w:val="24"/>
                <w:szCs w:val="24"/>
              </w:rPr>
              <w:t>cubics</w:t>
            </w:r>
            <w:proofErr w:type="spellEnd"/>
            <w:r w:rsidRPr="00FF6FF0">
              <w:rPr>
                <w:rFonts w:ascii="Tw Cen MT" w:hAnsi="Tw Cen MT"/>
                <w:bCs/>
                <w:sz w:val="24"/>
                <w:szCs w:val="24"/>
              </w:rPr>
              <w:t xml:space="preserve"> and recipr</w:t>
            </w:r>
            <w:r>
              <w:rPr>
                <w:rFonts w:ascii="Tw Cen MT" w:hAnsi="Tw Cen MT"/>
                <w:bCs/>
                <w:sz w:val="24"/>
                <w:szCs w:val="24"/>
              </w:rPr>
              <w:t>o</w:t>
            </w:r>
            <w:r w:rsidRPr="00FF6FF0">
              <w:rPr>
                <w:rFonts w:ascii="Tw Cen MT" w:hAnsi="Tw Cen MT"/>
                <w:bCs/>
                <w:sz w:val="24"/>
                <w:szCs w:val="24"/>
              </w:rPr>
              <w:t>cals</w:t>
            </w:r>
          </w:p>
          <w:p w14:paraId="1949F294" w14:textId="77777777" w:rsidR="00F21FBF" w:rsidRPr="00FF6FF0" w:rsidRDefault="00F21FBF" w:rsidP="00F21FBF">
            <w:pPr>
              <w:pStyle w:val="ListParagraph"/>
              <w:numPr>
                <w:ilvl w:val="0"/>
                <w:numId w:val="24"/>
              </w:numPr>
              <w:rPr>
                <w:rFonts w:ascii="Tw Cen MT" w:hAnsi="Tw Cen MT"/>
                <w:bCs/>
                <w:sz w:val="24"/>
                <w:szCs w:val="24"/>
              </w:rPr>
            </w:pPr>
            <w:r w:rsidRPr="00FF6FF0">
              <w:rPr>
                <w:rFonts w:ascii="Tw Cen MT" w:hAnsi="Tw Cen MT"/>
                <w:bCs/>
                <w:sz w:val="24"/>
                <w:szCs w:val="24"/>
              </w:rPr>
              <w:t>Non-linear graphs</w:t>
            </w:r>
          </w:p>
          <w:p w14:paraId="44EBE252" w14:textId="77777777" w:rsidR="00F21FBF" w:rsidRPr="00FF6FF0" w:rsidRDefault="00F21FBF" w:rsidP="00F21FBF">
            <w:pPr>
              <w:pStyle w:val="ListParagraph"/>
              <w:numPr>
                <w:ilvl w:val="0"/>
                <w:numId w:val="24"/>
              </w:numPr>
              <w:rPr>
                <w:rFonts w:ascii="Tw Cen MT" w:hAnsi="Tw Cen MT"/>
                <w:bCs/>
                <w:sz w:val="24"/>
                <w:szCs w:val="24"/>
              </w:rPr>
            </w:pPr>
            <w:r w:rsidRPr="00FF6FF0">
              <w:rPr>
                <w:rFonts w:ascii="Tw Cen MT" w:hAnsi="Tw Cen MT"/>
                <w:bCs/>
                <w:sz w:val="24"/>
                <w:szCs w:val="24"/>
              </w:rPr>
              <w:t>Simultaneous equations</w:t>
            </w:r>
          </w:p>
          <w:p w14:paraId="2856335D" w14:textId="77777777" w:rsidR="00F21FBF" w:rsidRPr="00FF6FF0" w:rsidRDefault="00F21FBF" w:rsidP="00F21FBF">
            <w:pPr>
              <w:pStyle w:val="ListParagraph"/>
              <w:numPr>
                <w:ilvl w:val="0"/>
                <w:numId w:val="24"/>
              </w:numPr>
              <w:rPr>
                <w:rFonts w:ascii="Tw Cen MT" w:hAnsi="Tw Cen MT"/>
                <w:bCs/>
                <w:sz w:val="24"/>
                <w:szCs w:val="24"/>
              </w:rPr>
            </w:pPr>
            <w:r w:rsidRPr="00FF6FF0">
              <w:rPr>
                <w:rFonts w:ascii="Tw Cen MT" w:hAnsi="Tw Cen MT"/>
                <w:bCs/>
                <w:sz w:val="24"/>
                <w:szCs w:val="24"/>
              </w:rPr>
              <w:t>Rearranging formulae</w:t>
            </w:r>
          </w:p>
          <w:p w14:paraId="0DFD4CE2" w14:textId="77777777" w:rsidR="00F21FBF" w:rsidRPr="00FF6FF0" w:rsidRDefault="00F21FBF" w:rsidP="00F21FBF">
            <w:pPr>
              <w:pStyle w:val="ListParagraph"/>
              <w:numPr>
                <w:ilvl w:val="0"/>
                <w:numId w:val="24"/>
              </w:numPr>
              <w:rPr>
                <w:rFonts w:ascii="Tw Cen MT" w:hAnsi="Tw Cen MT"/>
                <w:bCs/>
                <w:sz w:val="24"/>
                <w:szCs w:val="24"/>
              </w:rPr>
            </w:pPr>
            <w:r w:rsidRPr="00FF6FF0">
              <w:rPr>
                <w:rFonts w:ascii="Tw Cen MT" w:hAnsi="Tw Cen MT"/>
                <w:bCs/>
                <w:sz w:val="24"/>
                <w:szCs w:val="24"/>
              </w:rPr>
              <w:t>Proof</w:t>
            </w:r>
          </w:p>
          <w:p w14:paraId="497B2243" w14:textId="77777777" w:rsidR="00F21FBF" w:rsidRPr="00430E0E" w:rsidRDefault="00F21FBF" w:rsidP="00F21FBF">
            <w:pPr>
              <w:rPr>
                <w:rFonts w:ascii="Tw Cen MT" w:hAnsi="Tw Cen MT"/>
                <w:b/>
                <w:sz w:val="24"/>
                <w:szCs w:val="24"/>
                <w:u w:val="single"/>
              </w:rPr>
            </w:pPr>
          </w:p>
        </w:tc>
        <w:tc>
          <w:tcPr>
            <w:tcW w:w="2226" w:type="dxa"/>
          </w:tcPr>
          <w:p w14:paraId="13DE4BF8" w14:textId="77777777" w:rsidR="00F21FBF" w:rsidRPr="0090355F" w:rsidRDefault="00F21FBF" w:rsidP="00F21FBF">
            <w:pPr>
              <w:pStyle w:val="ListParagraph"/>
              <w:numPr>
                <w:ilvl w:val="0"/>
                <w:numId w:val="24"/>
              </w:numPr>
              <w:rPr>
                <w:rFonts w:ascii="Tw Cen MT" w:hAnsi="Tw Cen MT"/>
                <w:bCs/>
                <w:sz w:val="24"/>
                <w:szCs w:val="24"/>
              </w:rPr>
            </w:pPr>
            <w:r w:rsidRPr="0090355F">
              <w:rPr>
                <w:rFonts w:ascii="Tw Cen MT" w:hAnsi="Tw Cen MT"/>
                <w:bCs/>
                <w:sz w:val="24"/>
                <w:szCs w:val="24"/>
              </w:rPr>
              <w:t>How much quicker can a job be completed if you increase the workforce?</w:t>
            </w:r>
          </w:p>
          <w:p w14:paraId="52152496" w14:textId="77777777" w:rsidR="00F21FBF" w:rsidRPr="0090355F" w:rsidRDefault="00F21FBF" w:rsidP="00F21FBF">
            <w:pPr>
              <w:pStyle w:val="ListParagraph"/>
              <w:numPr>
                <w:ilvl w:val="0"/>
                <w:numId w:val="24"/>
              </w:numPr>
              <w:rPr>
                <w:rFonts w:ascii="Tw Cen MT" w:hAnsi="Tw Cen MT"/>
                <w:bCs/>
                <w:sz w:val="24"/>
                <w:szCs w:val="24"/>
              </w:rPr>
            </w:pPr>
            <w:r w:rsidRPr="0090355F">
              <w:rPr>
                <w:rFonts w:ascii="Tw Cen MT" w:hAnsi="Tw Cen MT"/>
                <w:bCs/>
                <w:sz w:val="24"/>
                <w:szCs w:val="24"/>
              </w:rPr>
              <w:t xml:space="preserve">Speed </w:t>
            </w:r>
            <w:r>
              <w:rPr>
                <w:rFonts w:ascii="Tw Cen MT" w:hAnsi="Tw Cen MT"/>
                <w:bCs/>
                <w:sz w:val="24"/>
                <w:szCs w:val="24"/>
              </w:rPr>
              <w:t>D</w:t>
            </w:r>
            <w:r w:rsidRPr="0090355F">
              <w:rPr>
                <w:rFonts w:ascii="Tw Cen MT" w:hAnsi="Tw Cen MT"/>
                <w:bCs/>
                <w:sz w:val="24"/>
                <w:szCs w:val="24"/>
              </w:rPr>
              <w:t>i</w:t>
            </w:r>
            <w:r>
              <w:rPr>
                <w:rFonts w:ascii="Tw Cen MT" w:hAnsi="Tw Cen MT"/>
                <w:bCs/>
                <w:sz w:val="24"/>
                <w:szCs w:val="24"/>
              </w:rPr>
              <w:t>s</w:t>
            </w:r>
            <w:r w:rsidRPr="0090355F">
              <w:rPr>
                <w:rFonts w:ascii="Tw Cen MT" w:hAnsi="Tw Cen MT"/>
                <w:bCs/>
                <w:sz w:val="24"/>
                <w:szCs w:val="24"/>
              </w:rPr>
              <w:t>tance Time Calculations</w:t>
            </w:r>
          </w:p>
          <w:p w14:paraId="102970E0" w14:textId="77777777" w:rsidR="00F21FBF" w:rsidRPr="0090355F" w:rsidRDefault="00F21FBF" w:rsidP="00F21FBF">
            <w:pPr>
              <w:pStyle w:val="ListParagraph"/>
              <w:numPr>
                <w:ilvl w:val="0"/>
                <w:numId w:val="24"/>
              </w:numPr>
              <w:rPr>
                <w:rFonts w:ascii="Tw Cen MT" w:hAnsi="Tw Cen MT"/>
                <w:bCs/>
                <w:sz w:val="24"/>
                <w:szCs w:val="24"/>
              </w:rPr>
            </w:pPr>
            <w:r w:rsidRPr="0090355F">
              <w:rPr>
                <w:rFonts w:ascii="Tw Cen MT" w:hAnsi="Tw Cen MT"/>
                <w:bCs/>
                <w:sz w:val="24"/>
                <w:szCs w:val="24"/>
              </w:rPr>
              <w:t>Which phone contract to take up</w:t>
            </w:r>
          </w:p>
        </w:tc>
        <w:tc>
          <w:tcPr>
            <w:tcW w:w="2226" w:type="dxa"/>
          </w:tcPr>
          <w:p w14:paraId="20DC07CF" w14:textId="77777777" w:rsidR="00F21FBF" w:rsidRDefault="00F21FBF" w:rsidP="00E16B35">
            <w:pPr>
              <w:jc w:val="center"/>
              <w:rPr>
                <w:rFonts w:ascii="Tw Cen MT" w:hAnsi="Tw Cen MT"/>
                <w:b/>
                <w:sz w:val="24"/>
                <w:szCs w:val="24"/>
                <w:u w:val="single"/>
              </w:rPr>
            </w:pPr>
          </w:p>
          <w:p w14:paraId="34246026" w14:textId="77777777" w:rsidR="00F21FBF" w:rsidRDefault="00F21FBF" w:rsidP="00E16B35">
            <w:pPr>
              <w:jc w:val="center"/>
              <w:rPr>
                <w:rFonts w:ascii="Tw Cen MT" w:hAnsi="Tw Cen MT"/>
                <w:b/>
                <w:sz w:val="24"/>
                <w:szCs w:val="24"/>
                <w:u w:val="single"/>
              </w:rPr>
            </w:pPr>
          </w:p>
          <w:p w14:paraId="7289645F" w14:textId="393090DE" w:rsidR="00F21FBF" w:rsidRPr="00430E0E" w:rsidRDefault="00E16B35" w:rsidP="00E16B35">
            <w:pPr>
              <w:jc w:val="center"/>
              <w:rPr>
                <w:rFonts w:ascii="Tw Cen MT" w:hAnsi="Tw Cen MT"/>
                <w:b/>
                <w:sz w:val="24"/>
                <w:szCs w:val="24"/>
                <w:u w:val="single"/>
              </w:rPr>
            </w:pPr>
            <w:r w:rsidRPr="00D703B8">
              <w:rPr>
                <w:b/>
                <w:color w:val="00B0F0"/>
                <w:sz w:val="26"/>
                <w:szCs w:val="26"/>
              </w:rPr>
              <w:t>TECHNOLOGICAL PROGRESS</w:t>
            </w:r>
          </w:p>
        </w:tc>
      </w:tr>
      <w:tr w:rsidR="00F21FBF" w:rsidRPr="00430E0E" w14:paraId="240CBA07" w14:textId="77777777" w:rsidTr="00E16B35">
        <w:tc>
          <w:tcPr>
            <w:tcW w:w="15580" w:type="dxa"/>
            <w:gridSpan w:val="7"/>
          </w:tcPr>
          <w:p w14:paraId="789FC31A" w14:textId="77777777" w:rsidR="00F21FBF" w:rsidRPr="00430E0E" w:rsidRDefault="00F21FBF" w:rsidP="00F21FBF">
            <w:pPr>
              <w:spacing w:after="120"/>
              <w:rPr>
                <w:rFonts w:ascii="Tw Cen MT" w:hAnsi="Tw Cen MT"/>
                <w:sz w:val="24"/>
                <w:szCs w:val="24"/>
              </w:rPr>
            </w:pPr>
            <w:r>
              <w:rPr>
                <w:rFonts w:ascii="Tw Cen MT" w:hAnsi="Tw Cen MT"/>
                <w:b/>
                <w:sz w:val="24"/>
                <w:szCs w:val="24"/>
                <w:u w:val="single"/>
              </w:rPr>
              <w:t>Spring 1</w:t>
            </w:r>
            <w:r>
              <w:rPr>
                <w:rFonts w:ascii="Tw Cen MT" w:hAnsi="Tw Cen MT"/>
                <w:sz w:val="24"/>
                <w:szCs w:val="24"/>
              </w:rPr>
              <w:t xml:space="preserve"> [Insert focus of the term here – no more than one line]</w:t>
            </w:r>
          </w:p>
        </w:tc>
      </w:tr>
      <w:tr w:rsidR="00F21FBF" w:rsidRPr="00430E0E" w14:paraId="4A517891" w14:textId="77777777" w:rsidTr="00E16B35">
        <w:tc>
          <w:tcPr>
            <w:tcW w:w="1696" w:type="dxa"/>
          </w:tcPr>
          <w:p w14:paraId="17496281" w14:textId="77777777" w:rsidR="00F21FBF" w:rsidRDefault="00F21FBF" w:rsidP="00F21FBF">
            <w:pPr>
              <w:rPr>
                <w:rFonts w:ascii="Tw Cen MT" w:hAnsi="Tw Cen MT"/>
                <w:b/>
                <w:sz w:val="24"/>
                <w:szCs w:val="24"/>
                <w:u w:val="single"/>
              </w:rPr>
            </w:pPr>
          </w:p>
          <w:p w14:paraId="7554BF09" w14:textId="77777777" w:rsidR="00F21FBF" w:rsidRDefault="00F21FBF" w:rsidP="00F21FBF">
            <w:pPr>
              <w:rPr>
                <w:rFonts w:ascii="Tw Cen MT" w:hAnsi="Tw Cen MT"/>
                <w:b/>
                <w:sz w:val="24"/>
                <w:szCs w:val="24"/>
                <w:u w:val="single"/>
              </w:rPr>
            </w:pPr>
          </w:p>
          <w:p w14:paraId="4F31A3BF" w14:textId="77777777" w:rsidR="00F21FBF" w:rsidRDefault="00F21FBF" w:rsidP="00F21FBF">
            <w:pPr>
              <w:rPr>
                <w:rFonts w:ascii="Tw Cen MT" w:hAnsi="Tw Cen MT"/>
                <w:b/>
                <w:sz w:val="24"/>
                <w:szCs w:val="24"/>
                <w:u w:val="single"/>
              </w:rPr>
            </w:pPr>
          </w:p>
          <w:p w14:paraId="3E63AA62" w14:textId="77777777" w:rsidR="00F21FBF" w:rsidRPr="00430E0E" w:rsidRDefault="00F21FBF" w:rsidP="00F21FBF">
            <w:pPr>
              <w:rPr>
                <w:rFonts w:ascii="Tw Cen MT" w:hAnsi="Tw Cen MT"/>
                <w:b/>
                <w:sz w:val="24"/>
                <w:szCs w:val="24"/>
                <w:u w:val="single"/>
              </w:rPr>
            </w:pPr>
          </w:p>
        </w:tc>
        <w:tc>
          <w:tcPr>
            <w:tcW w:w="3261" w:type="dxa"/>
          </w:tcPr>
          <w:p w14:paraId="108C3CD5" w14:textId="77777777" w:rsidR="00F21FBF" w:rsidRPr="00430E0E" w:rsidRDefault="00F21FBF" w:rsidP="00F21FBF">
            <w:pPr>
              <w:rPr>
                <w:rFonts w:ascii="Tw Cen MT" w:hAnsi="Tw Cen MT"/>
                <w:b/>
                <w:sz w:val="24"/>
                <w:szCs w:val="24"/>
                <w:u w:val="single"/>
              </w:rPr>
            </w:pPr>
          </w:p>
        </w:tc>
        <w:tc>
          <w:tcPr>
            <w:tcW w:w="1984" w:type="dxa"/>
          </w:tcPr>
          <w:p w14:paraId="6F0678F0" w14:textId="77777777" w:rsidR="00F21FBF" w:rsidRPr="00430E0E" w:rsidRDefault="00F21FBF" w:rsidP="00F21FBF">
            <w:pPr>
              <w:rPr>
                <w:rFonts w:ascii="Tw Cen MT" w:hAnsi="Tw Cen MT"/>
                <w:b/>
                <w:sz w:val="24"/>
                <w:szCs w:val="24"/>
                <w:u w:val="single"/>
              </w:rPr>
            </w:pPr>
          </w:p>
        </w:tc>
        <w:tc>
          <w:tcPr>
            <w:tcW w:w="1961" w:type="dxa"/>
          </w:tcPr>
          <w:p w14:paraId="665A8CEA" w14:textId="77777777" w:rsidR="00F21FBF" w:rsidRPr="00430E0E" w:rsidRDefault="00F21FBF" w:rsidP="00F21FBF">
            <w:pPr>
              <w:rPr>
                <w:rFonts w:ascii="Tw Cen MT" w:hAnsi="Tw Cen MT"/>
                <w:b/>
                <w:sz w:val="24"/>
                <w:szCs w:val="24"/>
                <w:u w:val="single"/>
              </w:rPr>
            </w:pPr>
          </w:p>
        </w:tc>
        <w:tc>
          <w:tcPr>
            <w:tcW w:w="2226" w:type="dxa"/>
          </w:tcPr>
          <w:p w14:paraId="3ADCE56B" w14:textId="77777777" w:rsidR="00F21FBF" w:rsidRPr="00430E0E" w:rsidRDefault="00F21FBF" w:rsidP="00F21FBF">
            <w:pPr>
              <w:rPr>
                <w:rFonts w:ascii="Tw Cen MT" w:hAnsi="Tw Cen MT"/>
                <w:b/>
                <w:sz w:val="24"/>
                <w:szCs w:val="24"/>
                <w:u w:val="single"/>
              </w:rPr>
            </w:pPr>
          </w:p>
        </w:tc>
        <w:tc>
          <w:tcPr>
            <w:tcW w:w="2226" w:type="dxa"/>
          </w:tcPr>
          <w:p w14:paraId="475A0FBD" w14:textId="77777777" w:rsidR="00F21FBF" w:rsidRPr="00430E0E" w:rsidRDefault="00F21FBF" w:rsidP="00F21FBF">
            <w:pPr>
              <w:rPr>
                <w:rFonts w:ascii="Tw Cen MT" w:hAnsi="Tw Cen MT"/>
                <w:b/>
                <w:sz w:val="24"/>
                <w:szCs w:val="24"/>
                <w:u w:val="single"/>
              </w:rPr>
            </w:pPr>
          </w:p>
        </w:tc>
        <w:tc>
          <w:tcPr>
            <w:tcW w:w="2226" w:type="dxa"/>
          </w:tcPr>
          <w:p w14:paraId="651AA5A4" w14:textId="77777777" w:rsidR="00F21FBF" w:rsidRPr="00430E0E" w:rsidRDefault="00F21FBF" w:rsidP="00F21FBF">
            <w:pPr>
              <w:rPr>
                <w:rFonts w:ascii="Tw Cen MT" w:hAnsi="Tw Cen MT"/>
                <w:b/>
                <w:sz w:val="24"/>
                <w:szCs w:val="24"/>
                <w:u w:val="single"/>
              </w:rPr>
            </w:pPr>
          </w:p>
        </w:tc>
      </w:tr>
      <w:tr w:rsidR="00F21FBF" w:rsidRPr="00430E0E" w14:paraId="214009BB" w14:textId="77777777" w:rsidTr="00F21FBF">
        <w:tc>
          <w:tcPr>
            <w:tcW w:w="15580" w:type="dxa"/>
            <w:gridSpan w:val="7"/>
          </w:tcPr>
          <w:p w14:paraId="328B3369" w14:textId="77777777" w:rsidR="00F21FBF" w:rsidRPr="00430E0E" w:rsidRDefault="00F21FBF" w:rsidP="00F21FBF">
            <w:pPr>
              <w:spacing w:after="120"/>
              <w:rPr>
                <w:rFonts w:ascii="Tw Cen MT" w:hAnsi="Tw Cen MT"/>
                <w:sz w:val="24"/>
                <w:szCs w:val="24"/>
              </w:rPr>
            </w:pPr>
            <w:r>
              <w:rPr>
                <w:rFonts w:ascii="Tw Cen MT" w:hAnsi="Tw Cen MT"/>
                <w:b/>
                <w:sz w:val="24"/>
                <w:szCs w:val="24"/>
                <w:u w:val="single"/>
              </w:rPr>
              <w:t>Spring 2</w:t>
            </w:r>
            <w:r>
              <w:rPr>
                <w:rFonts w:ascii="Tw Cen MT" w:hAnsi="Tw Cen MT"/>
                <w:sz w:val="24"/>
                <w:szCs w:val="24"/>
              </w:rPr>
              <w:t xml:space="preserve"> [Insert focus of the term here – no more than one line]</w:t>
            </w:r>
          </w:p>
        </w:tc>
      </w:tr>
      <w:tr w:rsidR="00F21FBF" w14:paraId="5908958B" w14:textId="77777777" w:rsidTr="00F21FBF">
        <w:tc>
          <w:tcPr>
            <w:tcW w:w="1696" w:type="dxa"/>
          </w:tcPr>
          <w:p w14:paraId="30C20275" w14:textId="77777777" w:rsidR="00F21FBF" w:rsidRDefault="00F21FBF" w:rsidP="00F21FBF">
            <w:pPr>
              <w:rPr>
                <w:rFonts w:ascii="Tw Cen MT" w:hAnsi="Tw Cen MT"/>
                <w:b/>
                <w:sz w:val="24"/>
                <w:szCs w:val="24"/>
                <w:u w:val="single"/>
              </w:rPr>
            </w:pPr>
          </w:p>
          <w:p w14:paraId="1DE50CD6" w14:textId="77777777" w:rsidR="00F21FBF" w:rsidRDefault="00F21FBF" w:rsidP="00F21FBF">
            <w:pPr>
              <w:rPr>
                <w:rFonts w:ascii="Tw Cen MT" w:hAnsi="Tw Cen MT"/>
                <w:b/>
                <w:sz w:val="24"/>
                <w:szCs w:val="24"/>
                <w:u w:val="single"/>
              </w:rPr>
            </w:pPr>
          </w:p>
          <w:p w14:paraId="772A2868" w14:textId="77777777" w:rsidR="00F21FBF" w:rsidRDefault="00F21FBF" w:rsidP="00F21FBF">
            <w:pPr>
              <w:rPr>
                <w:rFonts w:ascii="Tw Cen MT" w:hAnsi="Tw Cen MT"/>
                <w:b/>
                <w:sz w:val="24"/>
                <w:szCs w:val="24"/>
                <w:u w:val="single"/>
              </w:rPr>
            </w:pPr>
          </w:p>
          <w:p w14:paraId="275D269A" w14:textId="77777777" w:rsidR="00F21FBF" w:rsidRDefault="00F21FBF" w:rsidP="00F21FBF">
            <w:pPr>
              <w:rPr>
                <w:rFonts w:ascii="Tw Cen MT" w:hAnsi="Tw Cen MT"/>
                <w:b/>
                <w:sz w:val="24"/>
                <w:szCs w:val="24"/>
                <w:u w:val="single"/>
              </w:rPr>
            </w:pPr>
          </w:p>
        </w:tc>
        <w:tc>
          <w:tcPr>
            <w:tcW w:w="3261" w:type="dxa"/>
          </w:tcPr>
          <w:p w14:paraId="3B9EAF7F" w14:textId="77777777" w:rsidR="00F21FBF" w:rsidRDefault="00F21FBF" w:rsidP="00F21FBF">
            <w:pPr>
              <w:rPr>
                <w:rFonts w:ascii="Tw Cen MT" w:hAnsi="Tw Cen MT"/>
                <w:b/>
                <w:sz w:val="24"/>
                <w:szCs w:val="24"/>
                <w:u w:val="single"/>
              </w:rPr>
            </w:pPr>
          </w:p>
        </w:tc>
        <w:tc>
          <w:tcPr>
            <w:tcW w:w="1984" w:type="dxa"/>
          </w:tcPr>
          <w:p w14:paraId="51BF74E6" w14:textId="77777777" w:rsidR="00F21FBF" w:rsidRDefault="00F21FBF" w:rsidP="00F21FBF">
            <w:pPr>
              <w:rPr>
                <w:rFonts w:ascii="Tw Cen MT" w:hAnsi="Tw Cen MT"/>
                <w:b/>
                <w:sz w:val="24"/>
                <w:szCs w:val="24"/>
                <w:u w:val="single"/>
              </w:rPr>
            </w:pPr>
          </w:p>
        </w:tc>
        <w:tc>
          <w:tcPr>
            <w:tcW w:w="1961" w:type="dxa"/>
          </w:tcPr>
          <w:p w14:paraId="38F48C9F" w14:textId="77777777" w:rsidR="00F21FBF" w:rsidRDefault="00F21FBF" w:rsidP="00F21FBF">
            <w:pPr>
              <w:rPr>
                <w:rFonts w:ascii="Tw Cen MT" w:hAnsi="Tw Cen MT"/>
                <w:b/>
                <w:sz w:val="24"/>
                <w:szCs w:val="24"/>
                <w:u w:val="single"/>
              </w:rPr>
            </w:pPr>
          </w:p>
        </w:tc>
        <w:tc>
          <w:tcPr>
            <w:tcW w:w="2226" w:type="dxa"/>
          </w:tcPr>
          <w:p w14:paraId="18C38D46" w14:textId="77777777" w:rsidR="00F21FBF" w:rsidRDefault="00F21FBF" w:rsidP="00F21FBF">
            <w:pPr>
              <w:rPr>
                <w:rFonts w:ascii="Tw Cen MT" w:hAnsi="Tw Cen MT"/>
                <w:b/>
                <w:sz w:val="24"/>
                <w:szCs w:val="24"/>
                <w:u w:val="single"/>
              </w:rPr>
            </w:pPr>
          </w:p>
        </w:tc>
        <w:tc>
          <w:tcPr>
            <w:tcW w:w="2226" w:type="dxa"/>
          </w:tcPr>
          <w:p w14:paraId="210F8448" w14:textId="77777777" w:rsidR="00F21FBF" w:rsidRDefault="00F21FBF" w:rsidP="00F21FBF">
            <w:pPr>
              <w:rPr>
                <w:rFonts w:ascii="Tw Cen MT" w:hAnsi="Tw Cen MT"/>
                <w:b/>
                <w:sz w:val="24"/>
                <w:szCs w:val="24"/>
                <w:u w:val="single"/>
              </w:rPr>
            </w:pPr>
          </w:p>
        </w:tc>
        <w:tc>
          <w:tcPr>
            <w:tcW w:w="2226" w:type="dxa"/>
          </w:tcPr>
          <w:p w14:paraId="6B528D6E" w14:textId="77777777" w:rsidR="00F21FBF" w:rsidRDefault="00F21FBF" w:rsidP="00F21FBF">
            <w:pPr>
              <w:rPr>
                <w:rFonts w:ascii="Tw Cen MT" w:hAnsi="Tw Cen MT"/>
                <w:b/>
                <w:sz w:val="24"/>
                <w:szCs w:val="24"/>
                <w:u w:val="single"/>
              </w:rPr>
            </w:pPr>
          </w:p>
        </w:tc>
      </w:tr>
      <w:tr w:rsidR="00F21FBF" w14:paraId="5FB11EDC" w14:textId="77777777" w:rsidTr="00F21FBF">
        <w:tc>
          <w:tcPr>
            <w:tcW w:w="15580" w:type="dxa"/>
            <w:gridSpan w:val="7"/>
          </w:tcPr>
          <w:p w14:paraId="395DD495" w14:textId="77777777" w:rsidR="00F21FBF" w:rsidRDefault="00F21FBF" w:rsidP="00F21FBF">
            <w:pPr>
              <w:spacing w:after="120"/>
              <w:rPr>
                <w:rFonts w:ascii="Tw Cen MT" w:hAnsi="Tw Cen MT"/>
                <w:b/>
                <w:sz w:val="24"/>
                <w:szCs w:val="24"/>
                <w:u w:val="single"/>
              </w:rPr>
            </w:pPr>
            <w:r>
              <w:rPr>
                <w:rFonts w:ascii="Tw Cen MT" w:hAnsi="Tw Cen MT"/>
                <w:b/>
                <w:sz w:val="24"/>
                <w:szCs w:val="24"/>
                <w:u w:val="single"/>
              </w:rPr>
              <w:t>Summer 1</w:t>
            </w:r>
            <w:r>
              <w:rPr>
                <w:rFonts w:ascii="Tw Cen MT" w:hAnsi="Tw Cen MT"/>
                <w:sz w:val="24"/>
                <w:szCs w:val="24"/>
              </w:rPr>
              <w:t xml:space="preserve"> [Insert focus of the term here – no more than one line]</w:t>
            </w:r>
          </w:p>
        </w:tc>
      </w:tr>
      <w:tr w:rsidR="00F21FBF" w14:paraId="4468179A" w14:textId="77777777" w:rsidTr="00F21FBF">
        <w:tc>
          <w:tcPr>
            <w:tcW w:w="1696" w:type="dxa"/>
          </w:tcPr>
          <w:p w14:paraId="28F9C9BF" w14:textId="77777777" w:rsidR="00F21FBF" w:rsidRDefault="00F21FBF" w:rsidP="00F21FBF">
            <w:pPr>
              <w:rPr>
                <w:rFonts w:ascii="Tw Cen MT" w:hAnsi="Tw Cen MT"/>
                <w:b/>
                <w:sz w:val="24"/>
                <w:szCs w:val="24"/>
                <w:u w:val="single"/>
              </w:rPr>
            </w:pPr>
          </w:p>
          <w:p w14:paraId="11BD667A" w14:textId="77777777" w:rsidR="00F21FBF" w:rsidRDefault="00F21FBF" w:rsidP="00F21FBF">
            <w:pPr>
              <w:rPr>
                <w:rFonts w:ascii="Tw Cen MT" w:hAnsi="Tw Cen MT"/>
                <w:b/>
                <w:sz w:val="24"/>
                <w:szCs w:val="24"/>
                <w:u w:val="single"/>
              </w:rPr>
            </w:pPr>
          </w:p>
          <w:p w14:paraId="2A1111BD" w14:textId="77777777" w:rsidR="00F21FBF" w:rsidRDefault="00F21FBF" w:rsidP="00F21FBF">
            <w:pPr>
              <w:rPr>
                <w:rFonts w:ascii="Tw Cen MT" w:hAnsi="Tw Cen MT"/>
                <w:b/>
                <w:sz w:val="24"/>
                <w:szCs w:val="24"/>
                <w:u w:val="single"/>
              </w:rPr>
            </w:pPr>
          </w:p>
          <w:p w14:paraId="6BE25B12" w14:textId="77777777" w:rsidR="00F21FBF" w:rsidRDefault="00F21FBF" w:rsidP="00F21FBF">
            <w:pPr>
              <w:rPr>
                <w:rFonts w:ascii="Tw Cen MT" w:hAnsi="Tw Cen MT"/>
                <w:b/>
                <w:sz w:val="24"/>
                <w:szCs w:val="24"/>
                <w:u w:val="single"/>
              </w:rPr>
            </w:pPr>
          </w:p>
        </w:tc>
        <w:tc>
          <w:tcPr>
            <w:tcW w:w="3261" w:type="dxa"/>
          </w:tcPr>
          <w:p w14:paraId="65CCB274" w14:textId="77777777" w:rsidR="00F21FBF" w:rsidRDefault="00F21FBF" w:rsidP="00F21FBF">
            <w:pPr>
              <w:rPr>
                <w:rFonts w:ascii="Tw Cen MT" w:hAnsi="Tw Cen MT"/>
                <w:b/>
                <w:sz w:val="24"/>
                <w:szCs w:val="24"/>
                <w:u w:val="single"/>
              </w:rPr>
            </w:pPr>
          </w:p>
        </w:tc>
        <w:tc>
          <w:tcPr>
            <w:tcW w:w="1984" w:type="dxa"/>
          </w:tcPr>
          <w:p w14:paraId="78E70226" w14:textId="77777777" w:rsidR="00F21FBF" w:rsidRDefault="00F21FBF" w:rsidP="00F21FBF">
            <w:pPr>
              <w:rPr>
                <w:rFonts w:ascii="Tw Cen MT" w:hAnsi="Tw Cen MT"/>
                <w:b/>
                <w:sz w:val="24"/>
                <w:szCs w:val="24"/>
                <w:u w:val="single"/>
              </w:rPr>
            </w:pPr>
          </w:p>
        </w:tc>
        <w:tc>
          <w:tcPr>
            <w:tcW w:w="1961" w:type="dxa"/>
          </w:tcPr>
          <w:p w14:paraId="514A6F3A" w14:textId="77777777" w:rsidR="00F21FBF" w:rsidRDefault="00F21FBF" w:rsidP="00F21FBF">
            <w:pPr>
              <w:rPr>
                <w:rFonts w:ascii="Tw Cen MT" w:hAnsi="Tw Cen MT"/>
                <w:b/>
                <w:sz w:val="24"/>
                <w:szCs w:val="24"/>
                <w:u w:val="single"/>
              </w:rPr>
            </w:pPr>
          </w:p>
        </w:tc>
        <w:tc>
          <w:tcPr>
            <w:tcW w:w="2226" w:type="dxa"/>
          </w:tcPr>
          <w:p w14:paraId="2F99F4FD" w14:textId="77777777" w:rsidR="00F21FBF" w:rsidRDefault="00F21FBF" w:rsidP="00F21FBF">
            <w:pPr>
              <w:rPr>
                <w:rFonts w:ascii="Tw Cen MT" w:hAnsi="Tw Cen MT"/>
                <w:b/>
                <w:sz w:val="24"/>
                <w:szCs w:val="24"/>
                <w:u w:val="single"/>
              </w:rPr>
            </w:pPr>
          </w:p>
        </w:tc>
        <w:tc>
          <w:tcPr>
            <w:tcW w:w="2226" w:type="dxa"/>
          </w:tcPr>
          <w:p w14:paraId="40585D7C" w14:textId="77777777" w:rsidR="00F21FBF" w:rsidRDefault="00F21FBF" w:rsidP="00F21FBF">
            <w:pPr>
              <w:rPr>
                <w:rFonts w:ascii="Tw Cen MT" w:hAnsi="Tw Cen MT"/>
                <w:b/>
                <w:sz w:val="24"/>
                <w:szCs w:val="24"/>
                <w:u w:val="single"/>
              </w:rPr>
            </w:pPr>
          </w:p>
        </w:tc>
        <w:tc>
          <w:tcPr>
            <w:tcW w:w="2226" w:type="dxa"/>
          </w:tcPr>
          <w:p w14:paraId="19073424" w14:textId="77777777" w:rsidR="00F21FBF" w:rsidRDefault="00F21FBF" w:rsidP="00F21FBF">
            <w:pPr>
              <w:rPr>
                <w:rFonts w:ascii="Tw Cen MT" w:hAnsi="Tw Cen MT"/>
                <w:b/>
                <w:sz w:val="24"/>
                <w:szCs w:val="24"/>
                <w:u w:val="single"/>
              </w:rPr>
            </w:pPr>
          </w:p>
        </w:tc>
      </w:tr>
      <w:tr w:rsidR="00F21FBF" w14:paraId="062C00E6" w14:textId="77777777" w:rsidTr="00F21FBF">
        <w:tc>
          <w:tcPr>
            <w:tcW w:w="15580" w:type="dxa"/>
            <w:gridSpan w:val="7"/>
          </w:tcPr>
          <w:p w14:paraId="685E5692" w14:textId="77777777" w:rsidR="00F21FBF" w:rsidRDefault="00F21FBF" w:rsidP="00F21FBF">
            <w:pPr>
              <w:spacing w:after="120"/>
              <w:rPr>
                <w:rFonts w:ascii="Tw Cen MT" w:hAnsi="Tw Cen MT"/>
                <w:b/>
                <w:sz w:val="24"/>
                <w:szCs w:val="24"/>
                <w:u w:val="single"/>
              </w:rPr>
            </w:pPr>
            <w:r>
              <w:rPr>
                <w:rFonts w:ascii="Tw Cen MT" w:hAnsi="Tw Cen MT"/>
                <w:b/>
                <w:sz w:val="24"/>
                <w:szCs w:val="24"/>
                <w:u w:val="single"/>
              </w:rPr>
              <w:t>Summer 2</w:t>
            </w:r>
            <w:r w:rsidRPr="00500ECF">
              <w:rPr>
                <w:rFonts w:ascii="Tw Cen MT" w:hAnsi="Tw Cen MT"/>
                <w:sz w:val="24"/>
                <w:szCs w:val="24"/>
              </w:rPr>
              <w:t xml:space="preserve"> </w:t>
            </w:r>
            <w:r>
              <w:rPr>
                <w:rFonts w:ascii="Tw Cen MT" w:hAnsi="Tw Cen MT"/>
                <w:sz w:val="24"/>
                <w:szCs w:val="24"/>
              </w:rPr>
              <w:t>[Insert focus of the term here – no more than one line]</w:t>
            </w:r>
          </w:p>
        </w:tc>
      </w:tr>
      <w:tr w:rsidR="00F21FBF" w14:paraId="6ACE2BD1" w14:textId="77777777" w:rsidTr="00F21FBF">
        <w:tc>
          <w:tcPr>
            <w:tcW w:w="1696" w:type="dxa"/>
          </w:tcPr>
          <w:p w14:paraId="612B3392" w14:textId="77777777" w:rsidR="00F21FBF" w:rsidRDefault="00F21FBF" w:rsidP="00F21FBF">
            <w:pPr>
              <w:rPr>
                <w:rFonts w:ascii="Tw Cen MT" w:hAnsi="Tw Cen MT"/>
                <w:b/>
                <w:sz w:val="24"/>
                <w:szCs w:val="24"/>
                <w:u w:val="single"/>
              </w:rPr>
            </w:pPr>
          </w:p>
          <w:p w14:paraId="516654D6" w14:textId="77777777" w:rsidR="00F21FBF" w:rsidRDefault="00F21FBF" w:rsidP="00F21FBF">
            <w:pPr>
              <w:rPr>
                <w:rFonts w:ascii="Tw Cen MT" w:hAnsi="Tw Cen MT"/>
                <w:b/>
                <w:sz w:val="24"/>
                <w:szCs w:val="24"/>
                <w:u w:val="single"/>
              </w:rPr>
            </w:pPr>
          </w:p>
          <w:p w14:paraId="5DD165B0" w14:textId="77777777" w:rsidR="00F21FBF" w:rsidRDefault="00F21FBF" w:rsidP="00F21FBF">
            <w:pPr>
              <w:rPr>
                <w:rFonts w:ascii="Tw Cen MT" w:hAnsi="Tw Cen MT"/>
                <w:b/>
                <w:sz w:val="24"/>
                <w:szCs w:val="24"/>
                <w:u w:val="single"/>
              </w:rPr>
            </w:pPr>
          </w:p>
          <w:p w14:paraId="453709DF" w14:textId="77777777" w:rsidR="00F21FBF" w:rsidRDefault="00F21FBF" w:rsidP="00F21FBF">
            <w:pPr>
              <w:rPr>
                <w:rFonts w:ascii="Tw Cen MT" w:hAnsi="Tw Cen MT"/>
                <w:b/>
                <w:sz w:val="24"/>
                <w:szCs w:val="24"/>
                <w:u w:val="single"/>
              </w:rPr>
            </w:pPr>
          </w:p>
        </w:tc>
        <w:tc>
          <w:tcPr>
            <w:tcW w:w="3261" w:type="dxa"/>
          </w:tcPr>
          <w:p w14:paraId="6B82904B" w14:textId="77777777" w:rsidR="00F21FBF" w:rsidRDefault="00F21FBF" w:rsidP="00F21FBF">
            <w:pPr>
              <w:rPr>
                <w:rFonts w:ascii="Tw Cen MT" w:hAnsi="Tw Cen MT"/>
                <w:b/>
                <w:sz w:val="24"/>
                <w:szCs w:val="24"/>
                <w:u w:val="single"/>
              </w:rPr>
            </w:pPr>
          </w:p>
        </w:tc>
        <w:tc>
          <w:tcPr>
            <w:tcW w:w="1984" w:type="dxa"/>
          </w:tcPr>
          <w:p w14:paraId="0AE676C0" w14:textId="77777777" w:rsidR="00F21FBF" w:rsidRDefault="00F21FBF" w:rsidP="00F21FBF">
            <w:pPr>
              <w:rPr>
                <w:rFonts w:ascii="Tw Cen MT" w:hAnsi="Tw Cen MT"/>
                <w:b/>
                <w:sz w:val="24"/>
                <w:szCs w:val="24"/>
                <w:u w:val="single"/>
              </w:rPr>
            </w:pPr>
          </w:p>
        </w:tc>
        <w:tc>
          <w:tcPr>
            <w:tcW w:w="1961" w:type="dxa"/>
          </w:tcPr>
          <w:p w14:paraId="46664DA3" w14:textId="77777777" w:rsidR="00F21FBF" w:rsidRDefault="00F21FBF" w:rsidP="00F21FBF">
            <w:pPr>
              <w:rPr>
                <w:rFonts w:ascii="Tw Cen MT" w:hAnsi="Tw Cen MT"/>
                <w:b/>
                <w:sz w:val="24"/>
                <w:szCs w:val="24"/>
                <w:u w:val="single"/>
              </w:rPr>
            </w:pPr>
          </w:p>
        </w:tc>
        <w:tc>
          <w:tcPr>
            <w:tcW w:w="2226" w:type="dxa"/>
          </w:tcPr>
          <w:p w14:paraId="5DBD2E4B" w14:textId="77777777" w:rsidR="00F21FBF" w:rsidRDefault="00F21FBF" w:rsidP="00F21FBF">
            <w:pPr>
              <w:rPr>
                <w:rFonts w:ascii="Tw Cen MT" w:hAnsi="Tw Cen MT"/>
                <w:b/>
                <w:sz w:val="24"/>
                <w:szCs w:val="24"/>
                <w:u w:val="single"/>
              </w:rPr>
            </w:pPr>
          </w:p>
        </w:tc>
        <w:tc>
          <w:tcPr>
            <w:tcW w:w="2226" w:type="dxa"/>
          </w:tcPr>
          <w:p w14:paraId="3DA5E969" w14:textId="77777777" w:rsidR="00F21FBF" w:rsidRDefault="00F21FBF" w:rsidP="00F21FBF">
            <w:pPr>
              <w:rPr>
                <w:rFonts w:ascii="Tw Cen MT" w:hAnsi="Tw Cen MT"/>
                <w:b/>
                <w:sz w:val="24"/>
                <w:szCs w:val="24"/>
                <w:u w:val="single"/>
              </w:rPr>
            </w:pPr>
          </w:p>
        </w:tc>
        <w:tc>
          <w:tcPr>
            <w:tcW w:w="2226" w:type="dxa"/>
          </w:tcPr>
          <w:p w14:paraId="20F825C8" w14:textId="77777777" w:rsidR="00F21FBF" w:rsidRDefault="00F21FBF" w:rsidP="00F21FBF">
            <w:pPr>
              <w:rPr>
                <w:rFonts w:ascii="Tw Cen MT" w:hAnsi="Tw Cen MT"/>
                <w:b/>
                <w:sz w:val="24"/>
                <w:szCs w:val="24"/>
                <w:u w:val="single"/>
              </w:rPr>
            </w:pPr>
          </w:p>
        </w:tc>
      </w:tr>
    </w:tbl>
    <w:p w14:paraId="0B0720E1" w14:textId="77777777" w:rsidR="00F21FBF" w:rsidRDefault="00F21FBF" w:rsidP="00500ECF">
      <w:pPr>
        <w:rPr>
          <w:rFonts w:ascii="Tw Cen MT" w:hAnsi="Tw Cen MT"/>
          <w:b/>
          <w:sz w:val="24"/>
          <w:szCs w:val="24"/>
          <w:u w:val="single"/>
        </w:rPr>
      </w:pPr>
    </w:p>
    <w:tbl>
      <w:tblPr>
        <w:tblStyle w:val="TableGrid"/>
        <w:tblW w:w="0" w:type="auto"/>
        <w:tblLook w:val="04A0" w:firstRow="1" w:lastRow="0" w:firstColumn="1" w:lastColumn="0" w:noHBand="0" w:noVBand="1"/>
      </w:tblPr>
      <w:tblGrid>
        <w:gridCol w:w="1677"/>
        <w:gridCol w:w="3175"/>
        <w:gridCol w:w="2184"/>
        <w:gridCol w:w="1911"/>
        <w:gridCol w:w="2204"/>
        <w:gridCol w:w="2211"/>
        <w:gridCol w:w="2218"/>
      </w:tblGrid>
      <w:tr w:rsidR="00F21FBF" w:rsidRPr="00430E0E" w14:paraId="373A244A" w14:textId="77777777" w:rsidTr="00F21FBF">
        <w:tc>
          <w:tcPr>
            <w:tcW w:w="15580" w:type="dxa"/>
            <w:gridSpan w:val="7"/>
          </w:tcPr>
          <w:p w14:paraId="75B4E174" w14:textId="77777777" w:rsidR="00F21FBF" w:rsidRPr="0090355F" w:rsidRDefault="00F21FBF" w:rsidP="00F21FBF">
            <w:pPr>
              <w:rPr>
                <w:rFonts w:ascii="Tw Cen MT" w:hAnsi="Tw Cen MT"/>
                <w:sz w:val="28"/>
                <w:szCs w:val="28"/>
              </w:rPr>
            </w:pPr>
            <w:r>
              <w:rPr>
                <w:rFonts w:ascii="Tw Cen MT" w:hAnsi="Tw Cen MT"/>
                <w:b/>
                <w:sz w:val="28"/>
                <w:szCs w:val="28"/>
                <w:u w:val="single"/>
              </w:rPr>
              <w:t>Year 11:</w:t>
            </w:r>
            <w:r>
              <w:rPr>
                <w:rFonts w:ascii="Tw Cen MT" w:hAnsi="Tw Cen MT"/>
                <w:sz w:val="28"/>
                <w:szCs w:val="28"/>
              </w:rPr>
              <w:t xml:space="preserve"> Increasing confidence in the use of mathematics in every-day life.</w:t>
            </w:r>
          </w:p>
        </w:tc>
      </w:tr>
      <w:tr w:rsidR="00F21FBF" w:rsidRPr="00430E0E" w14:paraId="54A5A659" w14:textId="77777777" w:rsidTr="00F21FBF">
        <w:tc>
          <w:tcPr>
            <w:tcW w:w="1696" w:type="dxa"/>
          </w:tcPr>
          <w:p w14:paraId="4C8EFC2E"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Topics</w:t>
            </w:r>
          </w:p>
        </w:tc>
        <w:tc>
          <w:tcPr>
            <w:tcW w:w="3261" w:type="dxa"/>
          </w:tcPr>
          <w:p w14:paraId="246D4DA0"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1047AF98"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61" w:type="dxa"/>
          </w:tcPr>
          <w:p w14:paraId="2928241A"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Links to future topics</w:t>
            </w:r>
          </w:p>
        </w:tc>
        <w:tc>
          <w:tcPr>
            <w:tcW w:w="2226" w:type="dxa"/>
          </w:tcPr>
          <w:p w14:paraId="03FDB0AC"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366F64F1"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6A803CB4"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Links to whole school curriculum</w:t>
            </w:r>
          </w:p>
        </w:tc>
      </w:tr>
      <w:tr w:rsidR="00F21FBF" w:rsidRPr="00430E0E" w14:paraId="72936CCF" w14:textId="77777777" w:rsidTr="00F21FBF">
        <w:tc>
          <w:tcPr>
            <w:tcW w:w="15580" w:type="dxa"/>
            <w:gridSpan w:val="7"/>
          </w:tcPr>
          <w:p w14:paraId="71EB7FD1" w14:textId="77777777" w:rsidR="00F21FBF" w:rsidRPr="00430E0E" w:rsidRDefault="00F21FBF" w:rsidP="00F21FBF">
            <w:pPr>
              <w:spacing w:after="120"/>
              <w:rPr>
                <w:rFonts w:ascii="Tw Cen MT" w:hAnsi="Tw Cen MT"/>
                <w:sz w:val="24"/>
                <w:szCs w:val="24"/>
              </w:rPr>
            </w:pPr>
            <w:r>
              <w:rPr>
                <w:rFonts w:ascii="Tw Cen MT" w:hAnsi="Tw Cen MT"/>
                <w:b/>
                <w:sz w:val="24"/>
                <w:szCs w:val="24"/>
                <w:u w:val="single"/>
              </w:rPr>
              <w:lastRenderedPageBreak/>
              <w:t xml:space="preserve">Autumn </w:t>
            </w:r>
            <w:proofErr w:type="gramStart"/>
            <w:r>
              <w:rPr>
                <w:rFonts w:ascii="Tw Cen MT" w:hAnsi="Tw Cen MT"/>
                <w:b/>
                <w:sz w:val="24"/>
                <w:szCs w:val="24"/>
                <w:u w:val="single"/>
              </w:rPr>
              <w:t>1</w:t>
            </w:r>
            <w:r>
              <w:rPr>
                <w:rFonts w:ascii="Tw Cen MT" w:hAnsi="Tw Cen MT"/>
                <w:sz w:val="24"/>
                <w:szCs w:val="24"/>
              </w:rPr>
              <w:t xml:space="preserve">  Use</w:t>
            </w:r>
            <w:proofErr w:type="gramEnd"/>
            <w:r>
              <w:rPr>
                <w:rFonts w:ascii="Tw Cen MT" w:hAnsi="Tw Cen MT"/>
                <w:sz w:val="24"/>
                <w:szCs w:val="24"/>
              </w:rPr>
              <w:t xml:space="preserve"> of mathematics in Science and Engineering which improve our quality of life.</w:t>
            </w:r>
          </w:p>
        </w:tc>
      </w:tr>
      <w:tr w:rsidR="00F21FBF" w:rsidRPr="00430E0E" w14:paraId="02052B4E" w14:textId="77777777" w:rsidTr="00E16B35">
        <w:trPr>
          <w:cantSplit/>
          <w:trHeight w:val="1134"/>
        </w:trPr>
        <w:tc>
          <w:tcPr>
            <w:tcW w:w="1696" w:type="dxa"/>
            <w:tcBorders>
              <w:bottom w:val="dashSmallGap" w:sz="4" w:space="0" w:color="auto"/>
            </w:tcBorders>
          </w:tcPr>
          <w:p w14:paraId="1CC23305" w14:textId="77777777" w:rsidR="00F21FBF" w:rsidRPr="00430E0E" w:rsidRDefault="00F21FBF" w:rsidP="00F21FBF">
            <w:pPr>
              <w:jc w:val="center"/>
              <w:rPr>
                <w:rFonts w:ascii="Tw Cen MT" w:hAnsi="Tw Cen MT"/>
                <w:b/>
                <w:sz w:val="24"/>
                <w:szCs w:val="24"/>
                <w:u w:val="single"/>
              </w:rPr>
            </w:pPr>
            <w:r>
              <w:rPr>
                <w:rFonts w:ascii="Tw Cen MT" w:hAnsi="Tw Cen MT"/>
                <w:b/>
                <w:sz w:val="24"/>
                <w:szCs w:val="24"/>
                <w:u w:val="single"/>
              </w:rPr>
              <w:t>Unit 18: Vectors and Proof</w:t>
            </w:r>
          </w:p>
        </w:tc>
        <w:tc>
          <w:tcPr>
            <w:tcW w:w="3261" w:type="dxa"/>
            <w:tcBorders>
              <w:bottom w:val="dashSmallGap" w:sz="4" w:space="0" w:color="auto"/>
            </w:tcBorders>
          </w:tcPr>
          <w:p w14:paraId="612BF6FE" w14:textId="77777777" w:rsidR="00F21FBF" w:rsidRPr="00126C90" w:rsidRDefault="00F21FBF" w:rsidP="00F21FBF">
            <w:pPr>
              <w:rPr>
                <w:rFonts w:ascii="Tw Cen MT" w:hAnsi="Tw Cen MT"/>
                <w:b/>
                <w:sz w:val="24"/>
                <w:szCs w:val="24"/>
                <w:u w:val="single"/>
              </w:rPr>
            </w:pPr>
            <w:r w:rsidRPr="007448A8">
              <w:rPr>
                <w:rFonts w:ascii="Tw Cen MT" w:hAnsi="Tw Cen MT"/>
                <w:bCs/>
                <w:sz w:val="24"/>
                <w:szCs w:val="24"/>
              </w:rPr>
              <w:t>Vectors give us a powerful tool in dealing with forces, velocities etc. acting in multiple directions</w:t>
            </w:r>
          </w:p>
        </w:tc>
        <w:tc>
          <w:tcPr>
            <w:tcW w:w="1984" w:type="dxa"/>
            <w:tcBorders>
              <w:bottom w:val="dashSmallGap" w:sz="4" w:space="0" w:color="auto"/>
            </w:tcBorders>
          </w:tcPr>
          <w:p w14:paraId="6EAF669B"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Properties of triangles and quadrilaterals</w:t>
            </w:r>
          </w:p>
          <w:p w14:paraId="5A003D92" w14:textId="77777777" w:rsidR="00F21FBF" w:rsidRPr="00126C90" w:rsidRDefault="00F21FBF" w:rsidP="00F21FBF">
            <w:pPr>
              <w:pStyle w:val="ListParagraph"/>
              <w:numPr>
                <w:ilvl w:val="0"/>
                <w:numId w:val="29"/>
              </w:numPr>
              <w:rPr>
                <w:rFonts w:ascii="Tw Cen MT" w:hAnsi="Tw Cen MT"/>
                <w:b/>
                <w:sz w:val="24"/>
                <w:szCs w:val="24"/>
                <w:u w:val="single"/>
              </w:rPr>
            </w:pPr>
            <w:r w:rsidRPr="00580EAB">
              <w:rPr>
                <w:sz w:val="24"/>
                <w:szCs w:val="24"/>
                <w:lang w:val="en-US"/>
              </w:rPr>
              <w:t>Pythagoras Theorem</w:t>
            </w:r>
          </w:p>
        </w:tc>
        <w:tc>
          <w:tcPr>
            <w:tcW w:w="1961" w:type="dxa"/>
            <w:tcBorders>
              <w:bottom w:val="dashSmallGap" w:sz="4" w:space="0" w:color="auto"/>
            </w:tcBorders>
          </w:tcPr>
          <w:p w14:paraId="5646EE38" w14:textId="77777777" w:rsidR="00F21FBF" w:rsidRPr="00430E0E" w:rsidRDefault="00F21FBF" w:rsidP="00F21FBF">
            <w:pPr>
              <w:jc w:val="center"/>
              <w:rPr>
                <w:rFonts w:ascii="Tw Cen MT" w:hAnsi="Tw Cen MT"/>
                <w:b/>
                <w:sz w:val="24"/>
                <w:szCs w:val="24"/>
                <w:u w:val="single"/>
              </w:rPr>
            </w:pPr>
          </w:p>
        </w:tc>
        <w:tc>
          <w:tcPr>
            <w:tcW w:w="2226" w:type="dxa"/>
            <w:tcBorders>
              <w:bottom w:val="dashSmallGap" w:sz="4" w:space="0" w:color="auto"/>
            </w:tcBorders>
          </w:tcPr>
          <w:p w14:paraId="7A2DAE8F"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Vectors and vector notation</w:t>
            </w:r>
          </w:p>
          <w:p w14:paraId="458EAA72"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Vector arithmetic</w:t>
            </w:r>
          </w:p>
          <w:p w14:paraId="0D2DB30E"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Parallel vectors and colinear points</w:t>
            </w:r>
          </w:p>
          <w:p w14:paraId="2D3AD92F" w14:textId="77777777" w:rsidR="00F21FBF" w:rsidRPr="00640B42" w:rsidRDefault="00F21FBF" w:rsidP="00F21FBF">
            <w:pPr>
              <w:pStyle w:val="ListParagraph"/>
              <w:numPr>
                <w:ilvl w:val="0"/>
                <w:numId w:val="29"/>
              </w:numPr>
              <w:rPr>
                <w:rFonts w:ascii="Tw Cen MT" w:hAnsi="Tw Cen MT"/>
                <w:b/>
                <w:sz w:val="24"/>
                <w:szCs w:val="24"/>
                <w:u w:val="single"/>
              </w:rPr>
            </w:pPr>
            <w:r w:rsidRPr="00580EAB">
              <w:rPr>
                <w:sz w:val="24"/>
                <w:szCs w:val="24"/>
                <w:lang w:val="en-US"/>
              </w:rPr>
              <w:t>G</w:t>
            </w:r>
            <w:r>
              <w:rPr>
                <w:sz w:val="24"/>
                <w:szCs w:val="24"/>
                <w:lang w:val="en-US"/>
              </w:rPr>
              <w:t>e</w:t>
            </w:r>
            <w:r w:rsidRPr="00580EAB">
              <w:rPr>
                <w:sz w:val="24"/>
                <w:szCs w:val="24"/>
                <w:lang w:val="en-US"/>
              </w:rPr>
              <w:t>ometric problems</w:t>
            </w:r>
          </w:p>
        </w:tc>
        <w:tc>
          <w:tcPr>
            <w:tcW w:w="2226" w:type="dxa"/>
            <w:tcBorders>
              <w:bottom w:val="dashSmallGap" w:sz="4" w:space="0" w:color="auto"/>
            </w:tcBorders>
          </w:tcPr>
          <w:p w14:paraId="45AAA349" w14:textId="77777777" w:rsidR="00F21FBF" w:rsidRPr="007448A8" w:rsidRDefault="00F21FBF" w:rsidP="00F21FBF">
            <w:pPr>
              <w:pStyle w:val="ListParagraph"/>
              <w:numPr>
                <w:ilvl w:val="0"/>
                <w:numId w:val="29"/>
              </w:numPr>
              <w:rPr>
                <w:rFonts w:ascii="Tw Cen MT" w:hAnsi="Tw Cen MT"/>
                <w:bCs/>
                <w:sz w:val="24"/>
                <w:szCs w:val="24"/>
              </w:rPr>
            </w:pPr>
            <w:r w:rsidRPr="007448A8">
              <w:rPr>
                <w:rFonts w:ascii="Tw Cen MT" w:hAnsi="Tw Cen MT"/>
                <w:bCs/>
                <w:sz w:val="24"/>
                <w:szCs w:val="24"/>
              </w:rPr>
              <w:t>Forces in three dimensions</w:t>
            </w:r>
          </w:p>
          <w:p w14:paraId="3E46FEBD" w14:textId="77777777" w:rsidR="00F21FBF" w:rsidRPr="007448A8" w:rsidRDefault="00F21FBF" w:rsidP="00F21FBF">
            <w:pPr>
              <w:pStyle w:val="ListParagraph"/>
              <w:numPr>
                <w:ilvl w:val="0"/>
                <w:numId w:val="29"/>
              </w:numPr>
              <w:rPr>
                <w:rFonts w:ascii="Tw Cen MT" w:hAnsi="Tw Cen MT"/>
                <w:bCs/>
                <w:sz w:val="24"/>
                <w:szCs w:val="24"/>
              </w:rPr>
            </w:pPr>
            <w:r w:rsidRPr="007448A8">
              <w:rPr>
                <w:rFonts w:ascii="Tw Cen MT" w:hAnsi="Tw Cen MT"/>
                <w:bCs/>
                <w:sz w:val="24"/>
                <w:szCs w:val="24"/>
              </w:rPr>
              <w:t>Proof of circle theorems</w:t>
            </w:r>
          </w:p>
          <w:p w14:paraId="44A75C9F" w14:textId="77777777" w:rsidR="00F21FBF" w:rsidRPr="00430E0E" w:rsidRDefault="00F21FBF" w:rsidP="00F21FBF">
            <w:pPr>
              <w:pStyle w:val="ListParagraph"/>
              <w:numPr>
                <w:ilvl w:val="0"/>
                <w:numId w:val="29"/>
              </w:numPr>
              <w:rPr>
                <w:rFonts w:ascii="Tw Cen MT" w:hAnsi="Tw Cen MT"/>
                <w:b/>
                <w:sz w:val="24"/>
                <w:szCs w:val="24"/>
                <w:u w:val="single"/>
              </w:rPr>
            </w:pPr>
            <w:r w:rsidRPr="007448A8">
              <w:rPr>
                <w:rFonts w:ascii="Tw Cen MT" w:hAnsi="Tw Cen MT"/>
                <w:bCs/>
                <w:sz w:val="24"/>
                <w:szCs w:val="24"/>
              </w:rPr>
              <w:t>Speed, velocity, acceleration problems</w:t>
            </w:r>
          </w:p>
        </w:tc>
        <w:tc>
          <w:tcPr>
            <w:tcW w:w="2226" w:type="dxa"/>
            <w:tcBorders>
              <w:bottom w:val="dashSmallGap" w:sz="4" w:space="0" w:color="auto"/>
            </w:tcBorders>
          </w:tcPr>
          <w:p w14:paraId="63990FEF" w14:textId="6F233425" w:rsidR="00F21FBF" w:rsidRPr="00430E0E" w:rsidRDefault="00E16B35" w:rsidP="00E16B35">
            <w:pPr>
              <w:jc w:val="center"/>
              <w:rPr>
                <w:rFonts w:ascii="Tw Cen MT" w:hAnsi="Tw Cen MT"/>
                <w:b/>
                <w:sz w:val="24"/>
                <w:szCs w:val="24"/>
                <w:u w:val="single"/>
              </w:rPr>
            </w:pPr>
            <w:r w:rsidRPr="00D703B8">
              <w:rPr>
                <w:b/>
                <w:color w:val="00B0F0"/>
                <w:sz w:val="26"/>
                <w:szCs w:val="26"/>
              </w:rPr>
              <w:t>TECHNOLOGICAL PROGRESS</w:t>
            </w:r>
          </w:p>
        </w:tc>
      </w:tr>
      <w:tr w:rsidR="00F21FBF" w:rsidRPr="00430E0E" w14:paraId="75205222" w14:textId="77777777" w:rsidTr="00E16B35">
        <w:trPr>
          <w:cantSplit/>
          <w:trHeight w:val="1134"/>
        </w:trPr>
        <w:tc>
          <w:tcPr>
            <w:tcW w:w="1696" w:type="dxa"/>
            <w:tcBorders>
              <w:top w:val="dashSmallGap" w:sz="4" w:space="0" w:color="auto"/>
            </w:tcBorders>
          </w:tcPr>
          <w:p w14:paraId="1B5AFCE5" w14:textId="77777777" w:rsidR="00F21FBF" w:rsidRDefault="00F21FBF" w:rsidP="00F21FBF">
            <w:pPr>
              <w:jc w:val="center"/>
              <w:rPr>
                <w:rFonts w:ascii="Tw Cen MT" w:hAnsi="Tw Cen MT"/>
                <w:b/>
                <w:sz w:val="24"/>
                <w:szCs w:val="24"/>
                <w:u w:val="single"/>
              </w:rPr>
            </w:pPr>
            <w:r>
              <w:rPr>
                <w:rFonts w:ascii="Tw Cen MT" w:hAnsi="Tw Cen MT"/>
                <w:b/>
                <w:sz w:val="24"/>
                <w:szCs w:val="24"/>
                <w:u w:val="single"/>
              </w:rPr>
              <w:t>Unit 19: Proportion and Graphs</w:t>
            </w:r>
          </w:p>
        </w:tc>
        <w:tc>
          <w:tcPr>
            <w:tcW w:w="3261" w:type="dxa"/>
            <w:tcBorders>
              <w:top w:val="dashSmallGap" w:sz="4" w:space="0" w:color="auto"/>
            </w:tcBorders>
          </w:tcPr>
          <w:p w14:paraId="0CA4A175" w14:textId="77777777" w:rsidR="00F21FBF" w:rsidRPr="00126C90" w:rsidRDefault="00F21FBF" w:rsidP="00F21FBF">
            <w:pPr>
              <w:rPr>
                <w:rFonts w:ascii="Tw Cen MT" w:hAnsi="Tw Cen MT"/>
                <w:b/>
                <w:sz w:val="24"/>
                <w:szCs w:val="24"/>
                <w:u w:val="single"/>
              </w:rPr>
            </w:pPr>
            <w:r w:rsidRPr="007448A8">
              <w:rPr>
                <w:rFonts w:ascii="Tw Cen MT" w:hAnsi="Tw Cen MT"/>
                <w:bCs/>
                <w:sz w:val="24"/>
                <w:szCs w:val="24"/>
              </w:rPr>
              <w:t xml:space="preserve">Ability to use </w:t>
            </w:r>
            <w:r>
              <w:rPr>
                <w:rFonts w:ascii="Tw Cen MT" w:hAnsi="Tw Cen MT"/>
                <w:bCs/>
                <w:sz w:val="24"/>
                <w:szCs w:val="24"/>
              </w:rPr>
              <w:t xml:space="preserve">and manipulate </w:t>
            </w:r>
            <w:r w:rsidRPr="007448A8">
              <w:rPr>
                <w:rFonts w:ascii="Tw Cen MT" w:hAnsi="Tw Cen MT"/>
                <w:bCs/>
                <w:sz w:val="24"/>
                <w:szCs w:val="24"/>
              </w:rPr>
              <w:t>a variety of functions to represent real life situations.</w:t>
            </w:r>
          </w:p>
        </w:tc>
        <w:tc>
          <w:tcPr>
            <w:tcW w:w="1984" w:type="dxa"/>
            <w:tcBorders>
              <w:top w:val="dashSmallGap" w:sz="4" w:space="0" w:color="auto"/>
            </w:tcBorders>
          </w:tcPr>
          <w:p w14:paraId="22D2BBD4"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Draw linear and quadratic graphs</w:t>
            </w:r>
          </w:p>
          <w:p w14:paraId="097C81F2"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Gradient between 2points</w:t>
            </w:r>
          </w:p>
          <w:p w14:paraId="0891D0CC"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Transformations of trigonometric graphs</w:t>
            </w:r>
          </w:p>
          <w:p w14:paraId="5D03D835" w14:textId="77777777" w:rsidR="00F21FBF" w:rsidRPr="00126C90" w:rsidRDefault="00F21FBF" w:rsidP="00F21FBF">
            <w:pPr>
              <w:pStyle w:val="ListParagraph"/>
              <w:numPr>
                <w:ilvl w:val="0"/>
                <w:numId w:val="29"/>
              </w:numPr>
              <w:rPr>
                <w:rFonts w:ascii="Tw Cen MT" w:hAnsi="Tw Cen MT"/>
                <w:b/>
                <w:sz w:val="24"/>
                <w:szCs w:val="24"/>
                <w:u w:val="single"/>
              </w:rPr>
            </w:pPr>
            <w:r w:rsidRPr="00580EAB">
              <w:rPr>
                <w:sz w:val="24"/>
                <w:szCs w:val="24"/>
                <w:lang w:val="en-US"/>
              </w:rPr>
              <w:t>Direct Proportion</w:t>
            </w:r>
          </w:p>
        </w:tc>
        <w:tc>
          <w:tcPr>
            <w:tcW w:w="1961" w:type="dxa"/>
            <w:tcBorders>
              <w:top w:val="dashSmallGap" w:sz="4" w:space="0" w:color="auto"/>
            </w:tcBorders>
          </w:tcPr>
          <w:p w14:paraId="778A48A2" w14:textId="77777777" w:rsidR="00F21FBF" w:rsidRPr="00430E0E" w:rsidRDefault="00F21FBF" w:rsidP="00F21FBF">
            <w:pPr>
              <w:jc w:val="center"/>
              <w:rPr>
                <w:rFonts w:ascii="Tw Cen MT" w:hAnsi="Tw Cen MT"/>
                <w:b/>
                <w:sz w:val="24"/>
                <w:szCs w:val="24"/>
                <w:u w:val="single"/>
              </w:rPr>
            </w:pPr>
          </w:p>
        </w:tc>
        <w:tc>
          <w:tcPr>
            <w:tcW w:w="2226" w:type="dxa"/>
            <w:tcBorders>
              <w:top w:val="dashSmallGap" w:sz="4" w:space="0" w:color="auto"/>
            </w:tcBorders>
          </w:tcPr>
          <w:p w14:paraId="0F1177D3"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Exponential Functions</w:t>
            </w:r>
          </w:p>
          <w:p w14:paraId="2C2E8EA1"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Non-linear graphs</w:t>
            </w:r>
          </w:p>
          <w:p w14:paraId="11227A14" w14:textId="77777777" w:rsidR="00F21FBF" w:rsidRPr="00580EAB" w:rsidRDefault="00F21FBF" w:rsidP="00F21FBF">
            <w:pPr>
              <w:pStyle w:val="ListParagraph"/>
              <w:numPr>
                <w:ilvl w:val="0"/>
                <w:numId w:val="29"/>
              </w:numPr>
              <w:rPr>
                <w:sz w:val="24"/>
                <w:szCs w:val="24"/>
                <w:lang w:val="en-US"/>
              </w:rPr>
            </w:pPr>
            <w:r w:rsidRPr="00580EAB">
              <w:rPr>
                <w:sz w:val="24"/>
                <w:szCs w:val="24"/>
                <w:lang w:val="en-US"/>
              </w:rPr>
              <w:t>Translating functions</w:t>
            </w:r>
          </w:p>
          <w:p w14:paraId="72B1FE98" w14:textId="77777777" w:rsidR="00F21FBF" w:rsidRPr="00640B42" w:rsidRDefault="00F21FBF" w:rsidP="00F21FBF">
            <w:pPr>
              <w:pStyle w:val="ListParagraph"/>
              <w:ind w:left="360"/>
              <w:rPr>
                <w:rFonts w:ascii="Tw Cen MT" w:hAnsi="Tw Cen MT"/>
                <w:b/>
                <w:sz w:val="24"/>
                <w:szCs w:val="24"/>
                <w:u w:val="single"/>
              </w:rPr>
            </w:pPr>
          </w:p>
        </w:tc>
        <w:tc>
          <w:tcPr>
            <w:tcW w:w="2226" w:type="dxa"/>
            <w:tcBorders>
              <w:top w:val="dashSmallGap" w:sz="4" w:space="0" w:color="auto"/>
            </w:tcBorders>
          </w:tcPr>
          <w:p w14:paraId="3181094D" w14:textId="77777777" w:rsidR="00F21FBF" w:rsidRPr="007448A8" w:rsidRDefault="00F21FBF" w:rsidP="00F21FBF">
            <w:pPr>
              <w:pStyle w:val="ListParagraph"/>
              <w:numPr>
                <w:ilvl w:val="0"/>
                <w:numId w:val="29"/>
              </w:numPr>
              <w:rPr>
                <w:rFonts w:ascii="Tw Cen MT" w:hAnsi="Tw Cen MT"/>
                <w:bCs/>
                <w:sz w:val="24"/>
                <w:szCs w:val="24"/>
              </w:rPr>
            </w:pPr>
            <w:r w:rsidRPr="007448A8">
              <w:rPr>
                <w:rFonts w:ascii="Tw Cen MT" w:hAnsi="Tw Cen MT"/>
                <w:bCs/>
                <w:sz w:val="24"/>
                <w:szCs w:val="24"/>
              </w:rPr>
              <w:t>Population growth</w:t>
            </w:r>
          </w:p>
          <w:p w14:paraId="3E4EA105" w14:textId="77777777" w:rsidR="00F21FBF" w:rsidRPr="007448A8" w:rsidRDefault="00F21FBF" w:rsidP="00F21FBF">
            <w:pPr>
              <w:pStyle w:val="ListParagraph"/>
              <w:numPr>
                <w:ilvl w:val="0"/>
                <w:numId w:val="29"/>
              </w:numPr>
              <w:rPr>
                <w:rFonts w:ascii="Tw Cen MT" w:hAnsi="Tw Cen MT"/>
                <w:bCs/>
                <w:sz w:val="24"/>
                <w:szCs w:val="24"/>
              </w:rPr>
            </w:pPr>
            <w:r w:rsidRPr="007448A8">
              <w:rPr>
                <w:rFonts w:ascii="Tw Cen MT" w:hAnsi="Tw Cen MT"/>
                <w:bCs/>
                <w:sz w:val="24"/>
                <w:szCs w:val="24"/>
              </w:rPr>
              <w:t xml:space="preserve">Epidemiology </w:t>
            </w:r>
          </w:p>
          <w:p w14:paraId="698412AF" w14:textId="77777777" w:rsidR="00F21FBF" w:rsidRPr="007448A8" w:rsidRDefault="00F21FBF" w:rsidP="00F21FBF">
            <w:pPr>
              <w:pStyle w:val="ListParagraph"/>
              <w:numPr>
                <w:ilvl w:val="0"/>
                <w:numId w:val="29"/>
              </w:numPr>
              <w:rPr>
                <w:rFonts w:ascii="Tw Cen MT" w:hAnsi="Tw Cen MT"/>
                <w:bCs/>
                <w:sz w:val="24"/>
                <w:szCs w:val="24"/>
              </w:rPr>
            </w:pPr>
            <w:r w:rsidRPr="007448A8">
              <w:rPr>
                <w:rFonts w:ascii="Tw Cen MT" w:hAnsi="Tw Cen MT"/>
                <w:bCs/>
                <w:sz w:val="24"/>
                <w:szCs w:val="24"/>
              </w:rPr>
              <w:t>Effectiveness of medicine</w:t>
            </w:r>
          </w:p>
          <w:p w14:paraId="0ACDA390" w14:textId="77777777" w:rsidR="00F21FBF" w:rsidRPr="00430E0E" w:rsidRDefault="00F21FBF" w:rsidP="00F21FBF">
            <w:pPr>
              <w:pStyle w:val="ListParagraph"/>
              <w:numPr>
                <w:ilvl w:val="0"/>
                <w:numId w:val="29"/>
              </w:numPr>
              <w:rPr>
                <w:rFonts w:ascii="Tw Cen MT" w:hAnsi="Tw Cen MT"/>
                <w:b/>
                <w:sz w:val="24"/>
                <w:szCs w:val="24"/>
                <w:u w:val="single"/>
              </w:rPr>
            </w:pPr>
            <w:r w:rsidRPr="007448A8">
              <w:rPr>
                <w:rFonts w:ascii="Tw Cen MT" w:hAnsi="Tw Cen MT"/>
                <w:bCs/>
                <w:sz w:val="24"/>
                <w:szCs w:val="24"/>
              </w:rPr>
              <w:t>Charge building up on a capacitor</w:t>
            </w:r>
          </w:p>
        </w:tc>
        <w:tc>
          <w:tcPr>
            <w:tcW w:w="2226" w:type="dxa"/>
            <w:tcBorders>
              <w:top w:val="dashSmallGap" w:sz="4" w:space="0" w:color="auto"/>
            </w:tcBorders>
          </w:tcPr>
          <w:p w14:paraId="0E087294" w14:textId="2CE1D779" w:rsidR="00F21FBF" w:rsidRPr="00430E0E" w:rsidRDefault="00E16B35" w:rsidP="00E16B35">
            <w:pPr>
              <w:jc w:val="center"/>
              <w:rPr>
                <w:rFonts w:ascii="Tw Cen MT" w:hAnsi="Tw Cen MT"/>
                <w:b/>
                <w:sz w:val="24"/>
                <w:szCs w:val="24"/>
                <w:u w:val="single"/>
              </w:rPr>
            </w:pPr>
            <w:r w:rsidRPr="00D703B8">
              <w:rPr>
                <w:b/>
                <w:color w:val="00B0F0"/>
                <w:sz w:val="26"/>
                <w:szCs w:val="26"/>
              </w:rPr>
              <w:t>TECHNOLOGICAL PROGRESS</w:t>
            </w:r>
          </w:p>
        </w:tc>
      </w:tr>
      <w:tr w:rsidR="00F21FBF" w:rsidRPr="00430E0E" w14:paraId="1E4C74A6" w14:textId="77777777" w:rsidTr="00E16B35">
        <w:tc>
          <w:tcPr>
            <w:tcW w:w="15580" w:type="dxa"/>
            <w:gridSpan w:val="7"/>
          </w:tcPr>
          <w:p w14:paraId="73FBCF4B" w14:textId="77777777" w:rsidR="00F21FBF" w:rsidRPr="00430E0E" w:rsidRDefault="00F21FBF" w:rsidP="00F21FBF">
            <w:pPr>
              <w:spacing w:after="120"/>
              <w:rPr>
                <w:rFonts w:ascii="Tw Cen MT" w:hAnsi="Tw Cen MT"/>
                <w:sz w:val="24"/>
                <w:szCs w:val="24"/>
              </w:rPr>
            </w:pPr>
            <w:r>
              <w:rPr>
                <w:rFonts w:ascii="Tw Cen MT" w:hAnsi="Tw Cen MT"/>
                <w:b/>
                <w:sz w:val="24"/>
                <w:szCs w:val="24"/>
                <w:u w:val="single"/>
              </w:rPr>
              <w:t>Autumn 2</w:t>
            </w:r>
            <w:r>
              <w:rPr>
                <w:rFonts w:ascii="Tw Cen MT" w:hAnsi="Tw Cen MT"/>
                <w:sz w:val="24"/>
                <w:szCs w:val="24"/>
              </w:rPr>
              <w:t xml:space="preserve"> </w:t>
            </w:r>
          </w:p>
        </w:tc>
      </w:tr>
      <w:tr w:rsidR="00F21FBF" w:rsidRPr="00430E0E" w14:paraId="3027FC2A" w14:textId="77777777" w:rsidTr="00E16B35">
        <w:trPr>
          <w:cantSplit/>
          <w:trHeight w:val="1134"/>
        </w:trPr>
        <w:tc>
          <w:tcPr>
            <w:tcW w:w="1696" w:type="dxa"/>
          </w:tcPr>
          <w:p w14:paraId="7623B647" w14:textId="77777777" w:rsidR="00F21FBF" w:rsidRPr="00430E0E" w:rsidRDefault="00F21FBF" w:rsidP="00F21FBF">
            <w:pPr>
              <w:rPr>
                <w:rFonts w:ascii="Tw Cen MT" w:hAnsi="Tw Cen MT"/>
                <w:b/>
                <w:sz w:val="24"/>
                <w:szCs w:val="24"/>
                <w:u w:val="single"/>
              </w:rPr>
            </w:pPr>
          </w:p>
        </w:tc>
        <w:tc>
          <w:tcPr>
            <w:tcW w:w="3261" w:type="dxa"/>
          </w:tcPr>
          <w:p w14:paraId="5314C7EA" w14:textId="77777777" w:rsidR="00F21FBF" w:rsidRPr="00126C90" w:rsidRDefault="00F21FBF" w:rsidP="00F21FBF">
            <w:pPr>
              <w:rPr>
                <w:rFonts w:ascii="Tw Cen MT" w:hAnsi="Tw Cen MT"/>
                <w:b/>
                <w:sz w:val="24"/>
                <w:szCs w:val="24"/>
                <w:u w:val="single"/>
              </w:rPr>
            </w:pPr>
          </w:p>
        </w:tc>
        <w:tc>
          <w:tcPr>
            <w:tcW w:w="1984" w:type="dxa"/>
          </w:tcPr>
          <w:p w14:paraId="5F463B3D" w14:textId="77777777" w:rsidR="00F21FBF" w:rsidRPr="00126C90" w:rsidRDefault="00F21FBF" w:rsidP="00F21FBF">
            <w:pPr>
              <w:rPr>
                <w:rFonts w:ascii="Tw Cen MT" w:hAnsi="Tw Cen MT"/>
                <w:b/>
                <w:sz w:val="24"/>
                <w:szCs w:val="24"/>
                <w:u w:val="single"/>
              </w:rPr>
            </w:pPr>
          </w:p>
        </w:tc>
        <w:tc>
          <w:tcPr>
            <w:tcW w:w="1961" w:type="dxa"/>
          </w:tcPr>
          <w:p w14:paraId="245B8E32" w14:textId="77777777" w:rsidR="00F21FBF" w:rsidRPr="00430E0E" w:rsidRDefault="00F21FBF" w:rsidP="00F21FBF">
            <w:pPr>
              <w:rPr>
                <w:rFonts w:ascii="Tw Cen MT" w:hAnsi="Tw Cen MT"/>
                <w:b/>
                <w:sz w:val="24"/>
                <w:szCs w:val="24"/>
                <w:u w:val="single"/>
              </w:rPr>
            </w:pPr>
          </w:p>
        </w:tc>
        <w:tc>
          <w:tcPr>
            <w:tcW w:w="2226" w:type="dxa"/>
          </w:tcPr>
          <w:p w14:paraId="676AD161" w14:textId="77777777" w:rsidR="00F21FBF" w:rsidRPr="00430E0E" w:rsidRDefault="00F21FBF" w:rsidP="00F21FBF">
            <w:pPr>
              <w:rPr>
                <w:rFonts w:ascii="Tw Cen MT" w:hAnsi="Tw Cen MT"/>
                <w:b/>
                <w:sz w:val="24"/>
                <w:szCs w:val="24"/>
                <w:u w:val="single"/>
              </w:rPr>
            </w:pPr>
          </w:p>
        </w:tc>
        <w:tc>
          <w:tcPr>
            <w:tcW w:w="2226" w:type="dxa"/>
          </w:tcPr>
          <w:p w14:paraId="07EF5F71" w14:textId="77777777" w:rsidR="00F21FBF" w:rsidRPr="0090355F" w:rsidRDefault="00F21FBF" w:rsidP="00F21FBF">
            <w:pPr>
              <w:pStyle w:val="ListParagraph"/>
              <w:ind w:left="360"/>
              <w:rPr>
                <w:rFonts w:ascii="Tw Cen MT" w:hAnsi="Tw Cen MT"/>
                <w:bCs/>
                <w:sz w:val="24"/>
                <w:szCs w:val="24"/>
              </w:rPr>
            </w:pPr>
          </w:p>
        </w:tc>
        <w:tc>
          <w:tcPr>
            <w:tcW w:w="2226" w:type="dxa"/>
          </w:tcPr>
          <w:p w14:paraId="052D266E" w14:textId="77777777" w:rsidR="00F21FBF" w:rsidRPr="00430E0E" w:rsidRDefault="00F21FBF" w:rsidP="00E16B35">
            <w:pPr>
              <w:jc w:val="center"/>
              <w:rPr>
                <w:rFonts w:ascii="Tw Cen MT" w:hAnsi="Tw Cen MT"/>
                <w:b/>
                <w:sz w:val="24"/>
                <w:szCs w:val="24"/>
                <w:u w:val="single"/>
              </w:rPr>
            </w:pPr>
          </w:p>
        </w:tc>
      </w:tr>
      <w:tr w:rsidR="00F21FBF" w:rsidRPr="00430E0E" w14:paraId="1F3931AC" w14:textId="77777777" w:rsidTr="00E16B35">
        <w:tc>
          <w:tcPr>
            <w:tcW w:w="15580" w:type="dxa"/>
            <w:gridSpan w:val="7"/>
          </w:tcPr>
          <w:p w14:paraId="0901A590" w14:textId="77777777" w:rsidR="00F21FBF" w:rsidRPr="00430E0E" w:rsidRDefault="00F21FBF" w:rsidP="00F21FBF">
            <w:pPr>
              <w:spacing w:after="120"/>
              <w:rPr>
                <w:rFonts w:ascii="Tw Cen MT" w:hAnsi="Tw Cen MT"/>
                <w:sz w:val="24"/>
                <w:szCs w:val="24"/>
              </w:rPr>
            </w:pPr>
            <w:r>
              <w:rPr>
                <w:rFonts w:ascii="Tw Cen MT" w:hAnsi="Tw Cen MT"/>
                <w:b/>
                <w:sz w:val="24"/>
                <w:szCs w:val="24"/>
                <w:u w:val="single"/>
              </w:rPr>
              <w:t>Spring 1</w:t>
            </w:r>
            <w:r>
              <w:rPr>
                <w:rFonts w:ascii="Tw Cen MT" w:hAnsi="Tw Cen MT"/>
                <w:sz w:val="24"/>
                <w:szCs w:val="24"/>
              </w:rPr>
              <w:t xml:space="preserve"> [Insert focus of the term here – no more than one line]</w:t>
            </w:r>
          </w:p>
        </w:tc>
      </w:tr>
      <w:tr w:rsidR="00F21FBF" w:rsidRPr="00430E0E" w14:paraId="2C6EF1ED" w14:textId="77777777" w:rsidTr="00E16B35">
        <w:tc>
          <w:tcPr>
            <w:tcW w:w="1696" w:type="dxa"/>
          </w:tcPr>
          <w:p w14:paraId="70335B57" w14:textId="77777777" w:rsidR="00F21FBF" w:rsidRDefault="00F21FBF" w:rsidP="00F21FBF">
            <w:pPr>
              <w:rPr>
                <w:rFonts w:ascii="Tw Cen MT" w:hAnsi="Tw Cen MT"/>
                <w:b/>
                <w:sz w:val="24"/>
                <w:szCs w:val="24"/>
                <w:u w:val="single"/>
              </w:rPr>
            </w:pPr>
          </w:p>
          <w:p w14:paraId="7D43F9DC" w14:textId="77777777" w:rsidR="00F21FBF" w:rsidRDefault="00F21FBF" w:rsidP="00F21FBF">
            <w:pPr>
              <w:rPr>
                <w:rFonts w:ascii="Tw Cen MT" w:hAnsi="Tw Cen MT"/>
                <w:b/>
                <w:sz w:val="24"/>
                <w:szCs w:val="24"/>
                <w:u w:val="single"/>
              </w:rPr>
            </w:pPr>
          </w:p>
          <w:p w14:paraId="33D5646F" w14:textId="77777777" w:rsidR="00F21FBF" w:rsidRDefault="00F21FBF" w:rsidP="00F21FBF">
            <w:pPr>
              <w:rPr>
                <w:rFonts w:ascii="Tw Cen MT" w:hAnsi="Tw Cen MT"/>
                <w:b/>
                <w:sz w:val="24"/>
                <w:szCs w:val="24"/>
                <w:u w:val="single"/>
              </w:rPr>
            </w:pPr>
          </w:p>
          <w:p w14:paraId="1C7AC560" w14:textId="77777777" w:rsidR="00F21FBF" w:rsidRPr="00430E0E" w:rsidRDefault="00F21FBF" w:rsidP="00F21FBF">
            <w:pPr>
              <w:rPr>
                <w:rFonts w:ascii="Tw Cen MT" w:hAnsi="Tw Cen MT"/>
                <w:b/>
                <w:sz w:val="24"/>
                <w:szCs w:val="24"/>
                <w:u w:val="single"/>
              </w:rPr>
            </w:pPr>
          </w:p>
        </w:tc>
        <w:tc>
          <w:tcPr>
            <w:tcW w:w="3261" w:type="dxa"/>
          </w:tcPr>
          <w:p w14:paraId="2CF2BF8E" w14:textId="77777777" w:rsidR="00F21FBF" w:rsidRPr="00430E0E" w:rsidRDefault="00F21FBF" w:rsidP="00F21FBF">
            <w:pPr>
              <w:rPr>
                <w:rFonts w:ascii="Tw Cen MT" w:hAnsi="Tw Cen MT"/>
                <w:b/>
                <w:sz w:val="24"/>
                <w:szCs w:val="24"/>
                <w:u w:val="single"/>
              </w:rPr>
            </w:pPr>
          </w:p>
        </w:tc>
        <w:tc>
          <w:tcPr>
            <w:tcW w:w="1984" w:type="dxa"/>
          </w:tcPr>
          <w:p w14:paraId="77AB6F98" w14:textId="77777777" w:rsidR="00F21FBF" w:rsidRPr="00430E0E" w:rsidRDefault="00F21FBF" w:rsidP="00F21FBF">
            <w:pPr>
              <w:rPr>
                <w:rFonts w:ascii="Tw Cen MT" w:hAnsi="Tw Cen MT"/>
                <w:b/>
                <w:sz w:val="24"/>
                <w:szCs w:val="24"/>
                <w:u w:val="single"/>
              </w:rPr>
            </w:pPr>
          </w:p>
        </w:tc>
        <w:tc>
          <w:tcPr>
            <w:tcW w:w="1961" w:type="dxa"/>
          </w:tcPr>
          <w:p w14:paraId="06E4FF3A" w14:textId="77777777" w:rsidR="00F21FBF" w:rsidRPr="00430E0E" w:rsidRDefault="00F21FBF" w:rsidP="00F21FBF">
            <w:pPr>
              <w:rPr>
                <w:rFonts w:ascii="Tw Cen MT" w:hAnsi="Tw Cen MT"/>
                <w:b/>
                <w:sz w:val="24"/>
                <w:szCs w:val="24"/>
                <w:u w:val="single"/>
              </w:rPr>
            </w:pPr>
          </w:p>
        </w:tc>
        <w:tc>
          <w:tcPr>
            <w:tcW w:w="2226" w:type="dxa"/>
          </w:tcPr>
          <w:p w14:paraId="1A2001DB" w14:textId="77777777" w:rsidR="00F21FBF" w:rsidRPr="00430E0E" w:rsidRDefault="00F21FBF" w:rsidP="00F21FBF">
            <w:pPr>
              <w:rPr>
                <w:rFonts w:ascii="Tw Cen MT" w:hAnsi="Tw Cen MT"/>
                <w:b/>
                <w:sz w:val="24"/>
                <w:szCs w:val="24"/>
                <w:u w:val="single"/>
              </w:rPr>
            </w:pPr>
          </w:p>
        </w:tc>
        <w:tc>
          <w:tcPr>
            <w:tcW w:w="2226" w:type="dxa"/>
          </w:tcPr>
          <w:p w14:paraId="58F3E15C" w14:textId="77777777" w:rsidR="00F21FBF" w:rsidRPr="00430E0E" w:rsidRDefault="00F21FBF" w:rsidP="00F21FBF">
            <w:pPr>
              <w:rPr>
                <w:rFonts w:ascii="Tw Cen MT" w:hAnsi="Tw Cen MT"/>
                <w:b/>
                <w:sz w:val="24"/>
                <w:szCs w:val="24"/>
                <w:u w:val="single"/>
              </w:rPr>
            </w:pPr>
          </w:p>
        </w:tc>
        <w:tc>
          <w:tcPr>
            <w:tcW w:w="2226" w:type="dxa"/>
          </w:tcPr>
          <w:p w14:paraId="1F19661C" w14:textId="77777777" w:rsidR="00F21FBF" w:rsidRPr="00430E0E" w:rsidRDefault="00F21FBF" w:rsidP="00F21FBF">
            <w:pPr>
              <w:rPr>
                <w:rFonts w:ascii="Tw Cen MT" w:hAnsi="Tw Cen MT"/>
                <w:b/>
                <w:sz w:val="24"/>
                <w:szCs w:val="24"/>
                <w:u w:val="single"/>
              </w:rPr>
            </w:pPr>
          </w:p>
        </w:tc>
      </w:tr>
      <w:tr w:rsidR="00F21FBF" w:rsidRPr="00430E0E" w14:paraId="4159E4BA" w14:textId="77777777" w:rsidTr="00E16B35">
        <w:tc>
          <w:tcPr>
            <w:tcW w:w="15580" w:type="dxa"/>
            <w:gridSpan w:val="7"/>
          </w:tcPr>
          <w:p w14:paraId="3743DBF4" w14:textId="77777777" w:rsidR="00F21FBF" w:rsidRPr="00430E0E" w:rsidRDefault="00F21FBF" w:rsidP="00F21FBF">
            <w:pPr>
              <w:spacing w:after="120"/>
              <w:rPr>
                <w:rFonts w:ascii="Tw Cen MT" w:hAnsi="Tw Cen MT"/>
                <w:sz w:val="24"/>
                <w:szCs w:val="24"/>
              </w:rPr>
            </w:pPr>
            <w:r>
              <w:rPr>
                <w:rFonts w:ascii="Tw Cen MT" w:hAnsi="Tw Cen MT"/>
                <w:b/>
                <w:sz w:val="24"/>
                <w:szCs w:val="24"/>
                <w:u w:val="single"/>
              </w:rPr>
              <w:t>Spring 2</w:t>
            </w:r>
            <w:r>
              <w:rPr>
                <w:rFonts w:ascii="Tw Cen MT" w:hAnsi="Tw Cen MT"/>
                <w:sz w:val="24"/>
                <w:szCs w:val="24"/>
              </w:rPr>
              <w:t xml:space="preserve"> [Insert focus of the term here – no more than one line]</w:t>
            </w:r>
          </w:p>
        </w:tc>
      </w:tr>
      <w:tr w:rsidR="00F21FBF" w14:paraId="4596593A" w14:textId="77777777" w:rsidTr="00E16B35">
        <w:tc>
          <w:tcPr>
            <w:tcW w:w="1696" w:type="dxa"/>
          </w:tcPr>
          <w:p w14:paraId="30A8792E" w14:textId="77777777" w:rsidR="00F21FBF" w:rsidRDefault="00F21FBF" w:rsidP="00F21FBF">
            <w:pPr>
              <w:rPr>
                <w:rFonts w:ascii="Tw Cen MT" w:hAnsi="Tw Cen MT"/>
                <w:b/>
                <w:sz w:val="24"/>
                <w:szCs w:val="24"/>
                <w:u w:val="single"/>
              </w:rPr>
            </w:pPr>
          </w:p>
          <w:p w14:paraId="4A3DA9BC" w14:textId="77777777" w:rsidR="00F21FBF" w:rsidRDefault="00F21FBF" w:rsidP="00F21FBF">
            <w:pPr>
              <w:rPr>
                <w:rFonts w:ascii="Tw Cen MT" w:hAnsi="Tw Cen MT"/>
                <w:b/>
                <w:sz w:val="24"/>
                <w:szCs w:val="24"/>
                <w:u w:val="single"/>
              </w:rPr>
            </w:pPr>
          </w:p>
          <w:p w14:paraId="3AA56AD6" w14:textId="77777777" w:rsidR="00F21FBF" w:rsidRDefault="00F21FBF" w:rsidP="00F21FBF">
            <w:pPr>
              <w:rPr>
                <w:rFonts w:ascii="Tw Cen MT" w:hAnsi="Tw Cen MT"/>
                <w:b/>
                <w:sz w:val="24"/>
                <w:szCs w:val="24"/>
                <w:u w:val="single"/>
              </w:rPr>
            </w:pPr>
          </w:p>
          <w:p w14:paraId="77006FE7" w14:textId="77777777" w:rsidR="00F21FBF" w:rsidRDefault="00F21FBF" w:rsidP="00F21FBF">
            <w:pPr>
              <w:rPr>
                <w:rFonts w:ascii="Tw Cen MT" w:hAnsi="Tw Cen MT"/>
                <w:b/>
                <w:sz w:val="24"/>
                <w:szCs w:val="24"/>
                <w:u w:val="single"/>
              </w:rPr>
            </w:pPr>
          </w:p>
        </w:tc>
        <w:tc>
          <w:tcPr>
            <w:tcW w:w="3261" w:type="dxa"/>
          </w:tcPr>
          <w:p w14:paraId="66D1DACA" w14:textId="77777777" w:rsidR="00F21FBF" w:rsidRDefault="00F21FBF" w:rsidP="00F21FBF">
            <w:pPr>
              <w:rPr>
                <w:rFonts w:ascii="Tw Cen MT" w:hAnsi="Tw Cen MT"/>
                <w:b/>
                <w:sz w:val="24"/>
                <w:szCs w:val="24"/>
                <w:u w:val="single"/>
              </w:rPr>
            </w:pPr>
          </w:p>
        </w:tc>
        <w:tc>
          <w:tcPr>
            <w:tcW w:w="1984" w:type="dxa"/>
          </w:tcPr>
          <w:p w14:paraId="1BC36A8D" w14:textId="77777777" w:rsidR="00F21FBF" w:rsidRDefault="00F21FBF" w:rsidP="00F21FBF">
            <w:pPr>
              <w:rPr>
                <w:rFonts w:ascii="Tw Cen MT" w:hAnsi="Tw Cen MT"/>
                <w:b/>
                <w:sz w:val="24"/>
                <w:szCs w:val="24"/>
                <w:u w:val="single"/>
              </w:rPr>
            </w:pPr>
          </w:p>
        </w:tc>
        <w:tc>
          <w:tcPr>
            <w:tcW w:w="1961" w:type="dxa"/>
          </w:tcPr>
          <w:p w14:paraId="32DB5DAB" w14:textId="77777777" w:rsidR="00F21FBF" w:rsidRDefault="00F21FBF" w:rsidP="00F21FBF">
            <w:pPr>
              <w:rPr>
                <w:rFonts w:ascii="Tw Cen MT" w:hAnsi="Tw Cen MT"/>
                <w:b/>
                <w:sz w:val="24"/>
                <w:szCs w:val="24"/>
                <w:u w:val="single"/>
              </w:rPr>
            </w:pPr>
          </w:p>
        </w:tc>
        <w:tc>
          <w:tcPr>
            <w:tcW w:w="2226" w:type="dxa"/>
          </w:tcPr>
          <w:p w14:paraId="24A536AD" w14:textId="77777777" w:rsidR="00F21FBF" w:rsidRDefault="00F21FBF" w:rsidP="00F21FBF">
            <w:pPr>
              <w:rPr>
                <w:rFonts w:ascii="Tw Cen MT" w:hAnsi="Tw Cen MT"/>
                <w:b/>
                <w:sz w:val="24"/>
                <w:szCs w:val="24"/>
                <w:u w:val="single"/>
              </w:rPr>
            </w:pPr>
          </w:p>
        </w:tc>
        <w:tc>
          <w:tcPr>
            <w:tcW w:w="2226" w:type="dxa"/>
          </w:tcPr>
          <w:p w14:paraId="712F3E3F" w14:textId="77777777" w:rsidR="00F21FBF" w:rsidRDefault="00F21FBF" w:rsidP="00F21FBF">
            <w:pPr>
              <w:rPr>
                <w:rFonts w:ascii="Tw Cen MT" w:hAnsi="Tw Cen MT"/>
                <w:b/>
                <w:sz w:val="24"/>
                <w:szCs w:val="24"/>
                <w:u w:val="single"/>
              </w:rPr>
            </w:pPr>
          </w:p>
        </w:tc>
        <w:tc>
          <w:tcPr>
            <w:tcW w:w="2226" w:type="dxa"/>
          </w:tcPr>
          <w:p w14:paraId="3C73E7F4" w14:textId="77777777" w:rsidR="00F21FBF" w:rsidRDefault="00F21FBF" w:rsidP="00F21FBF">
            <w:pPr>
              <w:rPr>
                <w:rFonts w:ascii="Tw Cen MT" w:hAnsi="Tw Cen MT"/>
                <w:b/>
                <w:sz w:val="24"/>
                <w:szCs w:val="24"/>
                <w:u w:val="single"/>
              </w:rPr>
            </w:pPr>
          </w:p>
        </w:tc>
      </w:tr>
      <w:tr w:rsidR="00F21FBF" w14:paraId="2D7F27FC" w14:textId="77777777" w:rsidTr="00F21FBF">
        <w:tc>
          <w:tcPr>
            <w:tcW w:w="15580" w:type="dxa"/>
            <w:gridSpan w:val="7"/>
          </w:tcPr>
          <w:p w14:paraId="33E9DAE4" w14:textId="77777777" w:rsidR="00F21FBF" w:rsidRDefault="00F21FBF" w:rsidP="00F21FBF">
            <w:pPr>
              <w:spacing w:after="120"/>
              <w:rPr>
                <w:rFonts w:ascii="Tw Cen MT" w:hAnsi="Tw Cen MT"/>
                <w:b/>
                <w:sz w:val="24"/>
                <w:szCs w:val="24"/>
                <w:u w:val="single"/>
              </w:rPr>
            </w:pPr>
            <w:r>
              <w:rPr>
                <w:rFonts w:ascii="Tw Cen MT" w:hAnsi="Tw Cen MT"/>
                <w:b/>
                <w:sz w:val="24"/>
                <w:szCs w:val="24"/>
                <w:u w:val="single"/>
              </w:rPr>
              <w:t>Summer 1</w:t>
            </w:r>
            <w:r>
              <w:rPr>
                <w:rFonts w:ascii="Tw Cen MT" w:hAnsi="Tw Cen MT"/>
                <w:sz w:val="24"/>
                <w:szCs w:val="24"/>
              </w:rPr>
              <w:t xml:space="preserve"> [Insert focus of the term here – no more than one line]</w:t>
            </w:r>
          </w:p>
        </w:tc>
      </w:tr>
      <w:tr w:rsidR="00F21FBF" w14:paraId="1F90D847" w14:textId="77777777" w:rsidTr="00F21FBF">
        <w:tc>
          <w:tcPr>
            <w:tcW w:w="1696" w:type="dxa"/>
          </w:tcPr>
          <w:p w14:paraId="022DA925" w14:textId="77777777" w:rsidR="00F21FBF" w:rsidRDefault="00F21FBF" w:rsidP="00F21FBF">
            <w:pPr>
              <w:rPr>
                <w:rFonts w:ascii="Tw Cen MT" w:hAnsi="Tw Cen MT"/>
                <w:b/>
                <w:sz w:val="24"/>
                <w:szCs w:val="24"/>
                <w:u w:val="single"/>
              </w:rPr>
            </w:pPr>
          </w:p>
          <w:p w14:paraId="2CBEA591" w14:textId="77777777" w:rsidR="00F21FBF" w:rsidRDefault="00F21FBF" w:rsidP="00F21FBF">
            <w:pPr>
              <w:rPr>
                <w:rFonts w:ascii="Tw Cen MT" w:hAnsi="Tw Cen MT"/>
                <w:b/>
                <w:sz w:val="24"/>
                <w:szCs w:val="24"/>
                <w:u w:val="single"/>
              </w:rPr>
            </w:pPr>
          </w:p>
          <w:p w14:paraId="28E27D34" w14:textId="77777777" w:rsidR="00F21FBF" w:rsidRDefault="00F21FBF" w:rsidP="00F21FBF">
            <w:pPr>
              <w:rPr>
                <w:rFonts w:ascii="Tw Cen MT" w:hAnsi="Tw Cen MT"/>
                <w:b/>
                <w:sz w:val="24"/>
                <w:szCs w:val="24"/>
                <w:u w:val="single"/>
              </w:rPr>
            </w:pPr>
          </w:p>
          <w:p w14:paraId="13E9EFFC" w14:textId="77777777" w:rsidR="00F21FBF" w:rsidRDefault="00F21FBF" w:rsidP="00F21FBF">
            <w:pPr>
              <w:rPr>
                <w:rFonts w:ascii="Tw Cen MT" w:hAnsi="Tw Cen MT"/>
                <w:b/>
                <w:sz w:val="24"/>
                <w:szCs w:val="24"/>
                <w:u w:val="single"/>
              </w:rPr>
            </w:pPr>
          </w:p>
        </w:tc>
        <w:tc>
          <w:tcPr>
            <w:tcW w:w="3261" w:type="dxa"/>
          </w:tcPr>
          <w:p w14:paraId="10A863F3" w14:textId="77777777" w:rsidR="00F21FBF" w:rsidRDefault="00F21FBF" w:rsidP="00F21FBF">
            <w:pPr>
              <w:rPr>
                <w:rFonts w:ascii="Tw Cen MT" w:hAnsi="Tw Cen MT"/>
                <w:b/>
                <w:sz w:val="24"/>
                <w:szCs w:val="24"/>
                <w:u w:val="single"/>
              </w:rPr>
            </w:pPr>
          </w:p>
        </w:tc>
        <w:tc>
          <w:tcPr>
            <w:tcW w:w="1984" w:type="dxa"/>
          </w:tcPr>
          <w:p w14:paraId="270F2D1B" w14:textId="77777777" w:rsidR="00F21FBF" w:rsidRDefault="00F21FBF" w:rsidP="00F21FBF">
            <w:pPr>
              <w:rPr>
                <w:rFonts w:ascii="Tw Cen MT" w:hAnsi="Tw Cen MT"/>
                <w:b/>
                <w:sz w:val="24"/>
                <w:szCs w:val="24"/>
                <w:u w:val="single"/>
              </w:rPr>
            </w:pPr>
          </w:p>
        </w:tc>
        <w:tc>
          <w:tcPr>
            <w:tcW w:w="1961" w:type="dxa"/>
          </w:tcPr>
          <w:p w14:paraId="0C4237C2" w14:textId="77777777" w:rsidR="00F21FBF" w:rsidRDefault="00F21FBF" w:rsidP="00F21FBF">
            <w:pPr>
              <w:rPr>
                <w:rFonts w:ascii="Tw Cen MT" w:hAnsi="Tw Cen MT"/>
                <w:b/>
                <w:sz w:val="24"/>
                <w:szCs w:val="24"/>
                <w:u w:val="single"/>
              </w:rPr>
            </w:pPr>
          </w:p>
        </w:tc>
        <w:tc>
          <w:tcPr>
            <w:tcW w:w="2226" w:type="dxa"/>
          </w:tcPr>
          <w:p w14:paraId="6361C3DF" w14:textId="77777777" w:rsidR="00F21FBF" w:rsidRDefault="00F21FBF" w:rsidP="00F21FBF">
            <w:pPr>
              <w:rPr>
                <w:rFonts w:ascii="Tw Cen MT" w:hAnsi="Tw Cen MT"/>
                <w:b/>
                <w:sz w:val="24"/>
                <w:szCs w:val="24"/>
                <w:u w:val="single"/>
              </w:rPr>
            </w:pPr>
          </w:p>
        </w:tc>
        <w:tc>
          <w:tcPr>
            <w:tcW w:w="2226" w:type="dxa"/>
          </w:tcPr>
          <w:p w14:paraId="38A43D45" w14:textId="77777777" w:rsidR="00F21FBF" w:rsidRDefault="00F21FBF" w:rsidP="00F21FBF">
            <w:pPr>
              <w:rPr>
                <w:rFonts w:ascii="Tw Cen MT" w:hAnsi="Tw Cen MT"/>
                <w:b/>
                <w:sz w:val="24"/>
                <w:szCs w:val="24"/>
                <w:u w:val="single"/>
              </w:rPr>
            </w:pPr>
          </w:p>
        </w:tc>
        <w:tc>
          <w:tcPr>
            <w:tcW w:w="2226" w:type="dxa"/>
          </w:tcPr>
          <w:p w14:paraId="0FCF5231" w14:textId="77777777" w:rsidR="00F21FBF" w:rsidRDefault="00F21FBF" w:rsidP="00F21FBF">
            <w:pPr>
              <w:rPr>
                <w:rFonts w:ascii="Tw Cen MT" w:hAnsi="Tw Cen MT"/>
                <w:b/>
                <w:sz w:val="24"/>
                <w:szCs w:val="24"/>
                <w:u w:val="single"/>
              </w:rPr>
            </w:pPr>
          </w:p>
        </w:tc>
      </w:tr>
      <w:tr w:rsidR="00F21FBF" w14:paraId="49FAF83F" w14:textId="77777777" w:rsidTr="00F21FBF">
        <w:tc>
          <w:tcPr>
            <w:tcW w:w="15580" w:type="dxa"/>
            <w:gridSpan w:val="7"/>
          </w:tcPr>
          <w:p w14:paraId="12C5D14B" w14:textId="77777777" w:rsidR="00F21FBF" w:rsidRDefault="00F21FBF" w:rsidP="00F21FBF">
            <w:pPr>
              <w:spacing w:after="120"/>
              <w:rPr>
                <w:rFonts w:ascii="Tw Cen MT" w:hAnsi="Tw Cen MT"/>
                <w:b/>
                <w:sz w:val="24"/>
                <w:szCs w:val="24"/>
                <w:u w:val="single"/>
              </w:rPr>
            </w:pPr>
            <w:r>
              <w:rPr>
                <w:rFonts w:ascii="Tw Cen MT" w:hAnsi="Tw Cen MT"/>
                <w:b/>
                <w:sz w:val="24"/>
                <w:szCs w:val="24"/>
                <w:u w:val="single"/>
              </w:rPr>
              <w:t>Summer 2</w:t>
            </w:r>
            <w:r w:rsidRPr="00500ECF">
              <w:rPr>
                <w:rFonts w:ascii="Tw Cen MT" w:hAnsi="Tw Cen MT"/>
                <w:sz w:val="24"/>
                <w:szCs w:val="24"/>
              </w:rPr>
              <w:t xml:space="preserve"> </w:t>
            </w:r>
            <w:r>
              <w:rPr>
                <w:rFonts w:ascii="Tw Cen MT" w:hAnsi="Tw Cen MT"/>
                <w:sz w:val="24"/>
                <w:szCs w:val="24"/>
              </w:rPr>
              <w:t>[Insert focus of the term here – no more than one line]</w:t>
            </w:r>
          </w:p>
        </w:tc>
      </w:tr>
      <w:tr w:rsidR="00F21FBF" w14:paraId="6C5AFC66" w14:textId="77777777" w:rsidTr="00F21FBF">
        <w:tc>
          <w:tcPr>
            <w:tcW w:w="1696" w:type="dxa"/>
          </w:tcPr>
          <w:p w14:paraId="3C126619" w14:textId="77777777" w:rsidR="00F21FBF" w:rsidRDefault="00F21FBF" w:rsidP="00F21FBF">
            <w:pPr>
              <w:rPr>
                <w:rFonts w:ascii="Tw Cen MT" w:hAnsi="Tw Cen MT"/>
                <w:b/>
                <w:sz w:val="24"/>
                <w:szCs w:val="24"/>
                <w:u w:val="single"/>
              </w:rPr>
            </w:pPr>
          </w:p>
          <w:p w14:paraId="28E3A56D" w14:textId="77777777" w:rsidR="00F21FBF" w:rsidRDefault="00F21FBF" w:rsidP="00F21FBF">
            <w:pPr>
              <w:rPr>
                <w:rFonts w:ascii="Tw Cen MT" w:hAnsi="Tw Cen MT"/>
                <w:b/>
                <w:sz w:val="24"/>
                <w:szCs w:val="24"/>
                <w:u w:val="single"/>
              </w:rPr>
            </w:pPr>
          </w:p>
          <w:p w14:paraId="404DFFFE" w14:textId="77777777" w:rsidR="00F21FBF" w:rsidRDefault="00F21FBF" w:rsidP="00F21FBF">
            <w:pPr>
              <w:rPr>
                <w:rFonts w:ascii="Tw Cen MT" w:hAnsi="Tw Cen MT"/>
                <w:b/>
                <w:sz w:val="24"/>
                <w:szCs w:val="24"/>
                <w:u w:val="single"/>
              </w:rPr>
            </w:pPr>
          </w:p>
          <w:p w14:paraId="0B62925C" w14:textId="77777777" w:rsidR="00F21FBF" w:rsidRDefault="00F21FBF" w:rsidP="00F21FBF">
            <w:pPr>
              <w:rPr>
                <w:rFonts w:ascii="Tw Cen MT" w:hAnsi="Tw Cen MT"/>
                <w:b/>
                <w:sz w:val="24"/>
                <w:szCs w:val="24"/>
                <w:u w:val="single"/>
              </w:rPr>
            </w:pPr>
          </w:p>
        </w:tc>
        <w:tc>
          <w:tcPr>
            <w:tcW w:w="3261" w:type="dxa"/>
          </w:tcPr>
          <w:p w14:paraId="5F959A27" w14:textId="77777777" w:rsidR="00F21FBF" w:rsidRDefault="00F21FBF" w:rsidP="00F21FBF">
            <w:pPr>
              <w:rPr>
                <w:rFonts w:ascii="Tw Cen MT" w:hAnsi="Tw Cen MT"/>
                <w:b/>
                <w:sz w:val="24"/>
                <w:szCs w:val="24"/>
                <w:u w:val="single"/>
              </w:rPr>
            </w:pPr>
          </w:p>
        </w:tc>
        <w:tc>
          <w:tcPr>
            <w:tcW w:w="1984" w:type="dxa"/>
          </w:tcPr>
          <w:p w14:paraId="0947B5FE" w14:textId="77777777" w:rsidR="00F21FBF" w:rsidRDefault="00F21FBF" w:rsidP="00F21FBF">
            <w:pPr>
              <w:rPr>
                <w:rFonts w:ascii="Tw Cen MT" w:hAnsi="Tw Cen MT"/>
                <w:b/>
                <w:sz w:val="24"/>
                <w:szCs w:val="24"/>
                <w:u w:val="single"/>
              </w:rPr>
            </w:pPr>
          </w:p>
        </w:tc>
        <w:tc>
          <w:tcPr>
            <w:tcW w:w="1961" w:type="dxa"/>
          </w:tcPr>
          <w:p w14:paraId="1F1D935D" w14:textId="77777777" w:rsidR="00F21FBF" w:rsidRDefault="00F21FBF" w:rsidP="00F21FBF">
            <w:pPr>
              <w:rPr>
                <w:rFonts w:ascii="Tw Cen MT" w:hAnsi="Tw Cen MT"/>
                <w:b/>
                <w:sz w:val="24"/>
                <w:szCs w:val="24"/>
                <w:u w:val="single"/>
              </w:rPr>
            </w:pPr>
          </w:p>
        </w:tc>
        <w:tc>
          <w:tcPr>
            <w:tcW w:w="2226" w:type="dxa"/>
          </w:tcPr>
          <w:p w14:paraId="4CAB1234" w14:textId="77777777" w:rsidR="00F21FBF" w:rsidRDefault="00F21FBF" w:rsidP="00F21FBF">
            <w:pPr>
              <w:rPr>
                <w:rFonts w:ascii="Tw Cen MT" w:hAnsi="Tw Cen MT"/>
                <w:b/>
                <w:sz w:val="24"/>
                <w:szCs w:val="24"/>
                <w:u w:val="single"/>
              </w:rPr>
            </w:pPr>
          </w:p>
        </w:tc>
        <w:tc>
          <w:tcPr>
            <w:tcW w:w="2226" w:type="dxa"/>
          </w:tcPr>
          <w:p w14:paraId="59E6304D" w14:textId="77777777" w:rsidR="00F21FBF" w:rsidRDefault="00F21FBF" w:rsidP="00F21FBF">
            <w:pPr>
              <w:rPr>
                <w:rFonts w:ascii="Tw Cen MT" w:hAnsi="Tw Cen MT"/>
                <w:b/>
                <w:sz w:val="24"/>
                <w:szCs w:val="24"/>
                <w:u w:val="single"/>
              </w:rPr>
            </w:pPr>
          </w:p>
        </w:tc>
        <w:tc>
          <w:tcPr>
            <w:tcW w:w="2226" w:type="dxa"/>
          </w:tcPr>
          <w:p w14:paraId="6ED7EAE3" w14:textId="77777777" w:rsidR="00F21FBF" w:rsidRDefault="00F21FBF" w:rsidP="00F21FBF">
            <w:pPr>
              <w:rPr>
                <w:rFonts w:ascii="Tw Cen MT" w:hAnsi="Tw Cen MT"/>
                <w:b/>
                <w:sz w:val="24"/>
                <w:szCs w:val="24"/>
                <w:u w:val="single"/>
              </w:rPr>
            </w:pPr>
          </w:p>
        </w:tc>
      </w:tr>
    </w:tbl>
    <w:p w14:paraId="2CF76D07" w14:textId="77777777" w:rsidR="00F21FBF" w:rsidRDefault="00F21FBF" w:rsidP="00500ECF">
      <w:pPr>
        <w:rPr>
          <w:rFonts w:ascii="Tw Cen MT" w:hAnsi="Tw Cen MT"/>
          <w:b/>
          <w:sz w:val="24"/>
          <w:szCs w:val="24"/>
          <w:u w:val="single"/>
        </w:rPr>
      </w:pPr>
    </w:p>
    <w:p w14:paraId="4C5FE065" w14:textId="77777777" w:rsidR="00F21FBF" w:rsidRDefault="00F21FBF" w:rsidP="00500ECF">
      <w:pPr>
        <w:rPr>
          <w:rFonts w:ascii="Tw Cen MT" w:hAnsi="Tw Cen MT"/>
          <w:b/>
          <w:sz w:val="24"/>
          <w:szCs w:val="24"/>
          <w:u w:val="single"/>
        </w:rPr>
      </w:pPr>
    </w:p>
    <w:p w14:paraId="7A01AE98" w14:textId="77777777" w:rsidR="00F21FBF" w:rsidRDefault="00F21FBF" w:rsidP="00500ECF">
      <w:pPr>
        <w:rPr>
          <w:rFonts w:ascii="Tw Cen MT" w:hAnsi="Tw Cen MT"/>
          <w:b/>
          <w:sz w:val="24"/>
          <w:szCs w:val="24"/>
          <w:u w:val="single"/>
        </w:rPr>
      </w:pPr>
    </w:p>
    <w:p w14:paraId="20BBB200" w14:textId="77777777" w:rsidR="00F21FBF" w:rsidRDefault="00F21FBF" w:rsidP="00500ECF">
      <w:pPr>
        <w:rPr>
          <w:rFonts w:ascii="Tw Cen MT" w:hAnsi="Tw Cen MT"/>
          <w:b/>
          <w:sz w:val="24"/>
          <w:szCs w:val="24"/>
          <w:u w:val="single"/>
        </w:rPr>
      </w:pPr>
    </w:p>
    <w:p w14:paraId="69DC8C07" w14:textId="77777777" w:rsidR="00F21FBF" w:rsidRDefault="00F21FBF" w:rsidP="00500ECF">
      <w:pPr>
        <w:rPr>
          <w:rFonts w:ascii="Tw Cen MT" w:hAnsi="Tw Cen MT"/>
          <w:b/>
          <w:sz w:val="24"/>
          <w:szCs w:val="24"/>
          <w:u w:val="single"/>
        </w:rPr>
      </w:pPr>
    </w:p>
    <w:p w14:paraId="66BD8528" w14:textId="77777777" w:rsidR="00F21FBF" w:rsidRDefault="00F21FBF" w:rsidP="00500ECF">
      <w:pPr>
        <w:rPr>
          <w:rFonts w:ascii="Tw Cen MT" w:hAnsi="Tw Cen MT"/>
          <w:b/>
          <w:sz w:val="24"/>
          <w:szCs w:val="24"/>
          <w:u w:val="single"/>
        </w:rPr>
      </w:pPr>
    </w:p>
    <w:p w14:paraId="11912A31" w14:textId="77777777" w:rsidR="00F21FBF" w:rsidRDefault="00F21FBF" w:rsidP="00500ECF">
      <w:pPr>
        <w:rPr>
          <w:rFonts w:ascii="Tw Cen MT" w:hAnsi="Tw Cen MT"/>
          <w:b/>
          <w:sz w:val="24"/>
          <w:szCs w:val="24"/>
          <w:u w:val="single"/>
        </w:rPr>
      </w:pPr>
    </w:p>
    <w:p w14:paraId="379E92BC" w14:textId="77777777" w:rsidR="00F21FBF" w:rsidRDefault="00F21FBF" w:rsidP="00500ECF">
      <w:pPr>
        <w:rPr>
          <w:rFonts w:ascii="Tw Cen MT" w:hAnsi="Tw Cen MT"/>
          <w:b/>
          <w:sz w:val="24"/>
          <w:szCs w:val="24"/>
          <w:u w:val="single"/>
        </w:rPr>
      </w:pPr>
    </w:p>
    <w:p w14:paraId="3878DF4C" w14:textId="77777777" w:rsidR="00F21FBF" w:rsidRDefault="00F21FBF" w:rsidP="00500ECF">
      <w:pPr>
        <w:rPr>
          <w:rFonts w:ascii="Tw Cen MT" w:hAnsi="Tw Cen MT"/>
          <w:b/>
          <w:sz w:val="24"/>
          <w:szCs w:val="24"/>
          <w:u w:val="single"/>
        </w:rPr>
      </w:pPr>
    </w:p>
    <w:p w14:paraId="7E9303D2" w14:textId="77777777" w:rsidR="00F21FBF" w:rsidRDefault="00F21FBF" w:rsidP="00500ECF">
      <w:pPr>
        <w:rPr>
          <w:rFonts w:ascii="Tw Cen MT" w:hAnsi="Tw Cen MT"/>
          <w:b/>
          <w:sz w:val="24"/>
          <w:szCs w:val="24"/>
          <w:u w:val="single"/>
        </w:rPr>
      </w:pPr>
    </w:p>
    <w:p w14:paraId="394622C5" w14:textId="77777777" w:rsidR="00F21FBF" w:rsidRDefault="00F21FBF" w:rsidP="00500ECF">
      <w:pPr>
        <w:rPr>
          <w:rFonts w:ascii="Tw Cen MT" w:hAnsi="Tw Cen MT"/>
          <w:b/>
          <w:sz w:val="24"/>
          <w:szCs w:val="24"/>
          <w:u w:val="single"/>
        </w:rPr>
      </w:pPr>
    </w:p>
    <w:p w14:paraId="5DF9DCA7" w14:textId="77777777" w:rsidR="00F21FBF" w:rsidRDefault="00F21FBF" w:rsidP="00500ECF">
      <w:pPr>
        <w:rPr>
          <w:rFonts w:ascii="Tw Cen MT" w:hAnsi="Tw Cen MT"/>
          <w:b/>
          <w:sz w:val="24"/>
          <w:szCs w:val="24"/>
          <w:u w:val="single"/>
        </w:rPr>
      </w:pPr>
    </w:p>
    <w:p w14:paraId="7FF81824" w14:textId="77777777" w:rsidR="00F21FBF" w:rsidRDefault="00F21FBF" w:rsidP="00500ECF">
      <w:pPr>
        <w:rPr>
          <w:rFonts w:ascii="Tw Cen MT" w:hAnsi="Tw Cen MT"/>
          <w:b/>
          <w:sz w:val="24"/>
          <w:szCs w:val="24"/>
          <w:u w:val="single"/>
        </w:rPr>
      </w:pPr>
    </w:p>
    <w:p w14:paraId="3458E6BC" w14:textId="77777777" w:rsidR="00F21FBF" w:rsidRDefault="00F21FBF" w:rsidP="00500ECF">
      <w:pPr>
        <w:rPr>
          <w:rFonts w:ascii="Tw Cen MT" w:hAnsi="Tw Cen MT"/>
          <w:b/>
          <w:sz w:val="24"/>
          <w:szCs w:val="24"/>
          <w:u w:val="single"/>
        </w:rPr>
      </w:pPr>
    </w:p>
    <w:p w14:paraId="61F6FCBC" w14:textId="77777777" w:rsidR="00F21FBF" w:rsidRDefault="00F21FBF" w:rsidP="00500ECF">
      <w:pPr>
        <w:rPr>
          <w:rFonts w:ascii="Tw Cen MT" w:hAnsi="Tw Cen MT"/>
          <w:b/>
          <w:sz w:val="24"/>
          <w:szCs w:val="24"/>
          <w:u w:val="single"/>
        </w:rPr>
      </w:pPr>
    </w:p>
    <w:p w14:paraId="59BAB905" w14:textId="77777777" w:rsidR="00F21FBF" w:rsidRDefault="00F21FBF" w:rsidP="00500ECF">
      <w:pPr>
        <w:rPr>
          <w:rFonts w:ascii="Tw Cen MT" w:hAnsi="Tw Cen MT"/>
          <w:b/>
          <w:sz w:val="24"/>
          <w:szCs w:val="24"/>
          <w:u w:val="single"/>
        </w:rPr>
      </w:pPr>
    </w:p>
    <w:p w14:paraId="4A8F4299" w14:textId="77777777" w:rsidR="00F21FBF" w:rsidRDefault="00F21FBF" w:rsidP="00500ECF">
      <w:pPr>
        <w:rPr>
          <w:rFonts w:ascii="Tw Cen MT" w:hAnsi="Tw Cen MT"/>
          <w:b/>
          <w:sz w:val="24"/>
          <w:szCs w:val="24"/>
          <w:u w:val="single"/>
        </w:rPr>
      </w:pPr>
    </w:p>
    <w:p w14:paraId="52962102" w14:textId="77777777" w:rsidR="00F21FBF" w:rsidRDefault="00F21FBF" w:rsidP="00500ECF">
      <w:pPr>
        <w:rPr>
          <w:rFonts w:ascii="Tw Cen MT" w:hAnsi="Tw Cen MT"/>
          <w:b/>
          <w:sz w:val="24"/>
          <w:szCs w:val="24"/>
          <w:u w:val="single"/>
        </w:rPr>
      </w:pPr>
    </w:p>
    <w:p w14:paraId="33119D96" w14:textId="77777777" w:rsidR="00F21FBF" w:rsidRDefault="00F21FBF" w:rsidP="00500ECF">
      <w:pPr>
        <w:rPr>
          <w:rFonts w:ascii="Tw Cen MT" w:hAnsi="Tw Cen MT"/>
          <w:b/>
          <w:sz w:val="24"/>
          <w:szCs w:val="24"/>
          <w:u w:val="single"/>
        </w:rPr>
      </w:pPr>
    </w:p>
    <w:p w14:paraId="6FF6B0A3" w14:textId="77777777" w:rsidR="00F21FBF" w:rsidRDefault="00F21FBF" w:rsidP="00500ECF">
      <w:pPr>
        <w:rPr>
          <w:rFonts w:ascii="Tw Cen MT" w:hAnsi="Tw Cen MT"/>
          <w:b/>
          <w:sz w:val="24"/>
          <w:szCs w:val="24"/>
          <w:u w:val="single"/>
        </w:rPr>
      </w:pPr>
    </w:p>
    <w:p w14:paraId="5D86AEFF" w14:textId="77777777" w:rsidR="00F21FBF" w:rsidRDefault="00F21FBF" w:rsidP="00500ECF">
      <w:pPr>
        <w:rPr>
          <w:rFonts w:ascii="Tw Cen MT" w:hAnsi="Tw Cen MT"/>
          <w:b/>
          <w:sz w:val="24"/>
          <w:szCs w:val="24"/>
          <w:u w:val="single"/>
        </w:rPr>
      </w:pPr>
    </w:p>
    <w:p w14:paraId="43D57EBD" w14:textId="77777777" w:rsidR="00F21FBF" w:rsidRDefault="00F21FBF" w:rsidP="00500ECF">
      <w:pPr>
        <w:rPr>
          <w:rFonts w:ascii="Tw Cen MT" w:hAnsi="Tw Cen MT"/>
          <w:b/>
          <w:sz w:val="24"/>
          <w:szCs w:val="24"/>
          <w:u w:val="single"/>
        </w:rPr>
      </w:pPr>
    </w:p>
    <w:p w14:paraId="76A7DCAA" w14:textId="77777777" w:rsidR="00F21FBF" w:rsidRDefault="00F21FBF" w:rsidP="00500ECF">
      <w:pPr>
        <w:rPr>
          <w:rFonts w:ascii="Tw Cen MT" w:hAnsi="Tw Cen MT"/>
          <w:b/>
          <w:sz w:val="24"/>
          <w:szCs w:val="24"/>
          <w:u w:val="single"/>
        </w:rPr>
      </w:pPr>
    </w:p>
    <w:p w14:paraId="659F0B0C" w14:textId="77777777" w:rsidR="00F21FBF" w:rsidRDefault="00F21FBF" w:rsidP="00500ECF">
      <w:pPr>
        <w:rPr>
          <w:rFonts w:ascii="Tw Cen MT" w:hAnsi="Tw Cen MT"/>
          <w:b/>
          <w:sz w:val="24"/>
          <w:szCs w:val="24"/>
          <w:u w:val="single"/>
        </w:rPr>
      </w:pPr>
    </w:p>
    <w:p w14:paraId="0AD4CFFB" w14:textId="77777777" w:rsidR="00F21FBF" w:rsidRDefault="00F21FBF" w:rsidP="00500ECF">
      <w:pPr>
        <w:rPr>
          <w:rFonts w:ascii="Tw Cen MT" w:hAnsi="Tw Cen MT"/>
          <w:b/>
          <w:sz w:val="24"/>
          <w:szCs w:val="24"/>
          <w:u w:val="single"/>
        </w:rPr>
      </w:pPr>
    </w:p>
    <w:p w14:paraId="03E6142E" w14:textId="77777777" w:rsidR="00F21FBF" w:rsidRDefault="00F21FBF" w:rsidP="00500ECF">
      <w:pPr>
        <w:rPr>
          <w:rFonts w:ascii="Tw Cen MT" w:hAnsi="Tw Cen MT"/>
          <w:b/>
          <w:sz w:val="24"/>
          <w:szCs w:val="24"/>
          <w:u w:val="single"/>
        </w:rPr>
      </w:pPr>
    </w:p>
    <w:p w14:paraId="34ACF245" w14:textId="77777777" w:rsidR="00F21FBF" w:rsidRDefault="00F21FBF" w:rsidP="00500ECF">
      <w:pPr>
        <w:rPr>
          <w:rFonts w:ascii="Tw Cen MT" w:hAnsi="Tw Cen MT"/>
          <w:b/>
          <w:sz w:val="24"/>
          <w:szCs w:val="24"/>
          <w:u w:val="single"/>
        </w:rPr>
      </w:pPr>
    </w:p>
    <w:p w14:paraId="67E4C7A1" w14:textId="2CA0ECE6" w:rsidR="00F21FBF" w:rsidRDefault="00F21FBF" w:rsidP="00500ECF">
      <w:pPr>
        <w:rPr>
          <w:rFonts w:ascii="Tw Cen MT" w:hAnsi="Tw Cen MT"/>
          <w:b/>
          <w:sz w:val="24"/>
          <w:szCs w:val="24"/>
          <w:u w:val="single"/>
        </w:rPr>
        <w:sectPr w:rsidR="00F21FBF" w:rsidSect="00430E0E">
          <w:pgSz w:w="16838" w:h="11906" w:orient="landscape"/>
          <w:pgMar w:top="720" w:right="624" w:bottom="720" w:left="624" w:header="709" w:footer="709" w:gutter="0"/>
          <w:cols w:space="708"/>
          <w:docGrid w:linePitch="360"/>
        </w:sectPr>
      </w:pPr>
    </w:p>
    <w:p w14:paraId="4ECB5849" w14:textId="77777777" w:rsidR="00240170" w:rsidRDefault="000C447D" w:rsidP="00500ECF">
      <w:pPr>
        <w:rPr>
          <w:rFonts w:ascii="Tw Cen MT" w:hAnsi="Tw Cen MT"/>
          <w:b/>
          <w:sz w:val="24"/>
          <w:szCs w:val="24"/>
          <w:u w:val="single"/>
        </w:rPr>
      </w:pPr>
      <w:r>
        <w:rPr>
          <w:rFonts w:ascii="Tw Cen MT" w:hAnsi="Tw Cen MT"/>
          <w:b/>
          <w:sz w:val="24"/>
          <w:szCs w:val="24"/>
          <w:u w:val="single"/>
        </w:rPr>
        <w:lastRenderedPageBreak/>
        <w:t>Appendix A: Whole-school Curriculum Vision</w:t>
      </w:r>
    </w:p>
    <w:p w14:paraId="6A06B877" w14:textId="77777777" w:rsidR="000C447D" w:rsidRDefault="000C447D" w:rsidP="000C447D">
      <w:pPr>
        <w:rPr>
          <w:b/>
          <w:sz w:val="26"/>
          <w:szCs w:val="26"/>
          <w:u w:val="single"/>
        </w:rPr>
      </w:pPr>
    </w:p>
    <w:p w14:paraId="1EDFA62B" w14:textId="77777777" w:rsidR="000C447D" w:rsidRPr="0026595F" w:rsidRDefault="000C447D" w:rsidP="000C447D">
      <w:pPr>
        <w:rPr>
          <w:b/>
          <w:sz w:val="26"/>
          <w:szCs w:val="26"/>
          <w:u w:val="single"/>
        </w:rPr>
      </w:pPr>
      <w:r>
        <w:rPr>
          <w:b/>
          <w:sz w:val="26"/>
          <w:szCs w:val="26"/>
          <w:u w:val="single"/>
        </w:rPr>
        <w:t>OUR CURRICULUM VISION</w:t>
      </w:r>
    </w:p>
    <w:p w14:paraId="04F6798B" w14:textId="77777777" w:rsidR="000C447D" w:rsidRPr="008432B4" w:rsidRDefault="000C447D" w:rsidP="000C447D">
      <w:pPr>
        <w:jc w:val="both"/>
        <w:rPr>
          <w:sz w:val="24"/>
          <w:szCs w:val="24"/>
        </w:rPr>
      </w:pPr>
      <w:r w:rsidRPr="008432B4">
        <w:rPr>
          <w:sz w:val="24"/>
          <w:szCs w:val="24"/>
        </w:rPr>
        <w:t>Colton Hills Community School is an inner-city school with a diverse cohort that draws from a wide range of cultures, nationalities and identities. A significant majority of our students come from working class backgrounds, and many from households where resources can be scarce and access to cultural capital is limited. Our school proudly holds the status of a School of Sanctuary, where students from across the local area – and across the globe, too – can come together to learn harmoniously regardless of their background and upbringing.</w:t>
      </w:r>
      <w:r>
        <w:rPr>
          <w:sz w:val="24"/>
          <w:szCs w:val="24"/>
        </w:rPr>
        <w:t xml:space="preserve"> We are aware of the challenges of our students’ lives, but do not use them as an excuse.</w:t>
      </w:r>
    </w:p>
    <w:p w14:paraId="7EA18CA1" w14:textId="77777777" w:rsidR="000C447D" w:rsidRPr="008432B4" w:rsidRDefault="000C447D" w:rsidP="000C447D">
      <w:pPr>
        <w:jc w:val="both"/>
        <w:rPr>
          <w:sz w:val="24"/>
          <w:szCs w:val="24"/>
        </w:rPr>
      </w:pPr>
      <w:r w:rsidRPr="008432B4">
        <w:rPr>
          <w:sz w:val="24"/>
          <w:szCs w:val="24"/>
        </w:rPr>
        <w:t>Therefore, the intention of our curriculum is that we will offer our students the access to a broad and varied curriculum that seeks to equip them for modern life. We intend it to be knowledge-rich, deep in its explorations of topics, challenging in its delivery and with a distinctive, outward-looking, international feel. We recognised the importance of grounding our curriculum in its wider contexts to enable us to fill gaps in our students’ knowledge that they may have when compared to students from more affluent backgrounds, and we are unapologetic in ensuring that our students have every opportunity to engage with as much powerful knowledge as those more fortunate than they are.</w:t>
      </w:r>
      <w:r w:rsidRPr="008432B4">
        <w:rPr>
          <w:b/>
          <w:sz w:val="24"/>
          <w:szCs w:val="24"/>
        </w:rPr>
        <w:t xml:space="preserve"> </w:t>
      </w:r>
    </w:p>
    <w:p w14:paraId="169CF31A" w14:textId="77777777" w:rsidR="000C447D" w:rsidRDefault="000C447D" w:rsidP="000C447D">
      <w:pPr>
        <w:jc w:val="both"/>
        <w:rPr>
          <w:sz w:val="24"/>
          <w:szCs w:val="24"/>
        </w:rPr>
      </w:pPr>
      <w:r w:rsidRPr="008432B4">
        <w:rPr>
          <w:sz w:val="24"/>
          <w:szCs w:val="24"/>
        </w:rPr>
        <w:t>With these school contexts in mind, at Colton Hills we have built our curriculum around a series of thematically based Curricular Concepts that students will see in various subjects</w:t>
      </w:r>
      <w:r>
        <w:rPr>
          <w:sz w:val="24"/>
          <w:szCs w:val="24"/>
        </w:rPr>
        <w:t>, enabling them to draw links and supporting them in making connections that might not always be apparent to them</w:t>
      </w:r>
      <w:r w:rsidRPr="008432B4">
        <w:rPr>
          <w:sz w:val="24"/>
          <w:szCs w:val="24"/>
        </w:rPr>
        <w:t>.</w:t>
      </w:r>
    </w:p>
    <w:p w14:paraId="1E26F49B" w14:textId="77777777" w:rsidR="000C447D" w:rsidRPr="008432B4" w:rsidRDefault="000C447D" w:rsidP="000C447D">
      <w:pPr>
        <w:rPr>
          <w:sz w:val="24"/>
          <w:szCs w:val="24"/>
        </w:rPr>
      </w:pPr>
      <w:r w:rsidRPr="008432B4">
        <w:rPr>
          <w:sz w:val="24"/>
          <w:szCs w:val="24"/>
        </w:rPr>
        <w:t>The intention of our curriculum at all stages is that we will teach all children at the school that:</w:t>
      </w:r>
    </w:p>
    <w:tbl>
      <w:tblPr>
        <w:tblStyle w:val="TableGrid"/>
        <w:tblW w:w="0" w:type="auto"/>
        <w:tblLook w:val="04A0" w:firstRow="1" w:lastRow="0" w:firstColumn="1" w:lastColumn="0" w:noHBand="0" w:noVBand="1"/>
      </w:tblPr>
      <w:tblGrid>
        <w:gridCol w:w="10456"/>
      </w:tblGrid>
      <w:tr w:rsidR="000C447D" w14:paraId="4982E1C8" w14:textId="77777777" w:rsidTr="000C447D">
        <w:tc>
          <w:tcPr>
            <w:tcW w:w="10456" w:type="dxa"/>
          </w:tcPr>
          <w:p w14:paraId="57828EB6" w14:textId="77777777" w:rsidR="000C447D" w:rsidRPr="00017BBA" w:rsidRDefault="000C447D" w:rsidP="000C447D">
            <w:pPr>
              <w:spacing w:after="120"/>
              <w:rPr>
                <w:b/>
                <w:color w:val="FF0000"/>
                <w:sz w:val="26"/>
                <w:szCs w:val="26"/>
              </w:rPr>
            </w:pPr>
            <w:r w:rsidRPr="00017BBA">
              <w:rPr>
                <w:b/>
                <w:sz w:val="26"/>
                <w:szCs w:val="26"/>
              </w:rPr>
              <w:t>1 – Humanity is on an optimistic, positive journey of developing tolerance, enfranchisement and rights for all peoples</w:t>
            </w:r>
            <w:r>
              <w:rPr>
                <w:b/>
                <w:sz w:val="26"/>
                <w:szCs w:val="26"/>
              </w:rPr>
              <w:t>, and we must all play our part in this</w:t>
            </w:r>
            <w:r w:rsidRPr="00017BBA">
              <w:rPr>
                <w:b/>
                <w:sz w:val="26"/>
                <w:szCs w:val="26"/>
              </w:rPr>
              <w:t xml:space="preserve"> </w:t>
            </w:r>
            <w:r>
              <w:rPr>
                <w:b/>
                <w:sz w:val="26"/>
                <w:szCs w:val="26"/>
              </w:rPr>
              <w:t>(</w:t>
            </w:r>
            <w:r>
              <w:rPr>
                <w:b/>
                <w:color w:val="FF0000"/>
                <w:sz w:val="26"/>
                <w:szCs w:val="26"/>
              </w:rPr>
              <w:t>SOCIAL JUSTICE</w:t>
            </w:r>
            <w:r>
              <w:rPr>
                <w:b/>
                <w:sz w:val="26"/>
                <w:szCs w:val="26"/>
              </w:rPr>
              <w:t>)</w:t>
            </w:r>
          </w:p>
          <w:p w14:paraId="46A9C2FE" w14:textId="77777777" w:rsidR="000C447D" w:rsidRPr="00017BBA" w:rsidRDefault="000C447D" w:rsidP="000C447D">
            <w:pPr>
              <w:spacing w:after="120"/>
              <w:rPr>
                <w:b/>
                <w:color w:val="FF0000"/>
                <w:sz w:val="26"/>
                <w:szCs w:val="26"/>
              </w:rPr>
            </w:pPr>
            <w:r w:rsidRPr="00017BBA">
              <w:rPr>
                <w:b/>
                <w:sz w:val="26"/>
                <w:szCs w:val="26"/>
              </w:rPr>
              <w:t xml:space="preserve">2 – Diversity is a gift to be valued, one that enriches our school, and </w:t>
            </w:r>
            <w:r>
              <w:rPr>
                <w:b/>
                <w:sz w:val="26"/>
                <w:szCs w:val="26"/>
              </w:rPr>
              <w:t xml:space="preserve">that the shared histories of </w:t>
            </w:r>
            <w:r w:rsidRPr="00017BBA">
              <w:rPr>
                <w:b/>
                <w:sz w:val="26"/>
                <w:szCs w:val="26"/>
              </w:rPr>
              <w:t xml:space="preserve">all cultures are worthy of respect and understanding </w:t>
            </w:r>
            <w:r>
              <w:rPr>
                <w:b/>
                <w:sz w:val="26"/>
                <w:szCs w:val="26"/>
              </w:rPr>
              <w:t>(</w:t>
            </w:r>
            <w:r>
              <w:rPr>
                <w:b/>
                <w:color w:val="FFC000"/>
                <w:sz w:val="26"/>
                <w:szCs w:val="26"/>
              </w:rPr>
              <w:t>CULTURAL DIVERSITY</w:t>
            </w:r>
            <w:r>
              <w:rPr>
                <w:b/>
                <w:sz w:val="26"/>
                <w:szCs w:val="26"/>
              </w:rPr>
              <w:t>)</w:t>
            </w:r>
          </w:p>
          <w:p w14:paraId="79AA732B" w14:textId="77777777" w:rsidR="000C447D" w:rsidRPr="00017BBA" w:rsidRDefault="000C447D" w:rsidP="000C447D">
            <w:pPr>
              <w:spacing w:after="120"/>
              <w:rPr>
                <w:b/>
                <w:sz w:val="26"/>
                <w:szCs w:val="26"/>
              </w:rPr>
            </w:pPr>
            <w:r w:rsidRPr="00017BBA">
              <w:rPr>
                <w:b/>
                <w:sz w:val="26"/>
                <w:szCs w:val="26"/>
              </w:rPr>
              <w:t xml:space="preserve">3 – Respect for the law, democracy and its institutions are vital, but that existing power structures should always be respectfully questioned </w:t>
            </w:r>
            <w:r>
              <w:rPr>
                <w:b/>
                <w:sz w:val="26"/>
                <w:szCs w:val="26"/>
              </w:rPr>
              <w:t>(</w:t>
            </w:r>
            <w:r>
              <w:rPr>
                <w:b/>
                <w:color w:val="FFFF00"/>
                <w:sz w:val="26"/>
                <w:szCs w:val="26"/>
              </w:rPr>
              <w:t>CIVIC RESPONSIBILITY</w:t>
            </w:r>
            <w:r>
              <w:rPr>
                <w:b/>
                <w:sz w:val="26"/>
                <w:szCs w:val="26"/>
              </w:rPr>
              <w:t>)</w:t>
            </w:r>
          </w:p>
          <w:p w14:paraId="1B114437" w14:textId="77777777" w:rsidR="000C447D" w:rsidRPr="00017BBA" w:rsidRDefault="000C447D" w:rsidP="000C447D">
            <w:pPr>
              <w:spacing w:after="120"/>
              <w:rPr>
                <w:b/>
                <w:sz w:val="26"/>
                <w:szCs w:val="26"/>
              </w:rPr>
            </w:pPr>
            <w:r>
              <w:rPr>
                <w:b/>
                <w:sz w:val="26"/>
                <w:szCs w:val="26"/>
              </w:rPr>
              <w:t>4</w:t>
            </w:r>
            <w:r w:rsidRPr="00017BBA">
              <w:rPr>
                <w:b/>
                <w:sz w:val="26"/>
                <w:szCs w:val="26"/>
              </w:rPr>
              <w:t xml:space="preserve"> – Technological development is full of great human achievement, but is not without its challenges and drawbacks</w:t>
            </w:r>
            <w:r>
              <w:rPr>
                <w:b/>
                <w:sz w:val="26"/>
                <w:szCs w:val="26"/>
              </w:rPr>
              <w:t xml:space="preserve"> of which we must always be aware</w:t>
            </w:r>
            <w:r w:rsidRPr="00017BBA">
              <w:rPr>
                <w:b/>
                <w:color w:val="00B0F0"/>
                <w:sz w:val="26"/>
                <w:szCs w:val="26"/>
              </w:rPr>
              <w:t xml:space="preserve"> </w:t>
            </w:r>
            <w:r>
              <w:rPr>
                <w:b/>
                <w:sz w:val="26"/>
                <w:szCs w:val="26"/>
              </w:rPr>
              <w:t>(</w:t>
            </w:r>
            <w:r w:rsidRPr="00D703B8">
              <w:rPr>
                <w:b/>
                <w:color w:val="00B0F0"/>
                <w:sz w:val="26"/>
                <w:szCs w:val="26"/>
              </w:rPr>
              <w:t>TECHNOLOGICAL PROGRESS</w:t>
            </w:r>
            <w:r>
              <w:rPr>
                <w:b/>
                <w:sz w:val="26"/>
                <w:szCs w:val="26"/>
              </w:rPr>
              <w:t>)</w:t>
            </w:r>
          </w:p>
          <w:p w14:paraId="0072B4BF" w14:textId="77777777" w:rsidR="000C447D" w:rsidRPr="00017BBA" w:rsidRDefault="000C447D" w:rsidP="000C447D">
            <w:pPr>
              <w:spacing w:after="120"/>
              <w:rPr>
                <w:b/>
                <w:sz w:val="26"/>
                <w:szCs w:val="26"/>
              </w:rPr>
            </w:pPr>
            <w:r>
              <w:rPr>
                <w:b/>
                <w:sz w:val="26"/>
                <w:szCs w:val="26"/>
              </w:rPr>
              <w:t>5</w:t>
            </w:r>
            <w:r w:rsidRPr="00017BBA">
              <w:rPr>
                <w:b/>
                <w:sz w:val="26"/>
                <w:szCs w:val="26"/>
              </w:rPr>
              <w:t xml:space="preserve"> – The natural world is a place of wonder, mystery and beauty that should be respected, revered and protected</w:t>
            </w:r>
            <w:r>
              <w:rPr>
                <w:b/>
                <w:sz w:val="26"/>
                <w:szCs w:val="26"/>
              </w:rPr>
              <w:t>, particularly in the face of climate change</w:t>
            </w:r>
            <w:r w:rsidRPr="00017BBA">
              <w:rPr>
                <w:b/>
                <w:sz w:val="26"/>
                <w:szCs w:val="26"/>
              </w:rPr>
              <w:t xml:space="preserve"> </w:t>
            </w:r>
            <w:r>
              <w:rPr>
                <w:b/>
                <w:sz w:val="26"/>
                <w:szCs w:val="26"/>
              </w:rPr>
              <w:t>(</w:t>
            </w:r>
            <w:r>
              <w:rPr>
                <w:b/>
                <w:color w:val="8037B7"/>
                <w:sz w:val="26"/>
                <w:szCs w:val="26"/>
              </w:rPr>
              <w:t>PRECIOUS PLANET</w:t>
            </w:r>
            <w:r>
              <w:rPr>
                <w:b/>
                <w:sz w:val="26"/>
                <w:szCs w:val="26"/>
              </w:rPr>
              <w:t>)</w:t>
            </w:r>
          </w:p>
          <w:p w14:paraId="4B8CB0CB" w14:textId="0B4B0A25" w:rsidR="000C447D" w:rsidRPr="00017BBA" w:rsidRDefault="000C447D" w:rsidP="000C447D">
            <w:pPr>
              <w:spacing w:after="120"/>
              <w:rPr>
                <w:b/>
                <w:sz w:val="26"/>
                <w:szCs w:val="26"/>
              </w:rPr>
            </w:pPr>
            <w:r>
              <w:rPr>
                <w:b/>
                <w:sz w:val="26"/>
                <w:szCs w:val="26"/>
              </w:rPr>
              <w:t>6</w:t>
            </w:r>
            <w:r w:rsidRPr="00017BBA">
              <w:rPr>
                <w:b/>
                <w:sz w:val="26"/>
                <w:szCs w:val="26"/>
              </w:rPr>
              <w:t xml:space="preserve"> – </w:t>
            </w:r>
            <w:r>
              <w:rPr>
                <w:b/>
                <w:sz w:val="26"/>
                <w:szCs w:val="26"/>
              </w:rPr>
              <w:t>Our</w:t>
            </w:r>
            <w:r w:rsidRPr="00017BBA">
              <w:rPr>
                <w:b/>
                <w:sz w:val="26"/>
                <w:szCs w:val="26"/>
              </w:rPr>
              <w:t xml:space="preserve"> health</w:t>
            </w:r>
            <w:r>
              <w:rPr>
                <w:b/>
                <w:sz w:val="26"/>
                <w:szCs w:val="26"/>
              </w:rPr>
              <w:t xml:space="preserve"> – mentally, physically and spiritually –</w:t>
            </w:r>
            <w:r w:rsidRPr="00017BBA">
              <w:rPr>
                <w:b/>
                <w:sz w:val="26"/>
                <w:szCs w:val="26"/>
              </w:rPr>
              <w:t xml:space="preserve"> is of primary importance and </w:t>
            </w:r>
            <w:r>
              <w:rPr>
                <w:b/>
                <w:sz w:val="26"/>
                <w:szCs w:val="26"/>
              </w:rPr>
              <w:t xml:space="preserve">must be preserved as it </w:t>
            </w:r>
            <w:r w:rsidRPr="00017BBA">
              <w:rPr>
                <w:b/>
                <w:sz w:val="26"/>
                <w:szCs w:val="26"/>
              </w:rPr>
              <w:t xml:space="preserve">contributes immensely to a happy and </w:t>
            </w:r>
            <w:r w:rsidR="00341162">
              <w:rPr>
                <w:b/>
                <w:sz w:val="26"/>
                <w:szCs w:val="26"/>
              </w:rPr>
              <w:t>productive</w:t>
            </w:r>
            <w:r w:rsidRPr="00017BBA">
              <w:rPr>
                <w:b/>
                <w:sz w:val="26"/>
                <w:szCs w:val="26"/>
              </w:rPr>
              <w:t xml:space="preserve"> life </w:t>
            </w:r>
            <w:r>
              <w:rPr>
                <w:b/>
                <w:sz w:val="26"/>
                <w:szCs w:val="26"/>
              </w:rPr>
              <w:t>(</w:t>
            </w:r>
            <w:r>
              <w:rPr>
                <w:b/>
                <w:color w:val="00B050"/>
                <w:sz w:val="26"/>
                <w:szCs w:val="26"/>
              </w:rPr>
              <w:t>HEALTHY LIVING</w:t>
            </w:r>
            <w:r>
              <w:rPr>
                <w:b/>
                <w:sz w:val="26"/>
                <w:szCs w:val="26"/>
              </w:rPr>
              <w:t>)</w:t>
            </w:r>
          </w:p>
          <w:p w14:paraId="6F67386E" w14:textId="77777777" w:rsidR="000C447D" w:rsidRDefault="000C447D" w:rsidP="000C447D">
            <w:pPr>
              <w:spacing w:after="120"/>
              <w:rPr>
                <w:b/>
                <w:color w:val="1F4E79" w:themeColor="accent1" w:themeShade="80"/>
                <w:sz w:val="26"/>
                <w:szCs w:val="26"/>
              </w:rPr>
            </w:pPr>
            <w:r w:rsidRPr="00D703B8">
              <w:rPr>
                <w:b/>
                <w:sz w:val="26"/>
                <w:szCs w:val="26"/>
              </w:rPr>
              <w:t xml:space="preserve">7 – </w:t>
            </w:r>
            <w:r>
              <w:rPr>
                <w:b/>
                <w:sz w:val="26"/>
                <w:szCs w:val="26"/>
              </w:rPr>
              <w:t>Being enterprising and financially independent is crucial, but making money should always be weighed against the moral decisions about who it might affect (</w:t>
            </w:r>
            <w:r>
              <w:rPr>
                <w:b/>
                <w:color w:val="1F4E79" w:themeColor="accent1" w:themeShade="80"/>
                <w:sz w:val="26"/>
                <w:szCs w:val="26"/>
              </w:rPr>
              <w:t>ETHICAL ENTERPRISE</w:t>
            </w:r>
            <w:r w:rsidRPr="0026595F">
              <w:rPr>
                <w:b/>
                <w:sz w:val="26"/>
                <w:szCs w:val="26"/>
              </w:rPr>
              <w:t>)</w:t>
            </w:r>
          </w:p>
          <w:p w14:paraId="65ECD3B6" w14:textId="77777777" w:rsidR="000C447D" w:rsidRDefault="000C447D" w:rsidP="000C447D">
            <w:pPr>
              <w:spacing w:after="120"/>
              <w:rPr>
                <w:b/>
                <w:sz w:val="26"/>
                <w:szCs w:val="26"/>
              </w:rPr>
            </w:pPr>
            <w:r>
              <w:rPr>
                <w:b/>
                <w:sz w:val="26"/>
                <w:szCs w:val="26"/>
              </w:rPr>
              <w:t>8</w:t>
            </w:r>
            <w:r w:rsidRPr="00017BBA">
              <w:rPr>
                <w:b/>
                <w:sz w:val="26"/>
                <w:szCs w:val="26"/>
              </w:rPr>
              <w:t xml:space="preserve"> – An appreciation of the </w:t>
            </w:r>
            <w:r>
              <w:rPr>
                <w:b/>
                <w:sz w:val="26"/>
                <w:szCs w:val="26"/>
              </w:rPr>
              <w:t xml:space="preserve">vast array of creative </w:t>
            </w:r>
            <w:r w:rsidRPr="00017BBA">
              <w:rPr>
                <w:b/>
                <w:sz w:val="26"/>
                <w:szCs w:val="26"/>
              </w:rPr>
              <w:t xml:space="preserve">arts and their power to entertain and educate is vital in an enriched, meaningful and fulfilled life </w:t>
            </w:r>
            <w:r>
              <w:rPr>
                <w:b/>
                <w:sz w:val="26"/>
                <w:szCs w:val="26"/>
              </w:rPr>
              <w:t>(</w:t>
            </w:r>
            <w:r>
              <w:rPr>
                <w:b/>
                <w:color w:val="833C0B" w:themeColor="accent2" w:themeShade="80"/>
                <w:sz w:val="26"/>
                <w:szCs w:val="26"/>
              </w:rPr>
              <w:t>ARTISTIC CREATIVITY</w:t>
            </w:r>
            <w:r>
              <w:rPr>
                <w:b/>
                <w:sz w:val="26"/>
                <w:szCs w:val="26"/>
              </w:rPr>
              <w:t>)</w:t>
            </w:r>
          </w:p>
        </w:tc>
      </w:tr>
    </w:tbl>
    <w:p w14:paraId="3D1C8861" w14:textId="77777777" w:rsidR="000C447D" w:rsidRPr="000C447D" w:rsidRDefault="000C447D" w:rsidP="000C447D">
      <w:pPr>
        <w:rPr>
          <w:rFonts w:ascii="Tw Cen MT" w:hAnsi="Tw Cen MT"/>
          <w:b/>
          <w:sz w:val="24"/>
          <w:szCs w:val="24"/>
          <w:u w:val="single"/>
        </w:rPr>
      </w:pPr>
      <w:r>
        <w:rPr>
          <w:sz w:val="24"/>
          <w:szCs w:val="24"/>
        </w:rPr>
        <w:br/>
      </w:r>
      <w:r w:rsidRPr="008432B4">
        <w:rPr>
          <w:sz w:val="24"/>
          <w:szCs w:val="24"/>
        </w:rPr>
        <w:t>Students who leave school with wider awareness of the world around them, with self-respect and with a personal morality will be best able to take advantage of all that life offers, and find their place in the world as a citizen of all of their communities.</w:t>
      </w:r>
    </w:p>
    <w:sectPr w:rsidR="000C447D" w:rsidRPr="000C447D" w:rsidSect="000C447D">
      <w:pgSz w:w="11906" w:h="16838"/>
      <w:pgMar w:top="624"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5B44C5B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26926C6"/>
    <w:multiLevelType w:val="hybridMultilevel"/>
    <w:tmpl w:val="8390B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830D35"/>
    <w:multiLevelType w:val="hybridMultilevel"/>
    <w:tmpl w:val="01CC6716"/>
    <w:lvl w:ilvl="0" w:tplc="ABC88BF6">
      <w:start w:val="90"/>
      <w:numFmt w:val="bullet"/>
      <w:lvlText w:val="-"/>
      <w:lvlJc w:val="left"/>
      <w:pPr>
        <w:ind w:left="227" w:hanging="170"/>
      </w:pPr>
      <w:rPr>
        <w:rFonts w:ascii="Tw Cen MT" w:eastAsiaTheme="minorHAnsi" w:hAnsi="Tw Cen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42667"/>
    <w:multiLevelType w:val="hybridMultilevel"/>
    <w:tmpl w:val="ADC27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F339E2"/>
    <w:multiLevelType w:val="hybridMultilevel"/>
    <w:tmpl w:val="58DAF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17B64797"/>
    <w:multiLevelType w:val="hybridMultilevel"/>
    <w:tmpl w:val="4C3E5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33B17"/>
    <w:multiLevelType w:val="multilevel"/>
    <w:tmpl w:val="5E68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D67309"/>
    <w:multiLevelType w:val="hybridMultilevel"/>
    <w:tmpl w:val="5642B73C"/>
    <w:lvl w:ilvl="0" w:tplc="26C4918C">
      <w:numFmt w:val="bullet"/>
      <w:lvlText w:val="-"/>
      <w:lvlJc w:val="left"/>
      <w:pPr>
        <w:ind w:left="720" w:hanging="360"/>
      </w:pPr>
      <w:rPr>
        <w:rFonts w:ascii="Tw Cen MT" w:eastAsiaTheme="minorHAnsi" w:hAnsi="Tw Cen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45D3D"/>
    <w:multiLevelType w:val="hybridMultilevel"/>
    <w:tmpl w:val="FD3E0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D71454"/>
    <w:multiLevelType w:val="hybridMultilevel"/>
    <w:tmpl w:val="907C8A20"/>
    <w:lvl w:ilvl="0" w:tplc="1494DE30">
      <w:start w:val="90"/>
      <w:numFmt w:val="bullet"/>
      <w:lvlText w:val="-"/>
      <w:lvlJc w:val="left"/>
      <w:pPr>
        <w:ind w:left="720" w:hanging="360"/>
      </w:pPr>
      <w:rPr>
        <w:rFonts w:ascii="Tw Cen MT" w:eastAsiaTheme="minorHAnsi" w:hAnsi="Tw Cen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3F5EBC"/>
    <w:multiLevelType w:val="hybridMultilevel"/>
    <w:tmpl w:val="2FB0E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0A66C5"/>
    <w:multiLevelType w:val="hybridMultilevel"/>
    <w:tmpl w:val="DD0A7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FC1D8A"/>
    <w:multiLevelType w:val="multilevel"/>
    <w:tmpl w:val="C7AE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FA20B8"/>
    <w:multiLevelType w:val="hybridMultilevel"/>
    <w:tmpl w:val="CB922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0D4E32"/>
    <w:multiLevelType w:val="hybridMultilevel"/>
    <w:tmpl w:val="1110E066"/>
    <w:lvl w:ilvl="0" w:tplc="E1F4C8C6">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C85C60"/>
    <w:multiLevelType w:val="multilevel"/>
    <w:tmpl w:val="468AB3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5A6089F"/>
    <w:multiLevelType w:val="hybridMultilevel"/>
    <w:tmpl w:val="E364F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55402F"/>
    <w:multiLevelType w:val="multilevel"/>
    <w:tmpl w:val="FB8606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6B4000B"/>
    <w:multiLevelType w:val="hybridMultilevel"/>
    <w:tmpl w:val="69C2AE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F56BFF"/>
    <w:multiLevelType w:val="hybridMultilevel"/>
    <w:tmpl w:val="B520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FB4070"/>
    <w:multiLevelType w:val="multilevel"/>
    <w:tmpl w:val="14F0B3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EEB30EF"/>
    <w:multiLevelType w:val="multilevel"/>
    <w:tmpl w:val="14F0B3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3114FD2"/>
    <w:multiLevelType w:val="hybridMultilevel"/>
    <w:tmpl w:val="943AE2C2"/>
    <w:lvl w:ilvl="0" w:tplc="C688CB22">
      <w:start w:val="1"/>
      <w:numFmt w:val="decimal"/>
      <w:lvlText w:val="%1)"/>
      <w:lvlJc w:val="left"/>
      <w:pPr>
        <w:ind w:left="720" w:hanging="360"/>
      </w:pPr>
      <w:rPr>
        <w:rFonts w:ascii="Tw Cen MT" w:eastAsiaTheme="minorHAnsi" w:hAnsi="Tw Cen MT"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9B0392"/>
    <w:multiLevelType w:val="hybridMultilevel"/>
    <w:tmpl w:val="C13CCA24"/>
    <w:lvl w:ilvl="0" w:tplc="D5D2675C">
      <w:start w:val="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9D4FD3"/>
    <w:multiLevelType w:val="hybridMultilevel"/>
    <w:tmpl w:val="FE4A1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D134326"/>
    <w:multiLevelType w:val="multilevel"/>
    <w:tmpl w:val="A90A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3E303D"/>
    <w:multiLevelType w:val="hybridMultilevel"/>
    <w:tmpl w:val="938A8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0E5F81"/>
    <w:multiLevelType w:val="hybridMultilevel"/>
    <w:tmpl w:val="D092EF68"/>
    <w:lvl w:ilvl="0" w:tplc="FB2C7932">
      <w:numFmt w:val="bullet"/>
      <w:lvlText w:val="-"/>
      <w:lvlJc w:val="left"/>
      <w:pPr>
        <w:ind w:left="720" w:hanging="360"/>
      </w:pPr>
      <w:rPr>
        <w:rFonts w:ascii="Tw Cen MT" w:eastAsiaTheme="minorHAnsi" w:hAnsi="Tw Cen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B855EF"/>
    <w:multiLevelType w:val="multilevel"/>
    <w:tmpl w:val="14F0B3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5D0772D"/>
    <w:multiLevelType w:val="hybridMultilevel"/>
    <w:tmpl w:val="6292D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7402FA9"/>
    <w:multiLevelType w:val="multilevel"/>
    <w:tmpl w:val="5444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8B2E08"/>
    <w:multiLevelType w:val="hybridMultilevel"/>
    <w:tmpl w:val="591C2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E45522"/>
    <w:multiLevelType w:val="hybridMultilevel"/>
    <w:tmpl w:val="537AC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27"/>
  </w:num>
  <w:num w:numId="3">
    <w:abstractNumId w:val="2"/>
  </w:num>
  <w:num w:numId="4">
    <w:abstractNumId w:val="5"/>
  </w:num>
  <w:num w:numId="5">
    <w:abstractNumId w:val="6"/>
  </w:num>
  <w:num w:numId="6">
    <w:abstractNumId w:val="25"/>
  </w:num>
  <w:num w:numId="7">
    <w:abstractNumId w:val="12"/>
  </w:num>
  <w:num w:numId="8">
    <w:abstractNumId w:val="11"/>
  </w:num>
  <w:num w:numId="9">
    <w:abstractNumId w:val="31"/>
  </w:num>
  <w:num w:numId="10">
    <w:abstractNumId w:val="16"/>
  </w:num>
  <w:num w:numId="11">
    <w:abstractNumId w:val="17"/>
  </w:num>
  <w:num w:numId="12">
    <w:abstractNumId w:val="15"/>
  </w:num>
  <w:num w:numId="13">
    <w:abstractNumId w:val="3"/>
  </w:num>
  <w:num w:numId="14">
    <w:abstractNumId w:val="28"/>
  </w:num>
  <w:num w:numId="15">
    <w:abstractNumId w:val="18"/>
  </w:num>
  <w:num w:numId="16">
    <w:abstractNumId w:val="8"/>
  </w:num>
  <w:num w:numId="17">
    <w:abstractNumId w:val="19"/>
  </w:num>
  <w:num w:numId="18">
    <w:abstractNumId w:val="24"/>
  </w:num>
  <w:num w:numId="19">
    <w:abstractNumId w:val="13"/>
  </w:num>
  <w:num w:numId="20">
    <w:abstractNumId w:val="26"/>
  </w:num>
  <w:num w:numId="21">
    <w:abstractNumId w:val="29"/>
  </w:num>
  <w:num w:numId="22">
    <w:abstractNumId w:val="20"/>
  </w:num>
  <w:num w:numId="23">
    <w:abstractNumId w:val="21"/>
  </w:num>
  <w:num w:numId="24">
    <w:abstractNumId w:val="4"/>
  </w:num>
  <w:num w:numId="25">
    <w:abstractNumId w:val="0"/>
  </w:num>
  <w:num w:numId="26">
    <w:abstractNumId w:val="30"/>
  </w:num>
  <w:num w:numId="27">
    <w:abstractNumId w:val="1"/>
  </w:num>
  <w:num w:numId="28">
    <w:abstractNumId w:val="10"/>
  </w:num>
  <w:num w:numId="29">
    <w:abstractNumId w:val="32"/>
  </w:num>
  <w:num w:numId="30">
    <w:abstractNumId w:val="22"/>
  </w:num>
  <w:num w:numId="31">
    <w:abstractNumId w:val="7"/>
  </w:num>
  <w:num w:numId="32">
    <w:abstractNumId w:val="23"/>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899"/>
    <w:rsid w:val="00027476"/>
    <w:rsid w:val="000949FC"/>
    <w:rsid w:val="000C447D"/>
    <w:rsid w:val="000E2ED7"/>
    <w:rsid w:val="000E3BF5"/>
    <w:rsid w:val="000E700E"/>
    <w:rsid w:val="000F0122"/>
    <w:rsid w:val="000F4977"/>
    <w:rsid w:val="000F756C"/>
    <w:rsid w:val="00103B17"/>
    <w:rsid w:val="0011748B"/>
    <w:rsid w:val="00132655"/>
    <w:rsid w:val="001414A5"/>
    <w:rsid w:val="00163019"/>
    <w:rsid w:val="001A1899"/>
    <w:rsid w:val="001C3771"/>
    <w:rsid w:val="001D550B"/>
    <w:rsid w:val="001D6913"/>
    <w:rsid w:val="00240170"/>
    <w:rsid w:val="00264656"/>
    <w:rsid w:val="00317A68"/>
    <w:rsid w:val="00341162"/>
    <w:rsid w:val="0039768A"/>
    <w:rsid w:val="003D71D7"/>
    <w:rsid w:val="003E5D77"/>
    <w:rsid w:val="003F6CD3"/>
    <w:rsid w:val="00415C5E"/>
    <w:rsid w:val="00430E0E"/>
    <w:rsid w:val="00436E6E"/>
    <w:rsid w:val="00481CA6"/>
    <w:rsid w:val="00485F66"/>
    <w:rsid w:val="00486D90"/>
    <w:rsid w:val="004A05B5"/>
    <w:rsid w:val="004A2FFB"/>
    <w:rsid w:val="004B1341"/>
    <w:rsid w:val="004E3EE1"/>
    <w:rsid w:val="00500ECF"/>
    <w:rsid w:val="00577F2C"/>
    <w:rsid w:val="00581BB6"/>
    <w:rsid w:val="00583925"/>
    <w:rsid w:val="005957D6"/>
    <w:rsid w:val="00616076"/>
    <w:rsid w:val="0064025D"/>
    <w:rsid w:val="00640CE9"/>
    <w:rsid w:val="00652CA9"/>
    <w:rsid w:val="006C6B3A"/>
    <w:rsid w:val="006F3C5B"/>
    <w:rsid w:val="00703E56"/>
    <w:rsid w:val="00726DB9"/>
    <w:rsid w:val="00746D07"/>
    <w:rsid w:val="0076518D"/>
    <w:rsid w:val="007726A0"/>
    <w:rsid w:val="007C39DD"/>
    <w:rsid w:val="007F0E65"/>
    <w:rsid w:val="008078BA"/>
    <w:rsid w:val="00813378"/>
    <w:rsid w:val="0084789F"/>
    <w:rsid w:val="008566A8"/>
    <w:rsid w:val="00886F27"/>
    <w:rsid w:val="00887596"/>
    <w:rsid w:val="008B033B"/>
    <w:rsid w:val="009119B7"/>
    <w:rsid w:val="0091711D"/>
    <w:rsid w:val="00920D9A"/>
    <w:rsid w:val="00A02FF1"/>
    <w:rsid w:val="00A12E75"/>
    <w:rsid w:val="00A25929"/>
    <w:rsid w:val="00A42330"/>
    <w:rsid w:val="00A66F6A"/>
    <w:rsid w:val="00A83603"/>
    <w:rsid w:val="00A83C75"/>
    <w:rsid w:val="00AE1C3C"/>
    <w:rsid w:val="00B328D3"/>
    <w:rsid w:val="00B858F2"/>
    <w:rsid w:val="00B92C53"/>
    <w:rsid w:val="00BA3B14"/>
    <w:rsid w:val="00BE0510"/>
    <w:rsid w:val="00BE5882"/>
    <w:rsid w:val="00C13C6A"/>
    <w:rsid w:val="00C3241A"/>
    <w:rsid w:val="00C550D2"/>
    <w:rsid w:val="00C6349A"/>
    <w:rsid w:val="00C869D7"/>
    <w:rsid w:val="00CF3E8A"/>
    <w:rsid w:val="00CF56C4"/>
    <w:rsid w:val="00D03550"/>
    <w:rsid w:val="00D1223A"/>
    <w:rsid w:val="00D46D72"/>
    <w:rsid w:val="00D55A47"/>
    <w:rsid w:val="00D70B1B"/>
    <w:rsid w:val="00D80837"/>
    <w:rsid w:val="00D877CE"/>
    <w:rsid w:val="00DF63A2"/>
    <w:rsid w:val="00E12105"/>
    <w:rsid w:val="00E16B35"/>
    <w:rsid w:val="00E41920"/>
    <w:rsid w:val="00E62268"/>
    <w:rsid w:val="00EC7757"/>
    <w:rsid w:val="00F21FBF"/>
    <w:rsid w:val="00F53B65"/>
    <w:rsid w:val="00FC1C0D"/>
    <w:rsid w:val="00FD76E0"/>
    <w:rsid w:val="00FF69BE"/>
    <w:rsid w:val="0165EAF4"/>
    <w:rsid w:val="0574C846"/>
    <w:rsid w:val="0A74B101"/>
    <w:rsid w:val="19A90E19"/>
    <w:rsid w:val="1E2FDF1D"/>
    <w:rsid w:val="1E6FB5DA"/>
    <w:rsid w:val="1FA42C70"/>
    <w:rsid w:val="3B99F6AE"/>
    <w:rsid w:val="3FEEAEF5"/>
    <w:rsid w:val="44DBB251"/>
    <w:rsid w:val="468F86DB"/>
    <w:rsid w:val="56852AA2"/>
    <w:rsid w:val="58370410"/>
    <w:rsid w:val="593CEC47"/>
    <w:rsid w:val="5BBC598D"/>
    <w:rsid w:val="61CA25A8"/>
    <w:rsid w:val="6CE34B84"/>
    <w:rsid w:val="76667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3D77"/>
  <w15:chartTrackingRefBased/>
  <w15:docId w15:val="{ED93CAE5-5021-4E44-A595-05A9FF76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1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5A47"/>
    <w:pPr>
      <w:ind w:left="720"/>
      <w:contextualSpacing/>
    </w:pPr>
  </w:style>
  <w:style w:type="paragraph" w:styleId="BalloonText">
    <w:name w:val="Balloon Text"/>
    <w:basedOn w:val="Normal"/>
    <w:link w:val="BalloonTextChar"/>
    <w:uiPriority w:val="99"/>
    <w:semiHidden/>
    <w:unhideWhenUsed/>
    <w:rsid w:val="00C1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C6A"/>
    <w:rPr>
      <w:rFonts w:ascii="Segoe UI" w:hAnsi="Segoe UI" w:cs="Segoe UI"/>
      <w:sz w:val="18"/>
      <w:szCs w:val="18"/>
    </w:rPr>
  </w:style>
  <w:style w:type="character" w:styleId="CommentReference">
    <w:name w:val="annotation reference"/>
    <w:basedOn w:val="DefaultParagraphFont"/>
    <w:uiPriority w:val="99"/>
    <w:semiHidden/>
    <w:unhideWhenUsed/>
    <w:rsid w:val="00C13C6A"/>
    <w:rPr>
      <w:sz w:val="16"/>
      <w:szCs w:val="16"/>
    </w:rPr>
  </w:style>
  <w:style w:type="paragraph" w:styleId="CommentText">
    <w:name w:val="annotation text"/>
    <w:basedOn w:val="Normal"/>
    <w:link w:val="CommentTextChar"/>
    <w:uiPriority w:val="99"/>
    <w:semiHidden/>
    <w:unhideWhenUsed/>
    <w:rsid w:val="00C13C6A"/>
    <w:pPr>
      <w:spacing w:line="240" w:lineRule="auto"/>
    </w:pPr>
    <w:rPr>
      <w:sz w:val="20"/>
      <w:szCs w:val="20"/>
    </w:rPr>
  </w:style>
  <w:style w:type="character" w:customStyle="1" w:styleId="CommentTextChar">
    <w:name w:val="Comment Text Char"/>
    <w:basedOn w:val="DefaultParagraphFont"/>
    <w:link w:val="CommentText"/>
    <w:uiPriority w:val="99"/>
    <w:semiHidden/>
    <w:rsid w:val="00C13C6A"/>
    <w:rPr>
      <w:sz w:val="20"/>
      <w:szCs w:val="20"/>
    </w:rPr>
  </w:style>
  <w:style w:type="paragraph" w:styleId="CommentSubject">
    <w:name w:val="annotation subject"/>
    <w:basedOn w:val="CommentText"/>
    <w:next w:val="CommentText"/>
    <w:link w:val="CommentSubjectChar"/>
    <w:uiPriority w:val="99"/>
    <w:semiHidden/>
    <w:unhideWhenUsed/>
    <w:rsid w:val="00C13C6A"/>
    <w:rPr>
      <w:b/>
      <w:bCs/>
    </w:rPr>
  </w:style>
  <w:style w:type="character" w:customStyle="1" w:styleId="CommentSubjectChar">
    <w:name w:val="Comment Subject Char"/>
    <w:basedOn w:val="CommentTextChar"/>
    <w:link w:val="CommentSubject"/>
    <w:uiPriority w:val="99"/>
    <w:semiHidden/>
    <w:rsid w:val="00C13C6A"/>
    <w:rPr>
      <w:b/>
      <w:bCs/>
      <w:sz w:val="20"/>
      <w:szCs w:val="20"/>
    </w:rPr>
  </w:style>
  <w:style w:type="paragraph" w:customStyle="1" w:styleId="paragraph">
    <w:name w:val="paragraph"/>
    <w:basedOn w:val="Normal"/>
    <w:rsid w:val="00FD76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D76E0"/>
  </w:style>
  <w:style w:type="character" w:customStyle="1" w:styleId="eop">
    <w:name w:val="eop"/>
    <w:basedOn w:val="DefaultParagraphFont"/>
    <w:rsid w:val="00FD76E0"/>
  </w:style>
  <w:style w:type="paragraph" w:customStyle="1" w:styleId="Compact">
    <w:name w:val="Compact"/>
    <w:basedOn w:val="BodyText"/>
    <w:qFormat/>
    <w:rsid w:val="00FD76E0"/>
    <w:pPr>
      <w:spacing w:before="36" w:after="36" w:line="240" w:lineRule="auto"/>
    </w:pPr>
    <w:rPr>
      <w:sz w:val="24"/>
      <w:szCs w:val="24"/>
      <w:lang w:val="en-US"/>
    </w:rPr>
  </w:style>
  <w:style w:type="paragraph" w:styleId="NormalWeb">
    <w:name w:val="Normal (Web)"/>
    <w:basedOn w:val="Normal"/>
    <w:uiPriority w:val="99"/>
    <w:semiHidden/>
    <w:unhideWhenUsed/>
    <w:rsid w:val="00FD76E0"/>
    <w:pPr>
      <w:spacing w:before="100" w:beforeAutospacing="1" w:after="100" w:afterAutospacing="1" w:line="240" w:lineRule="auto"/>
    </w:pPr>
    <w:rPr>
      <w:rFonts w:ascii="Times New Roman" w:hAnsi="Times New Roman" w:cs="Times New Roman"/>
      <w:sz w:val="24"/>
      <w:szCs w:val="24"/>
      <w:lang w:eastAsia="en-GB"/>
    </w:rPr>
  </w:style>
  <w:style w:type="paragraph" w:customStyle="1" w:styleId="trt0xe">
    <w:name w:val="trt0xe"/>
    <w:basedOn w:val="Normal"/>
    <w:rsid w:val="00FD76E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FD76E0"/>
    <w:pPr>
      <w:spacing w:after="120"/>
    </w:pPr>
  </w:style>
  <w:style w:type="character" w:customStyle="1" w:styleId="BodyTextChar">
    <w:name w:val="Body Text Char"/>
    <w:basedOn w:val="DefaultParagraphFont"/>
    <w:link w:val="BodyText"/>
    <w:uiPriority w:val="99"/>
    <w:semiHidden/>
    <w:rsid w:val="00FD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098374">
      <w:bodyDiv w:val="1"/>
      <w:marLeft w:val="0"/>
      <w:marRight w:val="0"/>
      <w:marTop w:val="0"/>
      <w:marBottom w:val="0"/>
      <w:divBdr>
        <w:top w:val="none" w:sz="0" w:space="0" w:color="auto"/>
        <w:left w:val="none" w:sz="0" w:space="0" w:color="auto"/>
        <w:bottom w:val="none" w:sz="0" w:space="0" w:color="auto"/>
        <w:right w:val="none" w:sz="0" w:space="0" w:color="auto"/>
      </w:divBdr>
      <w:divsChild>
        <w:div w:id="529875891">
          <w:marLeft w:val="0"/>
          <w:marRight w:val="0"/>
          <w:marTop w:val="0"/>
          <w:marBottom w:val="0"/>
          <w:divBdr>
            <w:top w:val="none" w:sz="0" w:space="0" w:color="auto"/>
            <w:left w:val="none" w:sz="0" w:space="0" w:color="auto"/>
            <w:bottom w:val="none" w:sz="0" w:space="0" w:color="auto"/>
            <w:right w:val="none" w:sz="0" w:space="0" w:color="auto"/>
          </w:divBdr>
        </w:div>
      </w:divsChild>
    </w:div>
    <w:div w:id="163690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4C93CBD0DDC44C80869436241DA6CB" ma:contentTypeVersion="6" ma:contentTypeDescription="Create a new document." ma:contentTypeScope="" ma:versionID="dd7c6e48a64ce88fc66c26e1ec74427b">
  <xsd:schema xmlns:xsd="http://www.w3.org/2001/XMLSchema" xmlns:xs="http://www.w3.org/2001/XMLSchema" xmlns:p="http://schemas.microsoft.com/office/2006/metadata/properties" xmlns:ns2="4e459a06-aae7-4c32-aa04-3dd71431572a" xmlns:ns3="074309ac-84c7-436d-bc06-54725fe0502c" targetNamespace="http://schemas.microsoft.com/office/2006/metadata/properties" ma:root="true" ma:fieldsID="dc8b12b430438def2737047d92ca8ca9" ns2:_="" ns3:_="">
    <xsd:import namespace="4e459a06-aae7-4c32-aa04-3dd71431572a"/>
    <xsd:import namespace="074309ac-84c7-436d-bc06-54725fe050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59a06-aae7-4c32-aa04-3dd714315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4309ac-84c7-436d-bc06-54725fe050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CD9747-3024-48EF-80CD-9219D96BC1D9}">
  <ds:schemaRefs>
    <ds:schemaRef ds:uri="http://schemas.openxmlformats.org/officeDocument/2006/bibliography"/>
  </ds:schemaRefs>
</ds:datastoreItem>
</file>

<file path=customXml/itemProps2.xml><?xml version="1.0" encoding="utf-8"?>
<ds:datastoreItem xmlns:ds="http://schemas.openxmlformats.org/officeDocument/2006/customXml" ds:itemID="{BD5A3A67-A967-4877-B7AE-13B34C1932A1}">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e459a06-aae7-4c32-aa04-3dd71431572a"/>
    <ds:schemaRef ds:uri="074309ac-84c7-436d-bc06-54725fe0502c"/>
    <ds:schemaRef ds:uri="http://www.w3.org/XML/1998/namespace"/>
  </ds:schemaRefs>
</ds:datastoreItem>
</file>

<file path=customXml/itemProps3.xml><?xml version="1.0" encoding="utf-8"?>
<ds:datastoreItem xmlns:ds="http://schemas.openxmlformats.org/officeDocument/2006/customXml" ds:itemID="{D1CFAF8C-6C97-4FC1-B48A-5EC506A7ED90}">
  <ds:schemaRefs>
    <ds:schemaRef ds:uri="http://schemas.microsoft.com/sharepoint/v3/contenttype/forms"/>
  </ds:schemaRefs>
</ds:datastoreItem>
</file>

<file path=customXml/itemProps4.xml><?xml version="1.0" encoding="utf-8"?>
<ds:datastoreItem xmlns:ds="http://schemas.openxmlformats.org/officeDocument/2006/customXml" ds:itemID="{8D64D686-20FC-45CB-99CA-A3C1B3C3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59a06-aae7-4c32-aa04-3dd71431572a"/>
    <ds:schemaRef ds:uri="074309ac-84c7-436d-bc06-54725fe05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5600</Words>
  <Characters>31921</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Colton Hills Community School</Company>
  <LinksUpToDate>false</LinksUpToDate>
  <CharactersWithSpaces>37447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Gittins</dc:creator>
  <cp:keywords/>
  <dc:description/>
  <cp:lastModifiedBy>S Blower</cp:lastModifiedBy>
  <cp:revision>3</cp:revision>
  <cp:lastPrinted>2020-02-24T12:20:00Z</cp:lastPrinted>
  <dcterms:created xsi:type="dcterms:W3CDTF">2021-07-15T12:55:00Z</dcterms:created>
  <dcterms:modified xsi:type="dcterms:W3CDTF">2021-12-06T11:47:00Z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0x010100D04C93CBD0DDC44C80869436241DA6CB</vt:lpwstr>
  </property>
</Properties>
</file>